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2903" w:rsidRPr="007E2903" w:rsidRDefault="007E2903" w:rsidP="005C13D1">
      <w:pPr>
        <w:spacing w:line="360" w:lineRule="auto"/>
        <w:jc w:val="center"/>
        <w:rPr>
          <w:rFonts w:ascii="Times New Roman" w:hAnsi="Times New Roman" w:cs="Times New Roman"/>
          <w:bCs/>
          <w:color w:val="000000"/>
          <w:szCs w:val="20"/>
          <w:u w:val="single"/>
        </w:rPr>
      </w:pPr>
      <w:r w:rsidRPr="007E2903">
        <w:rPr>
          <w:rFonts w:ascii="Times New Roman" w:hAnsi="Times New Roman" w:cs="Times New Roman"/>
          <w:bCs/>
          <w:color w:val="000000"/>
          <w:szCs w:val="20"/>
          <w:u w:val="single"/>
        </w:rPr>
        <w:t>Anexo I do Edital</w:t>
      </w:r>
    </w:p>
    <w:p w:rsidR="00DB206B" w:rsidRPr="00E3678F" w:rsidRDefault="00DB206B" w:rsidP="005C13D1">
      <w:pPr>
        <w:spacing w:line="360" w:lineRule="auto"/>
        <w:jc w:val="center"/>
        <w:rPr>
          <w:rFonts w:ascii="Times New Roman" w:hAnsi="Times New Roman" w:cs="Times New Roman"/>
          <w:b/>
          <w:bCs/>
          <w:color w:val="000000"/>
          <w:szCs w:val="20"/>
        </w:rPr>
      </w:pPr>
      <w:r w:rsidRPr="00E3678F">
        <w:rPr>
          <w:rFonts w:ascii="Times New Roman" w:hAnsi="Times New Roman" w:cs="Times New Roman"/>
          <w:b/>
          <w:bCs/>
          <w:color w:val="000000"/>
          <w:szCs w:val="20"/>
        </w:rPr>
        <w:t>TERMO DE REFERÊNCIA</w:t>
      </w:r>
    </w:p>
    <w:p w:rsidR="00DB206B" w:rsidRPr="00E3678F" w:rsidRDefault="00B433B1" w:rsidP="005C13D1">
      <w:pPr>
        <w:spacing w:line="360" w:lineRule="auto"/>
        <w:jc w:val="center"/>
        <w:rPr>
          <w:rFonts w:ascii="Times New Roman" w:hAnsi="Times New Roman" w:cs="Times New Roman"/>
          <w:b/>
          <w:bCs/>
          <w:iCs/>
          <w:szCs w:val="20"/>
        </w:rPr>
      </w:pPr>
      <w:r w:rsidRPr="00E3678F">
        <w:rPr>
          <w:rFonts w:ascii="Times New Roman" w:hAnsi="Times New Roman" w:cs="Times New Roman"/>
          <w:b/>
          <w:bCs/>
          <w:iCs/>
          <w:szCs w:val="20"/>
        </w:rPr>
        <w:t xml:space="preserve">PRESTAÇÃO DE </w:t>
      </w:r>
      <w:r w:rsidR="00DB206B" w:rsidRPr="00E3678F">
        <w:rPr>
          <w:rFonts w:ascii="Times New Roman" w:hAnsi="Times New Roman" w:cs="Times New Roman"/>
          <w:b/>
          <w:bCs/>
          <w:iCs/>
          <w:szCs w:val="20"/>
        </w:rPr>
        <w:t xml:space="preserve">SERVIÇO </w:t>
      </w:r>
      <w:r w:rsidR="00F60441" w:rsidRPr="00E3678F">
        <w:rPr>
          <w:rFonts w:ascii="Times New Roman" w:hAnsi="Times New Roman" w:cs="Times New Roman"/>
          <w:b/>
          <w:bCs/>
          <w:iCs/>
          <w:szCs w:val="20"/>
        </w:rPr>
        <w:t>CONTÍNUO</w:t>
      </w:r>
      <w:r w:rsidR="00ED45B5" w:rsidRPr="00E3678F">
        <w:rPr>
          <w:rFonts w:ascii="Times New Roman" w:hAnsi="Times New Roman" w:cs="Times New Roman"/>
          <w:b/>
          <w:bCs/>
          <w:iCs/>
          <w:szCs w:val="20"/>
        </w:rPr>
        <w:t xml:space="preserve"> </w:t>
      </w:r>
      <w:r w:rsidR="009A0440" w:rsidRPr="00E3678F">
        <w:rPr>
          <w:rFonts w:ascii="Times New Roman" w:hAnsi="Times New Roman" w:cs="Times New Roman"/>
          <w:b/>
          <w:bCs/>
          <w:iCs/>
          <w:szCs w:val="20"/>
        </w:rPr>
        <w:t>COM</w:t>
      </w:r>
      <w:r w:rsidR="00ED45B5" w:rsidRPr="00E3678F">
        <w:rPr>
          <w:rFonts w:ascii="Times New Roman" w:hAnsi="Times New Roman" w:cs="Times New Roman"/>
          <w:b/>
          <w:bCs/>
          <w:iCs/>
          <w:szCs w:val="20"/>
        </w:rPr>
        <w:t xml:space="preserve"> DEDICAÇÃO DE MÃO DE OBRA</w:t>
      </w:r>
    </w:p>
    <w:p w:rsidR="00ED499D" w:rsidRPr="00E3678F" w:rsidRDefault="00ED499D" w:rsidP="005C13D1">
      <w:pPr>
        <w:pStyle w:val="Nivel1"/>
        <w:spacing w:before="0" w:after="0" w:line="360" w:lineRule="auto"/>
        <w:jc w:val="center"/>
        <w:rPr>
          <w:rFonts w:ascii="Times New Roman" w:hAnsi="Times New Roman"/>
          <w:i/>
        </w:rPr>
      </w:pPr>
      <w:r w:rsidRPr="00E3678F">
        <w:rPr>
          <w:rFonts w:ascii="Times New Roman" w:hAnsi="Times New Roman"/>
          <w:b w:val="0"/>
        </w:rPr>
        <w:t>HEMOBRÁS</w:t>
      </w:r>
    </w:p>
    <w:p w:rsidR="00ED499D" w:rsidRPr="00E3678F" w:rsidRDefault="00ED499D" w:rsidP="005C13D1">
      <w:pPr>
        <w:pStyle w:val="Nivel1"/>
        <w:spacing w:before="0" w:after="0" w:line="360" w:lineRule="auto"/>
        <w:jc w:val="center"/>
        <w:rPr>
          <w:rFonts w:ascii="Times New Roman" w:hAnsi="Times New Roman"/>
          <w:b w:val="0"/>
        </w:rPr>
      </w:pPr>
      <w:r w:rsidRPr="00E3678F">
        <w:rPr>
          <w:rFonts w:ascii="Times New Roman" w:hAnsi="Times New Roman"/>
          <w:b w:val="0"/>
        </w:rPr>
        <w:t xml:space="preserve">(Processo Administrativo </w:t>
      </w:r>
      <w:r w:rsidR="00004B7B" w:rsidRPr="00E3678F">
        <w:rPr>
          <w:rFonts w:ascii="Times New Roman" w:hAnsi="Times New Roman"/>
          <w:b w:val="0"/>
        </w:rPr>
        <w:t>n.º</w:t>
      </w:r>
      <w:r w:rsidR="00004B7B" w:rsidRPr="00E3678F">
        <w:rPr>
          <w:rFonts w:ascii="Times New Roman" w:hAnsi="Times New Roman"/>
        </w:rPr>
        <w:t xml:space="preserve"> </w:t>
      </w:r>
      <w:r w:rsidR="00004B7B" w:rsidRPr="00E3678F">
        <w:rPr>
          <w:rFonts w:ascii="Times New Roman" w:hAnsi="Times New Roman"/>
          <w:b w:val="0"/>
        </w:rPr>
        <w:t>25800.00</w:t>
      </w:r>
      <w:r w:rsidR="00FC3537" w:rsidRPr="00E3678F">
        <w:rPr>
          <w:rFonts w:ascii="Times New Roman" w:hAnsi="Times New Roman"/>
          <w:b w:val="0"/>
        </w:rPr>
        <w:t>3193</w:t>
      </w:r>
      <w:r w:rsidR="00004B7B" w:rsidRPr="00E3678F">
        <w:rPr>
          <w:rFonts w:ascii="Times New Roman" w:hAnsi="Times New Roman"/>
          <w:b w:val="0"/>
        </w:rPr>
        <w:t>/2019</w:t>
      </w:r>
      <w:r w:rsidRPr="00E3678F">
        <w:rPr>
          <w:rFonts w:ascii="Times New Roman" w:hAnsi="Times New Roman"/>
          <w:b w:val="0"/>
        </w:rPr>
        <w:t>)</w:t>
      </w:r>
    </w:p>
    <w:p w:rsidR="00ED499D" w:rsidRPr="00E3678F" w:rsidRDefault="00ED499D" w:rsidP="005C13D1">
      <w:pPr>
        <w:pStyle w:val="Nivel1"/>
        <w:spacing w:before="0" w:after="0" w:line="360" w:lineRule="auto"/>
        <w:jc w:val="center"/>
        <w:rPr>
          <w:rFonts w:ascii="Times New Roman" w:hAnsi="Times New Roman"/>
          <w:i/>
        </w:rPr>
      </w:pPr>
    </w:p>
    <w:p w:rsidR="00E05D97" w:rsidRDefault="00E05D97" w:rsidP="006A1FA3">
      <w:pPr>
        <w:pStyle w:val="Nivel1"/>
        <w:numPr>
          <w:ilvl w:val="0"/>
          <w:numId w:val="37"/>
        </w:numPr>
        <w:spacing w:before="0" w:after="0" w:line="360" w:lineRule="auto"/>
        <w:ind w:left="426" w:hanging="426"/>
        <w:contextualSpacing/>
        <w:rPr>
          <w:rFonts w:ascii="Times New Roman" w:hAnsi="Times New Roman"/>
          <w:color w:val="auto"/>
        </w:rPr>
      </w:pPr>
      <w:r w:rsidRPr="009B4662">
        <w:rPr>
          <w:rFonts w:ascii="Times New Roman" w:hAnsi="Times New Roman"/>
          <w:color w:val="auto"/>
        </w:rPr>
        <w:t>DO OBJETO</w:t>
      </w:r>
    </w:p>
    <w:p w:rsidR="006A1FA3" w:rsidRPr="009B4662" w:rsidRDefault="006A1FA3" w:rsidP="006A1FA3">
      <w:pPr>
        <w:pStyle w:val="Nivel1"/>
        <w:spacing w:before="0" w:after="0" w:line="360" w:lineRule="auto"/>
        <w:contextualSpacing/>
        <w:rPr>
          <w:rFonts w:ascii="Times New Roman" w:hAnsi="Times New Roman"/>
          <w:color w:val="auto"/>
        </w:rPr>
      </w:pPr>
    </w:p>
    <w:p w:rsidR="00D9157E" w:rsidRDefault="0021535A" w:rsidP="005C13D1">
      <w:pPr>
        <w:spacing w:line="360" w:lineRule="auto"/>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 objeto da presente licitação é a seleção de proposta mais vantajosa para contratação de </w:t>
      </w:r>
      <w:r w:rsidR="00E45EDE" w:rsidRPr="00E3678F">
        <w:rPr>
          <w:rFonts w:ascii="Times New Roman" w:hAnsi="Times New Roman" w:cs="Times New Roman"/>
          <w:color w:val="000000" w:themeColor="text1"/>
          <w:szCs w:val="20"/>
        </w:rPr>
        <w:t xml:space="preserve">prestação de serviços </w:t>
      </w:r>
      <w:r w:rsidR="00CE15D1" w:rsidRPr="00E3678F">
        <w:rPr>
          <w:rFonts w:ascii="Times New Roman" w:hAnsi="Times New Roman" w:cs="Times New Roman"/>
          <w:color w:val="000000" w:themeColor="text1"/>
          <w:szCs w:val="20"/>
        </w:rPr>
        <w:t xml:space="preserve">contínuos de limpeza, asseio e conservação, </w:t>
      </w:r>
      <w:proofErr w:type="spellStart"/>
      <w:r w:rsidR="00CE15D1" w:rsidRPr="00E3678F">
        <w:rPr>
          <w:rFonts w:ascii="Times New Roman" w:hAnsi="Times New Roman" w:cs="Times New Roman"/>
          <w:color w:val="000000" w:themeColor="text1"/>
          <w:szCs w:val="20"/>
        </w:rPr>
        <w:t>copeiragem</w:t>
      </w:r>
      <w:proofErr w:type="spellEnd"/>
      <w:r w:rsidR="00CE15D1" w:rsidRPr="00E3678F">
        <w:rPr>
          <w:rFonts w:ascii="Times New Roman" w:hAnsi="Times New Roman" w:cs="Times New Roman"/>
          <w:color w:val="000000" w:themeColor="text1"/>
          <w:szCs w:val="20"/>
        </w:rPr>
        <w:t>, garçom/garçonete e recepcionista, com fornecimento de materiais de limpeza e higiene, além de equipamentos, para atender as necessidades da filial administrativa da Hemobrás em Recife-PE.</w:t>
      </w:r>
    </w:p>
    <w:p w:rsidR="005C13D1" w:rsidRPr="00E3678F" w:rsidRDefault="005C13D1" w:rsidP="005C13D1">
      <w:pPr>
        <w:spacing w:line="360" w:lineRule="auto"/>
        <w:contextualSpacing/>
        <w:jc w:val="both"/>
        <w:rPr>
          <w:rFonts w:ascii="Times New Roman" w:hAnsi="Times New Roman" w:cs="Times New Roman"/>
          <w:color w:val="000000" w:themeColor="text1"/>
          <w:szCs w:val="20"/>
        </w:rPr>
      </w:pPr>
    </w:p>
    <w:p w:rsidR="00E05D97" w:rsidRDefault="00E05D97" w:rsidP="006A1FA3">
      <w:pPr>
        <w:pStyle w:val="Nivel1"/>
        <w:numPr>
          <w:ilvl w:val="0"/>
          <w:numId w:val="37"/>
        </w:numPr>
        <w:spacing w:before="0" w:after="0" w:line="360" w:lineRule="auto"/>
        <w:ind w:left="426" w:hanging="426"/>
        <w:contextualSpacing/>
        <w:rPr>
          <w:rFonts w:ascii="Times New Roman" w:hAnsi="Times New Roman"/>
        </w:rPr>
      </w:pPr>
      <w:r w:rsidRPr="009B4662">
        <w:rPr>
          <w:rFonts w:ascii="Times New Roman" w:hAnsi="Times New Roman"/>
          <w:color w:val="auto"/>
        </w:rPr>
        <w:t>JUSTIFICATIVA</w:t>
      </w:r>
      <w:r w:rsidRPr="00E3678F">
        <w:rPr>
          <w:rFonts w:ascii="Times New Roman" w:hAnsi="Times New Roman"/>
        </w:rPr>
        <w:t xml:space="preserve"> E OBJETIVO DA CONTRATAÇÃO</w:t>
      </w:r>
    </w:p>
    <w:p w:rsidR="006A1FA3" w:rsidRPr="00E3678F" w:rsidRDefault="006A1FA3" w:rsidP="006A1FA3">
      <w:pPr>
        <w:pStyle w:val="Nivel1"/>
        <w:spacing w:before="0" w:after="0" w:line="360" w:lineRule="auto"/>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vanish/>
          <w:color w:val="000000" w:themeColor="text1"/>
          <w:szCs w:val="20"/>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vanish/>
          <w:color w:val="000000" w:themeColor="text1"/>
          <w:szCs w:val="20"/>
        </w:rPr>
      </w:pPr>
    </w:p>
    <w:p w:rsidR="00FC46CF" w:rsidRPr="00E3678F" w:rsidRDefault="00FC46CF"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Na </w:t>
      </w:r>
      <w:r w:rsidRPr="005C13D1">
        <w:rPr>
          <w:rFonts w:ascii="Times New Roman" w:hAnsi="Times New Roman" w:cs="Times New Roman"/>
        </w:rPr>
        <w:t>unidade</w:t>
      </w:r>
      <w:r w:rsidRPr="00E3678F">
        <w:rPr>
          <w:rFonts w:ascii="Times New Roman" w:hAnsi="Times New Roman" w:cs="Times New Roman"/>
          <w:color w:val="000000" w:themeColor="text1"/>
          <w:szCs w:val="20"/>
        </w:rPr>
        <w:t xml:space="preserve"> administrativa da Hemobrás – filial Recife-PE, trabalham diariamente cerca de 130 (cento e trinta) pessoas, as quais desempenham, em sua maioria, atividades administrativas inerentes ao próprio funcionamento da empresa.</w:t>
      </w:r>
    </w:p>
    <w:p w:rsidR="00FC46CF" w:rsidRPr="00E3678F" w:rsidRDefault="00FC46CF"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5C13D1">
        <w:rPr>
          <w:rFonts w:ascii="Times New Roman" w:hAnsi="Times New Roman" w:cs="Times New Roman"/>
        </w:rPr>
        <w:t>Evidentemente</w:t>
      </w:r>
      <w:r w:rsidRPr="00E3678F">
        <w:rPr>
          <w:rFonts w:ascii="Times New Roman" w:hAnsi="Times New Roman" w:cs="Times New Roman"/>
          <w:color w:val="000000" w:themeColor="text1"/>
          <w:szCs w:val="20"/>
        </w:rPr>
        <w:t>, a natureza das atividades desenvolvidas impõe que todos os espaços da unidade sejam mantidos adequadamente limpos. Aliado a isso, há a necessidade imperiosa de recolher diariamente todo o lixo produzido por esta população.</w:t>
      </w:r>
    </w:p>
    <w:p w:rsidR="00FC46CF" w:rsidRPr="00E3678F" w:rsidRDefault="00FC46CF"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Além da limpeza dos ambientes e da remoção do lixo, o serviço da empresa contratada também deve contemplar o fornecimento de materiais e equipamentos necessários à sua perfeita execução, conforme requisitos e especificações constantes no Termo de Referência. Nesse cenário, entende-se que há vantagens para a Administração, pois as empresas de limpeza adquirem material em quantidade muito superior às necessidades de uma determinada unidade, visto que detêm vários contratos, podendo obter preços mais reduzidos que a Administração. Além disso o gerenciamento centralizado dos serviços de limpeza e materiais por uma única pessoa (no caso, a CONTRATADA) propicia melhor integração das atividades, com menor probabilidade de falta de materiais.</w:t>
      </w:r>
    </w:p>
    <w:p w:rsidR="00FC46CF" w:rsidRPr="00E3678F" w:rsidRDefault="00FC46CF"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 </w:t>
      </w:r>
      <w:r w:rsidRPr="005C13D1">
        <w:rPr>
          <w:rFonts w:ascii="Times New Roman" w:hAnsi="Times New Roman" w:cs="Times New Roman"/>
        </w:rPr>
        <w:t>grande</w:t>
      </w:r>
      <w:r w:rsidRPr="00E3678F">
        <w:rPr>
          <w:rFonts w:ascii="Times New Roman" w:hAnsi="Times New Roman" w:cs="Times New Roman"/>
          <w:color w:val="000000" w:themeColor="text1"/>
          <w:szCs w:val="20"/>
        </w:rPr>
        <w:t xml:space="preserve"> maioria das empresas que prestam serviços de limpeza fornece também os materiais necessários; assim, não há diminuição da competitividade nem ofensa ao princípio da economicidade;</w:t>
      </w:r>
    </w:p>
    <w:p w:rsidR="00FC46CF" w:rsidRPr="00E3678F" w:rsidRDefault="00FC46CF"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 </w:t>
      </w:r>
      <w:r w:rsidRPr="005C13D1">
        <w:rPr>
          <w:rFonts w:ascii="Times New Roman" w:hAnsi="Times New Roman" w:cs="Times New Roman"/>
        </w:rPr>
        <w:t>finalidade</w:t>
      </w:r>
      <w:r w:rsidRPr="00E3678F">
        <w:rPr>
          <w:rFonts w:ascii="Times New Roman" w:hAnsi="Times New Roman" w:cs="Times New Roman"/>
          <w:color w:val="000000" w:themeColor="text1"/>
          <w:szCs w:val="20"/>
        </w:rPr>
        <w:t xml:space="preserve"> da terceirização é proporcionar que as atividade-meio sejam repassadas a terceiros e o órgão/entidade possa focar na sua atividade-fim.</w:t>
      </w:r>
    </w:p>
    <w:p w:rsidR="00FC46CF" w:rsidRPr="00E3678F" w:rsidRDefault="00FC46CF"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 </w:t>
      </w:r>
      <w:r w:rsidRPr="005C13D1">
        <w:rPr>
          <w:rFonts w:ascii="Times New Roman" w:hAnsi="Times New Roman" w:cs="Times New Roman"/>
        </w:rPr>
        <w:t>serviço</w:t>
      </w:r>
      <w:r w:rsidRPr="00E3678F">
        <w:rPr>
          <w:rFonts w:ascii="Times New Roman" w:hAnsi="Times New Roman" w:cs="Times New Roman"/>
          <w:color w:val="000000" w:themeColor="text1"/>
          <w:szCs w:val="20"/>
        </w:rPr>
        <w:t xml:space="preserve"> de </w:t>
      </w:r>
      <w:proofErr w:type="spellStart"/>
      <w:r w:rsidRPr="00E3678F">
        <w:rPr>
          <w:rFonts w:ascii="Times New Roman" w:hAnsi="Times New Roman" w:cs="Times New Roman"/>
          <w:color w:val="000000" w:themeColor="text1"/>
          <w:szCs w:val="20"/>
        </w:rPr>
        <w:t>copeiragem</w:t>
      </w:r>
      <w:proofErr w:type="spellEnd"/>
      <w:r w:rsidRPr="00E3678F">
        <w:rPr>
          <w:rFonts w:ascii="Times New Roman" w:hAnsi="Times New Roman" w:cs="Times New Roman"/>
          <w:color w:val="000000" w:themeColor="text1"/>
          <w:szCs w:val="20"/>
        </w:rPr>
        <w:t xml:space="preserve">/garçom é entendido como importante para a administração em face à necessidade de </w:t>
      </w:r>
      <w:r w:rsidRPr="00A53DEB">
        <w:rPr>
          <w:rFonts w:ascii="Times New Roman" w:hAnsi="Times New Roman" w:cs="Times New Roman"/>
        </w:rPr>
        <w:t>copa</w:t>
      </w:r>
      <w:r w:rsidRPr="00E3678F">
        <w:rPr>
          <w:rFonts w:ascii="Times New Roman" w:hAnsi="Times New Roman" w:cs="Times New Roman"/>
          <w:color w:val="000000" w:themeColor="text1"/>
          <w:szCs w:val="20"/>
        </w:rPr>
        <w:t xml:space="preserve"> e correlatos, como preparar e servir café, chá, água e outros congêneres, em reuniões executivas e também ao público geral da Hemobrás, que engloba empregados, colaboradores, autoridades e visitantes.</w:t>
      </w:r>
    </w:p>
    <w:p w:rsidR="00FC46CF" w:rsidRPr="00E3678F" w:rsidRDefault="00FC46CF"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lastRenderedPageBreak/>
        <w:t xml:space="preserve">A </w:t>
      </w:r>
      <w:r w:rsidRPr="005C13D1">
        <w:rPr>
          <w:rFonts w:ascii="Times New Roman" w:hAnsi="Times New Roman" w:cs="Times New Roman"/>
        </w:rPr>
        <w:t>Hemobrás</w:t>
      </w:r>
      <w:r w:rsidRPr="00E3678F">
        <w:rPr>
          <w:rFonts w:ascii="Times New Roman" w:hAnsi="Times New Roman" w:cs="Times New Roman"/>
          <w:color w:val="000000" w:themeColor="text1"/>
          <w:szCs w:val="20"/>
        </w:rPr>
        <w:t xml:space="preserve"> possui uma demanda diária de serviço de copa, garçom e recepcionista na unidade do Recife, muito em razão da concentração de grande parte de seu corpo funcional nessa unidade administrativa.</w:t>
      </w:r>
    </w:p>
    <w:p w:rsidR="00FC46CF" w:rsidRPr="00E3678F" w:rsidRDefault="00FC46CF"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Já o </w:t>
      </w:r>
      <w:r w:rsidRPr="005C13D1">
        <w:rPr>
          <w:rFonts w:ascii="Times New Roman" w:hAnsi="Times New Roman" w:cs="Times New Roman"/>
        </w:rPr>
        <w:t>posto</w:t>
      </w:r>
      <w:r w:rsidRPr="00E3678F">
        <w:rPr>
          <w:rFonts w:ascii="Times New Roman" w:hAnsi="Times New Roman" w:cs="Times New Roman"/>
          <w:color w:val="000000" w:themeColor="text1"/>
          <w:szCs w:val="20"/>
        </w:rPr>
        <w:t xml:space="preserve"> de Recepcionista se faz necessário para atender aos serviços de apoio ao público de visitantes, prestar atendimento telefônico e fornecer informações, agendar compromissos, observar normas internas de seguranças, conferir documentos e idoneidade do público visitante, notificando a segurança sobre presenças estranhas, organizando informações e planejamentos do trabalho cotidiano no escritório de Recife.</w:t>
      </w:r>
    </w:p>
    <w:p w:rsidR="00FC46CF" w:rsidRPr="00E3678F" w:rsidRDefault="00FC46CF"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5C13D1">
        <w:rPr>
          <w:rFonts w:ascii="Times New Roman" w:hAnsi="Times New Roman" w:cs="Times New Roman"/>
        </w:rPr>
        <w:t>Atualmente</w:t>
      </w:r>
      <w:r w:rsidRPr="00E3678F">
        <w:rPr>
          <w:rFonts w:ascii="Times New Roman" w:hAnsi="Times New Roman" w:cs="Times New Roman"/>
          <w:color w:val="000000" w:themeColor="text1"/>
          <w:szCs w:val="20"/>
        </w:rPr>
        <w:t xml:space="preserve"> a recepção da Hemobrás em Recife é feita pelo pessoal da Presidência, que já detém muitas atribuições da área, sendo necessária a existência de um posto fixo </w:t>
      </w:r>
      <w:r w:rsidR="00841A3A" w:rsidRPr="00E3678F">
        <w:rPr>
          <w:rFonts w:ascii="Times New Roman" w:hAnsi="Times New Roman" w:cs="Times New Roman"/>
          <w:color w:val="000000" w:themeColor="text1"/>
          <w:szCs w:val="20"/>
        </w:rPr>
        <w:t>para aquela função.</w:t>
      </w:r>
    </w:p>
    <w:p w:rsidR="00841A3A" w:rsidRPr="00E3678F" w:rsidRDefault="00FC46CF"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5C13D1">
        <w:rPr>
          <w:rFonts w:ascii="Times New Roman" w:hAnsi="Times New Roman" w:cs="Times New Roman"/>
        </w:rPr>
        <w:t>Atualmente</w:t>
      </w:r>
      <w:r w:rsidRPr="00E3678F">
        <w:rPr>
          <w:rFonts w:ascii="Times New Roman" w:hAnsi="Times New Roman" w:cs="Times New Roman"/>
          <w:color w:val="000000" w:themeColor="text1"/>
          <w:szCs w:val="20"/>
        </w:rPr>
        <w:t xml:space="preserve"> no quadro funcional da Hemobrás não constam as funções de Faxineiro/Auxiliar de Serviços Gerais (CBO-5143-20), Copeira (CBO-5134-25), Garçom/Garçonete (CBO-5134-05) </w:t>
      </w:r>
      <w:proofErr w:type="gramStart"/>
      <w:r w:rsidRPr="00E3678F">
        <w:rPr>
          <w:rFonts w:ascii="Times New Roman" w:hAnsi="Times New Roman" w:cs="Times New Roman"/>
          <w:color w:val="000000" w:themeColor="text1"/>
          <w:szCs w:val="20"/>
        </w:rPr>
        <w:t>e Recepcionista</w:t>
      </w:r>
      <w:proofErr w:type="gramEnd"/>
      <w:r w:rsidRPr="00E3678F">
        <w:rPr>
          <w:rFonts w:ascii="Times New Roman" w:hAnsi="Times New Roman" w:cs="Times New Roman"/>
          <w:color w:val="000000" w:themeColor="text1"/>
          <w:szCs w:val="20"/>
        </w:rPr>
        <w:t xml:space="preserve"> (CBO-4221-05).</w:t>
      </w:r>
    </w:p>
    <w:p w:rsidR="000842C2" w:rsidRPr="00E3678F" w:rsidRDefault="000842C2"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 </w:t>
      </w:r>
      <w:r w:rsidRPr="005C13D1">
        <w:rPr>
          <w:rFonts w:ascii="Times New Roman" w:hAnsi="Times New Roman" w:cs="Times New Roman"/>
        </w:rPr>
        <w:t>contratação</w:t>
      </w:r>
      <w:r w:rsidRPr="00E3678F">
        <w:rPr>
          <w:rFonts w:ascii="Times New Roman" w:hAnsi="Times New Roman" w:cs="Times New Roman"/>
          <w:color w:val="000000" w:themeColor="text1"/>
          <w:szCs w:val="20"/>
        </w:rPr>
        <w:t xml:space="preserve"> deverá ser promovida mediante a consolidação dos serviços em </w:t>
      </w:r>
      <w:r w:rsidR="00D1560A">
        <w:rPr>
          <w:rFonts w:ascii="Times New Roman" w:hAnsi="Times New Roman" w:cs="Times New Roman"/>
          <w:color w:val="000000" w:themeColor="text1"/>
          <w:szCs w:val="20"/>
        </w:rPr>
        <w:t>ITEM</w:t>
      </w:r>
      <w:r w:rsidRPr="00E3678F">
        <w:rPr>
          <w:rFonts w:ascii="Times New Roman" w:hAnsi="Times New Roman" w:cs="Times New Roman"/>
          <w:color w:val="000000" w:themeColor="text1"/>
          <w:szCs w:val="20"/>
        </w:rPr>
        <w:t xml:space="preserve"> ÚNICO, conforme indicado, objetivando privilegiar a eficiência administrativa, a economia de escala e a atratividade do certame;</w:t>
      </w:r>
    </w:p>
    <w:p w:rsidR="00E3678F" w:rsidRPr="00E3678F" w:rsidRDefault="000842C2"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Se faz </w:t>
      </w:r>
      <w:r w:rsidRPr="005C13D1">
        <w:rPr>
          <w:rFonts w:ascii="Times New Roman" w:hAnsi="Times New Roman" w:cs="Times New Roman"/>
        </w:rPr>
        <w:t>necessário</w:t>
      </w:r>
      <w:r w:rsidRPr="00E3678F">
        <w:rPr>
          <w:rFonts w:ascii="Times New Roman" w:hAnsi="Times New Roman" w:cs="Times New Roman"/>
          <w:color w:val="000000" w:themeColor="text1"/>
          <w:szCs w:val="20"/>
        </w:rPr>
        <w:t xml:space="preserve"> o agrupamento dos itens, pelos motivos elencados a seguir:</w:t>
      </w:r>
    </w:p>
    <w:p w:rsidR="000842C2" w:rsidRPr="00E3678F" w:rsidRDefault="000842C2" w:rsidP="005C13D1">
      <w:pPr>
        <w:pStyle w:val="PargrafodaLista"/>
        <w:numPr>
          <w:ilvl w:val="2"/>
          <w:numId w:val="1"/>
        </w:numPr>
        <w:spacing w:line="360" w:lineRule="auto"/>
        <w:ind w:left="993" w:hanging="709"/>
        <w:jc w:val="both"/>
        <w:rPr>
          <w:rFonts w:ascii="Times New Roman" w:hAnsi="Times New Roman" w:cs="Times New Roman"/>
          <w:color w:val="000000" w:themeColor="text1"/>
          <w:szCs w:val="20"/>
        </w:rPr>
      </w:pPr>
      <w:r w:rsidRPr="00E3678F">
        <w:rPr>
          <w:rFonts w:ascii="Times New Roman" w:hAnsi="Times New Roman" w:cs="Times New Roman"/>
          <w:color w:val="000000"/>
          <w:szCs w:val="20"/>
        </w:rPr>
        <w:t>Diante</w:t>
      </w:r>
      <w:r w:rsidRPr="00E3678F">
        <w:rPr>
          <w:rFonts w:ascii="Times New Roman" w:hAnsi="Times New Roman" w:cs="Times New Roman"/>
          <w:color w:val="000000" w:themeColor="text1"/>
          <w:szCs w:val="20"/>
        </w:rPr>
        <w:t xml:space="preserve"> das contratações anteriores, a contratação de um número maior de postos de serviços congêneres trará maior atratividade às empresas que gerenciam terceirização de mão de obra, aumentando a disputa e gerando economia de escala, consequentemente podendo gerar o preço menor dos serviços ofertados.</w:t>
      </w:r>
    </w:p>
    <w:p w:rsidR="000842C2" w:rsidRPr="00E3678F" w:rsidRDefault="000842C2" w:rsidP="005C13D1">
      <w:pPr>
        <w:pStyle w:val="PargrafodaLista"/>
        <w:numPr>
          <w:ilvl w:val="2"/>
          <w:numId w:val="1"/>
        </w:numPr>
        <w:spacing w:line="360" w:lineRule="auto"/>
        <w:ind w:left="993" w:hanging="709"/>
        <w:jc w:val="both"/>
        <w:rPr>
          <w:rFonts w:ascii="Times New Roman" w:hAnsi="Times New Roman" w:cs="Times New Roman"/>
          <w:color w:val="000000" w:themeColor="text1"/>
          <w:szCs w:val="20"/>
        </w:rPr>
      </w:pPr>
      <w:r w:rsidRPr="005C13D1">
        <w:rPr>
          <w:rFonts w:ascii="Times New Roman" w:hAnsi="Times New Roman" w:cs="Times New Roman"/>
          <w:color w:val="000000"/>
          <w:szCs w:val="20"/>
        </w:rPr>
        <w:t>Economia</w:t>
      </w:r>
      <w:r w:rsidRPr="00E3678F">
        <w:rPr>
          <w:rFonts w:ascii="Times New Roman" w:hAnsi="Times New Roman" w:cs="Times New Roman"/>
          <w:color w:val="000000" w:themeColor="text1"/>
          <w:szCs w:val="20"/>
        </w:rPr>
        <w:t xml:space="preserve"> em Escala: “Deve o gestor atentar-se para que o parcelamento seja realizado somente em benefício da Administração. Divisão do objeto que não observe economia de escala poderá produzir efeito contrário, ou seja, aumento de preços” (Licitações &amp; Contratos Orientações e Jurisprudência do TCU, 4ª edição revista, ampliada e atualizada, p. 226, Brasília, 2010). Considerando-se que os </w:t>
      </w:r>
      <w:r w:rsidR="00D1560A">
        <w:rPr>
          <w:rFonts w:ascii="Times New Roman" w:hAnsi="Times New Roman" w:cs="Times New Roman"/>
          <w:color w:val="000000" w:themeColor="text1"/>
          <w:szCs w:val="20"/>
        </w:rPr>
        <w:t>postos de trabalho</w:t>
      </w:r>
      <w:r w:rsidRPr="00E3678F">
        <w:rPr>
          <w:rFonts w:ascii="Times New Roman" w:hAnsi="Times New Roman" w:cs="Times New Roman"/>
          <w:color w:val="000000" w:themeColor="text1"/>
          <w:szCs w:val="20"/>
        </w:rPr>
        <w:t xml:space="preserve"> possuem a mesma natureza funcional e o mesmo nicho de mercado fornecedor, o agrupamento resultará na formalização de contrato de vulto mais significativo e, por consequência, possibilitará a oferta de preços mais vantajosos para a Administração;</w:t>
      </w:r>
    </w:p>
    <w:p w:rsidR="000842C2" w:rsidRPr="00E3678F" w:rsidRDefault="000842C2" w:rsidP="005C13D1">
      <w:pPr>
        <w:pStyle w:val="PargrafodaLista"/>
        <w:numPr>
          <w:ilvl w:val="2"/>
          <w:numId w:val="1"/>
        </w:numPr>
        <w:spacing w:line="360" w:lineRule="auto"/>
        <w:ind w:left="993" w:hanging="709"/>
        <w:jc w:val="both"/>
        <w:rPr>
          <w:rFonts w:ascii="Times New Roman" w:hAnsi="Times New Roman" w:cs="Times New Roman"/>
          <w:color w:val="000000" w:themeColor="text1"/>
          <w:szCs w:val="20"/>
        </w:rPr>
      </w:pPr>
      <w:r w:rsidRPr="005C13D1">
        <w:rPr>
          <w:rFonts w:ascii="Times New Roman" w:hAnsi="Times New Roman" w:cs="Times New Roman"/>
          <w:color w:val="000000"/>
          <w:szCs w:val="20"/>
        </w:rPr>
        <w:t>Maior</w:t>
      </w:r>
      <w:r w:rsidRPr="00E3678F">
        <w:rPr>
          <w:rFonts w:ascii="Times New Roman" w:hAnsi="Times New Roman" w:cs="Times New Roman"/>
          <w:color w:val="000000" w:themeColor="text1"/>
          <w:szCs w:val="20"/>
        </w:rPr>
        <w:t xml:space="preserve"> Atratividade do Certame: a possibilidade de </w:t>
      </w:r>
      <w:r w:rsidR="00823143">
        <w:rPr>
          <w:rFonts w:ascii="Times New Roman" w:hAnsi="Times New Roman" w:cs="Times New Roman"/>
          <w:color w:val="000000" w:themeColor="text1"/>
          <w:szCs w:val="20"/>
        </w:rPr>
        <w:t>redução dos custos</w:t>
      </w:r>
      <w:r w:rsidRPr="00E3678F">
        <w:rPr>
          <w:rFonts w:ascii="Times New Roman" w:hAnsi="Times New Roman" w:cs="Times New Roman"/>
          <w:color w:val="000000" w:themeColor="text1"/>
          <w:szCs w:val="20"/>
        </w:rPr>
        <w:t xml:space="preserve"> resultante</w:t>
      </w:r>
      <w:r w:rsidR="00823143">
        <w:rPr>
          <w:rFonts w:ascii="Times New Roman" w:hAnsi="Times New Roman" w:cs="Times New Roman"/>
          <w:color w:val="000000" w:themeColor="text1"/>
          <w:szCs w:val="20"/>
        </w:rPr>
        <w:t>s</w:t>
      </w:r>
      <w:r w:rsidRPr="00E3678F">
        <w:rPr>
          <w:rFonts w:ascii="Times New Roman" w:hAnsi="Times New Roman" w:cs="Times New Roman"/>
          <w:color w:val="000000" w:themeColor="text1"/>
          <w:szCs w:val="20"/>
        </w:rPr>
        <w:t xml:space="preserve"> do agrupamento, aliada ao fato de que os potenciais fornecedores/prestadores dos itens agrupados são os mesmos, objetiva despertar maior interesse aos participantes da licitação e ampliar a competitividade do certame, em consonância com o entendimento exposto no Acórdão n.º 1.620/2010-TCU Plenário.</w:t>
      </w:r>
    </w:p>
    <w:p w:rsidR="000842C2" w:rsidRPr="00E3678F" w:rsidRDefault="000842C2"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A53DEB">
        <w:rPr>
          <w:rFonts w:ascii="Times New Roman" w:hAnsi="Times New Roman" w:cs="Times New Roman"/>
        </w:rPr>
        <w:t>Desta</w:t>
      </w:r>
      <w:r w:rsidRPr="00E3678F">
        <w:rPr>
          <w:rFonts w:ascii="Times New Roman" w:hAnsi="Times New Roman" w:cs="Times New Roman"/>
          <w:color w:val="000000" w:themeColor="text1"/>
          <w:szCs w:val="20"/>
        </w:rPr>
        <w:t xml:space="preserve"> </w:t>
      </w:r>
      <w:r w:rsidRPr="005C13D1">
        <w:rPr>
          <w:rFonts w:ascii="Times New Roman" w:hAnsi="Times New Roman" w:cs="Times New Roman"/>
        </w:rPr>
        <w:t>forma</w:t>
      </w:r>
      <w:r w:rsidRPr="00E3678F">
        <w:rPr>
          <w:rFonts w:ascii="Times New Roman" w:hAnsi="Times New Roman" w:cs="Times New Roman"/>
          <w:color w:val="000000" w:themeColor="text1"/>
          <w:szCs w:val="20"/>
        </w:rPr>
        <w:t xml:space="preserve"> justificamos a inviabilidade do parcelamento da solução por considerarmos que é possível haver perda de escala decorrente da mesma, considerando o histórico de contratações pequenas que geraram retrabalho da administração em licitar novamente em um curto espaço de tempo, quando poderia aproveitar uma mesma contratação de serviço contínuo, observada a </w:t>
      </w:r>
      <w:proofErr w:type="spellStart"/>
      <w:r w:rsidRPr="00E3678F">
        <w:rPr>
          <w:rFonts w:ascii="Times New Roman" w:hAnsi="Times New Roman" w:cs="Times New Roman"/>
          <w:color w:val="000000" w:themeColor="text1"/>
          <w:szCs w:val="20"/>
        </w:rPr>
        <w:t>vantajosidade</w:t>
      </w:r>
      <w:proofErr w:type="spellEnd"/>
      <w:r w:rsidRPr="00E3678F">
        <w:rPr>
          <w:rFonts w:ascii="Times New Roman" w:hAnsi="Times New Roman" w:cs="Times New Roman"/>
          <w:color w:val="000000" w:themeColor="text1"/>
          <w:szCs w:val="20"/>
        </w:rPr>
        <w:t>, pelo limite de 60 meses.</w:t>
      </w:r>
    </w:p>
    <w:p w:rsidR="00FC46CF" w:rsidRDefault="00FC46CF"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Por </w:t>
      </w:r>
      <w:r w:rsidRPr="00A53DEB">
        <w:rPr>
          <w:rFonts w:ascii="Times New Roman" w:hAnsi="Times New Roman" w:cs="Times New Roman"/>
        </w:rPr>
        <w:t>fim</w:t>
      </w:r>
      <w:r w:rsidRPr="00E3678F">
        <w:rPr>
          <w:rFonts w:ascii="Times New Roman" w:hAnsi="Times New Roman" w:cs="Times New Roman"/>
          <w:color w:val="000000" w:themeColor="text1"/>
          <w:szCs w:val="20"/>
        </w:rPr>
        <w:t xml:space="preserve">, vale </w:t>
      </w:r>
      <w:r w:rsidRPr="005C13D1">
        <w:rPr>
          <w:rFonts w:ascii="Times New Roman" w:hAnsi="Times New Roman" w:cs="Times New Roman"/>
        </w:rPr>
        <w:t>ressaltar</w:t>
      </w:r>
      <w:r w:rsidRPr="00E3678F">
        <w:rPr>
          <w:rFonts w:ascii="Times New Roman" w:hAnsi="Times New Roman" w:cs="Times New Roman"/>
          <w:color w:val="000000" w:themeColor="text1"/>
          <w:szCs w:val="20"/>
        </w:rPr>
        <w:t xml:space="preserve"> que tais serviços </w:t>
      </w:r>
      <w:proofErr w:type="gramStart"/>
      <w:r w:rsidRPr="00E3678F">
        <w:rPr>
          <w:rFonts w:ascii="Times New Roman" w:hAnsi="Times New Roman" w:cs="Times New Roman"/>
          <w:color w:val="000000" w:themeColor="text1"/>
          <w:szCs w:val="20"/>
        </w:rPr>
        <w:t>enquadram-se</w:t>
      </w:r>
      <w:proofErr w:type="gramEnd"/>
      <w:r w:rsidRPr="00E3678F">
        <w:rPr>
          <w:rFonts w:ascii="Times New Roman" w:hAnsi="Times New Roman" w:cs="Times New Roman"/>
          <w:color w:val="000000" w:themeColor="text1"/>
          <w:szCs w:val="20"/>
        </w:rPr>
        <w:t xml:space="preserve"> nas exigências legais de terceirização, conforme rezam os </w:t>
      </w:r>
      <w:proofErr w:type="spellStart"/>
      <w:r w:rsidRPr="00E3678F">
        <w:rPr>
          <w:rFonts w:ascii="Times New Roman" w:hAnsi="Times New Roman" w:cs="Times New Roman"/>
          <w:color w:val="000000" w:themeColor="text1"/>
          <w:szCs w:val="20"/>
        </w:rPr>
        <w:t>arts</w:t>
      </w:r>
      <w:proofErr w:type="spellEnd"/>
      <w:r w:rsidRPr="00E3678F">
        <w:rPr>
          <w:rFonts w:ascii="Times New Roman" w:hAnsi="Times New Roman" w:cs="Times New Roman"/>
          <w:color w:val="000000" w:themeColor="text1"/>
          <w:szCs w:val="20"/>
        </w:rPr>
        <w:t>. 7º a 9º da IN nº 05/2017 do Ministério do Planejamento e do Decreto nº 9.507/2018.</w:t>
      </w:r>
    </w:p>
    <w:p w:rsidR="009B4662" w:rsidRPr="00E3678F" w:rsidRDefault="009B4662" w:rsidP="009B4662">
      <w:pPr>
        <w:spacing w:line="360" w:lineRule="auto"/>
        <w:ind w:left="709"/>
        <w:contextualSpacing/>
        <w:jc w:val="both"/>
        <w:rPr>
          <w:rFonts w:ascii="Times New Roman" w:hAnsi="Times New Roman" w:cs="Times New Roman"/>
          <w:color w:val="000000" w:themeColor="text1"/>
          <w:szCs w:val="20"/>
        </w:rPr>
      </w:pPr>
    </w:p>
    <w:p w:rsidR="00E05D97" w:rsidRDefault="00DB206B"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lastRenderedPageBreak/>
        <w:t xml:space="preserve">DA </w:t>
      </w:r>
      <w:r w:rsidRPr="009B4662">
        <w:rPr>
          <w:rFonts w:ascii="Times New Roman" w:hAnsi="Times New Roman"/>
          <w:color w:val="auto"/>
        </w:rPr>
        <w:t>CLASSIFICAÇÃO</w:t>
      </w:r>
      <w:r w:rsidRPr="00E3678F">
        <w:rPr>
          <w:rFonts w:ascii="Times New Roman" w:hAnsi="Times New Roman"/>
        </w:rPr>
        <w:t xml:space="preserve"> DOS SERVIÇOS</w:t>
      </w:r>
    </w:p>
    <w:p w:rsidR="006A1FA3" w:rsidRPr="00E3678F" w:rsidRDefault="006A1FA3" w:rsidP="006A1FA3">
      <w:pPr>
        <w:pStyle w:val="Nivel1"/>
        <w:spacing w:before="0" w:after="0" w:line="360" w:lineRule="auto"/>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vanish/>
          <w:color w:val="000000" w:themeColor="text1"/>
          <w:szCs w:val="20"/>
        </w:rPr>
      </w:pPr>
    </w:p>
    <w:p w:rsidR="00E05D97" w:rsidRPr="00E3678F" w:rsidRDefault="00E94C35"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 </w:t>
      </w:r>
      <w:r w:rsidRPr="005C13D1">
        <w:rPr>
          <w:rFonts w:ascii="Times New Roman" w:hAnsi="Times New Roman" w:cs="Times New Roman"/>
        </w:rPr>
        <w:t>serviço</w:t>
      </w:r>
      <w:r w:rsidR="00E05D97" w:rsidRPr="00E3678F">
        <w:rPr>
          <w:rFonts w:ascii="Times New Roman" w:hAnsi="Times New Roman" w:cs="Times New Roman"/>
          <w:color w:val="000000" w:themeColor="text1"/>
          <w:szCs w:val="20"/>
        </w:rPr>
        <w:t xml:space="preserve"> </w:t>
      </w:r>
      <w:r w:rsidR="00E05D97" w:rsidRPr="00A53DEB">
        <w:rPr>
          <w:rFonts w:ascii="Times New Roman" w:hAnsi="Times New Roman" w:cs="Times New Roman"/>
        </w:rPr>
        <w:t>objeto</w:t>
      </w:r>
      <w:r w:rsidR="00E05D97" w:rsidRPr="00E3678F">
        <w:rPr>
          <w:rFonts w:ascii="Times New Roman" w:hAnsi="Times New Roman" w:cs="Times New Roman"/>
          <w:color w:val="000000" w:themeColor="text1"/>
          <w:szCs w:val="20"/>
        </w:rPr>
        <w:t xml:space="preserve"> </w:t>
      </w:r>
      <w:r w:rsidRPr="00E3678F">
        <w:rPr>
          <w:rFonts w:ascii="Times New Roman" w:hAnsi="Times New Roman" w:cs="Times New Roman"/>
          <w:color w:val="000000" w:themeColor="text1"/>
          <w:szCs w:val="20"/>
        </w:rPr>
        <w:t>deste termo de referência</w:t>
      </w:r>
      <w:r w:rsidR="00E05D97" w:rsidRPr="00E3678F">
        <w:rPr>
          <w:rFonts w:ascii="Times New Roman" w:hAnsi="Times New Roman" w:cs="Times New Roman"/>
          <w:color w:val="000000" w:themeColor="text1"/>
          <w:szCs w:val="20"/>
        </w:rPr>
        <w:t xml:space="preserve"> é comum nos termos do parágrafo único, do </w:t>
      </w:r>
      <w:r w:rsidR="002602C4" w:rsidRPr="00E3678F">
        <w:rPr>
          <w:rFonts w:ascii="Times New Roman" w:hAnsi="Times New Roman" w:cs="Times New Roman"/>
          <w:color w:val="000000" w:themeColor="text1"/>
          <w:szCs w:val="20"/>
        </w:rPr>
        <w:t>art. 1°, da Lei 10.520, de 2002</w:t>
      </w:r>
      <w:r w:rsidR="00E05D97" w:rsidRPr="00E3678F">
        <w:rPr>
          <w:rFonts w:ascii="Times New Roman" w:hAnsi="Times New Roman" w:cs="Times New Roman"/>
          <w:color w:val="000000" w:themeColor="text1"/>
          <w:szCs w:val="20"/>
        </w:rPr>
        <w:t>, c/c art</w:t>
      </w:r>
      <w:r w:rsidRPr="00E3678F">
        <w:rPr>
          <w:rFonts w:ascii="Times New Roman" w:hAnsi="Times New Roman" w:cs="Times New Roman"/>
          <w:color w:val="000000" w:themeColor="text1"/>
          <w:szCs w:val="20"/>
        </w:rPr>
        <w:t>. 4º do Decreto nº 5.450/2005, assim entendido aqueles cujos padrões de desempenho e qualidade possam ser objetivamente definidos por meio de especificações usuais de mercado</w:t>
      </w:r>
      <w:r w:rsidR="00E05D97" w:rsidRPr="00E3678F">
        <w:rPr>
          <w:rFonts w:ascii="Times New Roman" w:hAnsi="Times New Roman" w:cs="Times New Roman"/>
          <w:color w:val="000000" w:themeColor="text1"/>
          <w:szCs w:val="20"/>
        </w:rPr>
        <w:t>.</w:t>
      </w:r>
    </w:p>
    <w:p w:rsidR="00E05D97" w:rsidRPr="00E3678F" w:rsidRDefault="00E05D97"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Os </w:t>
      </w:r>
      <w:r w:rsidRPr="005C13D1">
        <w:rPr>
          <w:rFonts w:ascii="Times New Roman" w:hAnsi="Times New Roman" w:cs="Times New Roman"/>
        </w:rPr>
        <w:t>serviços</w:t>
      </w:r>
      <w:r w:rsidRPr="00E3678F">
        <w:rPr>
          <w:rFonts w:ascii="Times New Roman" w:hAnsi="Times New Roman" w:cs="Times New Roman"/>
          <w:color w:val="000000" w:themeColor="text1"/>
          <w:szCs w:val="20"/>
        </w:rPr>
        <w:t xml:space="preserve"> a serem contratados enquadram-se nos pressupostos do Decreto n° </w:t>
      </w:r>
      <w:r w:rsidR="00C31DD7" w:rsidRPr="00E3678F">
        <w:rPr>
          <w:rFonts w:ascii="Times New Roman" w:hAnsi="Times New Roman" w:cs="Times New Roman"/>
          <w:color w:val="000000" w:themeColor="text1"/>
          <w:szCs w:val="20"/>
        </w:rPr>
        <w:t>9.507</w:t>
      </w:r>
      <w:r w:rsidRPr="00E3678F">
        <w:rPr>
          <w:rFonts w:ascii="Times New Roman" w:hAnsi="Times New Roman" w:cs="Times New Roman"/>
          <w:color w:val="000000" w:themeColor="text1"/>
          <w:szCs w:val="20"/>
        </w:rPr>
        <w:t xml:space="preserve">, de </w:t>
      </w:r>
      <w:r w:rsidR="00C31DD7" w:rsidRPr="00E3678F">
        <w:rPr>
          <w:rFonts w:ascii="Times New Roman" w:hAnsi="Times New Roman" w:cs="Times New Roman"/>
          <w:color w:val="000000" w:themeColor="text1"/>
          <w:szCs w:val="20"/>
        </w:rPr>
        <w:t>2018</w:t>
      </w:r>
      <w:r w:rsidRPr="00E3678F">
        <w:rPr>
          <w:rFonts w:ascii="Times New Roman" w:hAnsi="Times New Roman" w:cs="Times New Roman"/>
          <w:color w:val="000000" w:themeColor="text1"/>
          <w:szCs w:val="20"/>
        </w:rPr>
        <w:t>, constituindo-se em atividades materiais acessórias, instrumentais ou complementares à área de competência legal da HEMOBRÁS, não inerentes às categorias funcionais abrangidas por seu respectivo plano de cargos.</w:t>
      </w:r>
    </w:p>
    <w:p w:rsidR="00E05D97" w:rsidRDefault="007741CA" w:rsidP="005C13D1">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 </w:t>
      </w:r>
      <w:r w:rsidR="00E05D97" w:rsidRPr="00E3678F">
        <w:rPr>
          <w:rFonts w:ascii="Times New Roman" w:hAnsi="Times New Roman" w:cs="Times New Roman"/>
          <w:color w:val="000000" w:themeColor="text1"/>
          <w:szCs w:val="20"/>
        </w:rPr>
        <w:t xml:space="preserve">A </w:t>
      </w:r>
      <w:r w:rsidR="00E05D97" w:rsidRPr="005C13D1">
        <w:rPr>
          <w:rFonts w:ascii="Times New Roman" w:hAnsi="Times New Roman" w:cs="Times New Roman"/>
        </w:rPr>
        <w:t>prestação</w:t>
      </w:r>
      <w:r w:rsidR="00E05D97" w:rsidRPr="00E3678F">
        <w:rPr>
          <w:rFonts w:ascii="Times New Roman" w:hAnsi="Times New Roman" w:cs="Times New Roman"/>
          <w:color w:val="000000" w:themeColor="text1"/>
          <w:szCs w:val="20"/>
        </w:rPr>
        <w:t xml:space="preserve"> dos serviços não gera vínculo empregatício entre os empregados da Contratada e a HEMOBRÁS, vedando-se qualquer relação entre estes que caracterize pessoalidade e subordinação direta.</w:t>
      </w:r>
    </w:p>
    <w:p w:rsidR="009B4662" w:rsidRPr="00E3678F" w:rsidRDefault="009B4662" w:rsidP="009B4662">
      <w:pPr>
        <w:spacing w:line="360" w:lineRule="auto"/>
        <w:ind w:left="709"/>
        <w:contextualSpacing/>
        <w:jc w:val="both"/>
        <w:rPr>
          <w:rFonts w:ascii="Times New Roman" w:hAnsi="Times New Roman" w:cs="Times New Roman"/>
          <w:color w:val="000000" w:themeColor="text1"/>
          <w:szCs w:val="20"/>
        </w:rPr>
      </w:pPr>
    </w:p>
    <w:p w:rsidR="00DB206B" w:rsidRDefault="00DB206B"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t>FORMA DE PRESTAÇÃO DOS SERVIÇOS</w:t>
      </w:r>
    </w:p>
    <w:p w:rsidR="006A1FA3" w:rsidRPr="00E3678F" w:rsidRDefault="006A1FA3" w:rsidP="006A1FA3">
      <w:pPr>
        <w:pStyle w:val="Nivel1"/>
        <w:spacing w:before="0" w:after="0" w:line="360" w:lineRule="auto"/>
        <w:ind w:left="426"/>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vanish/>
          <w:szCs w:val="20"/>
        </w:rPr>
      </w:pPr>
    </w:p>
    <w:p w:rsidR="00E05D97" w:rsidRPr="00E3678F" w:rsidRDefault="00E05D97" w:rsidP="00A53DEB">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Os </w:t>
      </w:r>
      <w:r w:rsidRPr="005C13D1">
        <w:rPr>
          <w:rFonts w:ascii="Times New Roman" w:hAnsi="Times New Roman" w:cs="Times New Roman"/>
        </w:rPr>
        <w:t>serviços</w:t>
      </w:r>
      <w:r w:rsidRPr="00E3678F">
        <w:rPr>
          <w:rFonts w:ascii="Times New Roman" w:hAnsi="Times New Roman" w:cs="Times New Roman"/>
          <w:szCs w:val="20"/>
        </w:rPr>
        <w:t xml:space="preserve"> serão executados conforme discriminado abaixo:</w:t>
      </w:r>
    </w:p>
    <w:p w:rsidR="00537072" w:rsidRPr="00E3678F" w:rsidRDefault="00537072"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CONTRATADA </w:t>
      </w:r>
      <w:r w:rsidRPr="005C13D1">
        <w:rPr>
          <w:rFonts w:ascii="Times New Roman" w:hAnsi="Times New Roman" w:cs="Times New Roman"/>
          <w:color w:val="000000"/>
          <w:szCs w:val="20"/>
        </w:rPr>
        <w:t>deverá</w:t>
      </w:r>
      <w:r w:rsidRPr="00E3678F">
        <w:rPr>
          <w:rFonts w:ascii="Times New Roman" w:hAnsi="Times New Roman" w:cs="Times New Roman"/>
          <w:bCs/>
          <w:szCs w:val="20"/>
        </w:rPr>
        <w:t xml:space="preserve"> prestar os serviços contínuos de limpeza, asseio e </w:t>
      </w:r>
      <w:r w:rsidRPr="00E3678F">
        <w:rPr>
          <w:rFonts w:ascii="Times New Roman" w:hAnsi="Times New Roman" w:cs="Times New Roman"/>
          <w:color w:val="000000" w:themeColor="text1"/>
          <w:szCs w:val="20"/>
        </w:rPr>
        <w:t>conservação</w:t>
      </w:r>
      <w:r w:rsidRPr="00E3678F">
        <w:rPr>
          <w:rFonts w:ascii="Times New Roman" w:hAnsi="Times New Roman" w:cs="Times New Roman"/>
          <w:bCs/>
          <w:szCs w:val="20"/>
        </w:rPr>
        <w:t xml:space="preserve">, </w:t>
      </w:r>
      <w:proofErr w:type="spellStart"/>
      <w:r w:rsidRPr="00E3678F">
        <w:rPr>
          <w:rFonts w:ascii="Times New Roman" w:hAnsi="Times New Roman" w:cs="Times New Roman"/>
          <w:bCs/>
          <w:szCs w:val="20"/>
        </w:rPr>
        <w:t>copeiragem</w:t>
      </w:r>
      <w:proofErr w:type="spellEnd"/>
      <w:r w:rsidRPr="00E3678F">
        <w:rPr>
          <w:rFonts w:ascii="Times New Roman" w:hAnsi="Times New Roman" w:cs="Times New Roman"/>
          <w:bCs/>
          <w:szCs w:val="20"/>
        </w:rPr>
        <w:t>, garçom/garçonete, recepcionista, com fornecimento de materiais de limpeza e higiene, além de equipamentos, para atender as necessidades da filial administrativa da Hemobrás em Recife-PE.</w:t>
      </w:r>
    </w:p>
    <w:p w:rsidR="00537072" w:rsidRPr="00E3678F" w:rsidRDefault="00537072"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Os serviços deverão ser </w:t>
      </w:r>
      <w:r w:rsidRPr="005C13D1">
        <w:rPr>
          <w:rFonts w:ascii="Times New Roman" w:hAnsi="Times New Roman" w:cs="Times New Roman"/>
          <w:color w:val="000000"/>
          <w:szCs w:val="20"/>
        </w:rPr>
        <w:t>prestados</w:t>
      </w:r>
      <w:r w:rsidRPr="00E3678F">
        <w:rPr>
          <w:rFonts w:ascii="Times New Roman" w:hAnsi="Times New Roman" w:cs="Times New Roman"/>
          <w:bCs/>
          <w:szCs w:val="20"/>
        </w:rPr>
        <w:t xml:space="preserve"> nas dependências da unidade administrativa da Hemobrás no Recife-PE, situada à Rua Professor Aloísio Pessoa de Araújo, número 75, Edifício Empresarial Boa Viagem Corporate (8º e 9º andares), Boa Viagem, CEP: 51021-410.</w:t>
      </w:r>
    </w:p>
    <w:p w:rsidR="00537072" w:rsidRDefault="00537072"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CONRATADA deverá seguir </w:t>
      </w:r>
      <w:r w:rsidRPr="005C13D1">
        <w:rPr>
          <w:rFonts w:ascii="Times New Roman" w:hAnsi="Times New Roman" w:cs="Times New Roman"/>
          <w:color w:val="000000"/>
          <w:szCs w:val="20"/>
        </w:rPr>
        <w:t>todas</w:t>
      </w:r>
      <w:r w:rsidRPr="00E3678F">
        <w:rPr>
          <w:rFonts w:ascii="Times New Roman" w:hAnsi="Times New Roman" w:cs="Times New Roman"/>
          <w:bCs/>
          <w:szCs w:val="20"/>
        </w:rPr>
        <w:t xml:space="preserve"> as exigências legais, inclusive as relacionadas à segurança, saúde e meio ambiente.</w:t>
      </w:r>
    </w:p>
    <w:p w:rsidR="00EC5530" w:rsidRPr="00EC5530" w:rsidRDefault="00EC5530" w:rsidP="00EC5530">
      <w:pPr>
        <w:pStyle w:val="PargrafodaLista"/>
        <w:numPr>
          <w:ilvl w:val="2"/>
          <w:numId w:val="1"/>
        </w:numPr>
        <w:spacing w:line="360" w:lineRule="auto"/>
        <w:ind w:left="993" w:hanging="709"/>
        <w:jc w:val="both"/>
        <w:rPr>
          <w:rFonts w:ascii="Times New Roman" w:hAnsi="Times New Roman" w:cs="Times New Roman"/>
          <w:bCs/>
          <w:szCs w:val="20"/>
        </w:rPr>
      </w:pPr>
      <w:r w:rsidRPr="00EC5530">
        <w:rPr>
          <w:rFonts w:ascii="Times New Roman" w:hAnsi="Times New Roman" w:cs="Times New Roman"/>
          <w:bCs/>
          <w:szCs w:val="20"/>
        </w:rPr>
        <w:t>A contratação prevê as horas padrão de trabalho, ou seja, 44 (quarenta e quatro) horas semanais, a serem cumpridas de segunda à sexta-feira, com jornada das 07:00 h às 17:00 h de segunda à quinta-feira e das 07:00 h às 16:00 h na sexta-feira, com intervalo de 01 (uma) hora para almoço;</w:t>
      </w:r>
    </w:p>
    <w:p w:rsidR="00026402" w:rsidRPr="00E3678F" w:rsidRDefault="00026402"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Os </w:t>
      </w:r>
      <w:r w:rsidRPr="005C13D1">
        <w:rPr>
          <w:rFonts w:ascii="Times New Roman" w:hAnsi="Times New Roman" w:cs="Times New Roman"/>
          <w:color w:val="000000"/>
          <w:szCs w:val="20"/>
        </w:rPr>
        <w:t>serviços</w:t>
      </w:r>
      <w:r w:rsidRPr="00E3678F">
        <w:rPr>
          <w:rFonts w:ascii="Times New Roman" w:hAnsi="Times New Roman" w:cs="Times New Roman"/>
          <w:bCs/>
          <w:szCs w:val="20"/>
        </w:rPr>
        <w:t xml:space="preserve"> que tratam o presente Termo de Referência deverão ser executados de acordo com as descrições exemplificativas abaixo, não eximindo a CONTRATADA da responsabilidade da execução de outras atividades atinentes ao objeto, a qualquer tempo e a critério da CONTRATANTE, desde que compatíveis com os postos, em razão de necessidade e de adequação dos serviços, para que estes atendam a contento à demanda pelos serviços da CONTRATANTE;</w:t>
      </w:r>
    </w:p>
    <w:p w:rsidR="001F0EAF" w:rsidRPr="00E3678F" w:rsidRDefault="00C31DD7"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Os </w:t>
      </w:r>
      <w:r w:rsidRPr="005C13D1">
        <w:rPr>
          <w:rFonts w:ascii="Times New Roman" w:hAnsi="Times New Roman" w:cs="Times New Roman"/>
          <w:color w:val="000000"/>
          <w:szCs w:val="20"/>
        </w:rPr>
        <w:t>profissionais</w:t>
      </w:r>
      <w:r w:rsidRPr="00E3678F">
        <w:rPr>
          <w:rFonts w:ascii="Times New Roman" w:hAnsi="Times New Roman" w:cs="Times New Roman"/>
          <w:bCs/>
          <w:szCs w:val="20"/>
        </w:rPr>
        <w:t xml:space="preserve"> da CONTRATADA deverão possuir </w:t>
      </w:r>
      <w:r w:rsidR="001F0EAF" w:rsidRPr="00E3678F">
        <w:rPr>
          <w:rFonts w:ascii="Times New Roman" w:hAnsi="Times New Roman" w:cs="Times New Roman"/>
          <w:bCs/>
          <w:szCs w:val="20"/>
        </w:rPr>
        <w:t>competências pessoais tais como: agir com bom senso, ter iniciativa, interesse, agilidade, organização, educação, paciência e respeito mútuo, sendo capaz de comunicar-se com fluência e cordialidade.</w:t>
      </w:r>
    </w:p>
    <w:p w:rsidR="00D12381" w:rsidRPr="00E3678F" w:rsidRDefault="00D12381"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 Os </w:t>
      </w:r>
      <w:r w:rsidRPr="005C13D1">
        <w:rPr>
          <w:rFonts w:ascii="Times New Roman" w:hAnsi="Times New Roman" w:cs="Times New Roman"/>
          <w:color w:val="000000"/>
          <w:szCs w:val="20"/>
        </w:rPr>
        <w:t>profissionais</w:t>
      </w:r>
      <w:r w:rsidRPr="00E3678F">
        <w:rPr>
          <w:rFonts w:ascii="Times New Roman" w:hAnsi="Times New Roman" w:cs="Times New Roman"/>
          <w:bCs/>
          <w:szCs w:val="20"/>
        </w:rPr>
        <w:t xml:space="preserve"> deverão se apresentar devidamente fardados e identificados, conforme especificado no item 7</w:t>
      </w:r>
      <w:r w:rsidR="003A2069" w:rsidRPr="00E3678F">
        <w:rPr>
          <w:rFonts w:ascii="Times New Roman" w:hAnsi="Times New Roman" w:cs="Times New Roman"/>
          <w:bCs/>
          <w:szCs w:val="20"/>
        </w:rPr>
        <w:t xml:space="preserve"> deste T</w:t>
      </w:r>
      <w:r w:rsidRPr="00E3678F">
        <w:rPr>
          <w:rFonts w:ascii="Times New Roman" w:hAnsi="Times New Roman" w:cs="Times New Roman"/>
          <w:bCs/>
          <w:szCs w:val="20"/>
        </w:rPr>
        <w:t xml:space="preserve">ermo de </w:t>
      </w:r>
      <w:r w:rsidR="003A2069" w:rsidRPr="00E3678F">
        <w:rPr>
          <w:rFonts w:ascii="Times New Roman" w:hAnsi="Times New Roman" w:cs="Times New Roman"/>
          <w:bCs/>
          <w:szCs w:val="20"/>
        </w:rPr>
        <w:t>R</w:t>
      </w:r>
      <w:r w:rsidRPr="00E3678F">
        <w:rPr>
          <w:rFonts w:ascii="Times New Roman" w:hAnsi="Times New Roman" w:cs="Times New Roman"/>
          <w:bCs/>
          <w:szCs w:val="20"/>
        </w:rPr>
        <w:t>eferência.</w:t>
      </w:r>
    </w:p>
    <w:p w:rsidR="005150A9" w:rsidRPr="00E3678F" w:rsidRDefault="005150A9" w:rsidP="005C13D1">
      <w:pPr>
        <w:pStyle w:val="PargrafodaLista"/>
        <w:numPr>
          <w:ilvl w:val="2"/>
          <w:numId w:val="1"/>
        </w:numPr>
        <w:spacing w:line="360" w:lineRule="auto"/>
        <w:ind w:left="993" w:hanging="709"/>
        <w:jc w:val="both"/>
        <w:rPr>
          <w:rFonts w:ascii="Times New Roman" w:hAnsi="Times New Roman" w:cs="Times New Roman"/>
          <w:szCs w:val="20"/>
        </w:rPr>
      </w:pPr>
      <w:r w:rsidRPr="00E3678F">
        <w:rPr>
          <w:rFonts w:ascii="Times New Roman" w:hAnsi="Times New Roman" w:cs="Times New Roman"/>
          <w:szCs w:val="20"/>
        </w:rPr>
        <w:lastRenderedPageBreak/>
        <w:t xml:space="preserve">Os </w:t>
      </w:r>
      <w:r w:rsidRPr="005C13D1">
        <w:rPr>
          <w:rFonts w:ascii="Times New Roman" w:hAnsi="Times New Roman" w:cs="Times New Roman"/>
          <w:color w:val="000000"/>
          <w:szCs w:val="20"/>
        </w:rPr>
        <w:t>serviços</w:t>
      </w:r>
      <w:r w:rsidRPr="00E3678F">
        <w:rPr>
          <w:rFonts w:ascii="Times New Roman" w:hAnsi="Times New Roman" w:cs="Times New Roman"/>
          <w:szCs w:val="20"/>
        </w:rPr>
        <w:t xml:space="preserve"> possuem natureza continuada, dada a sua essencialidade para manter o funcionamento das atividades finalísticas da Hemobrás, de modo que sua interrupção pode comprometer a continuidade das atividades da empresa. </w:t>
      </w:r>
    </w:p>
    <w:p w:rsidR="00BB3239" w:rsidRPr="00E3678F" w:rsidRDefault="00BB3239" w:rsidP="005C13D1">
      <w:pPr>
        <w:pStyle w:val="PargrafodaLista"/>
        <w:numPr>
          <w:ilvl w:val="2"/>
          <w:numId w:val="1"/>
        </w:numPr>
        <w:spacing w:line="360" w:lineRule="auto"/>
        <w:ind w:left="993" w:hanging="709"/>
        <w:jc w:val="both"/>
        <w:rPr>
          <w:rFonts w:ascii="Times New Roman" w:hAnsi="Times New Roman" w:cs="Times New Roman"/>
          <w:szCs w:val="20"/>
        </w:rPr>
      </w:pPr>
      <w:r w:rsidRPr="00E3678F">
        <w:rPr>
          <w:rFonts w:ascii="Times New Roman" w:hAnsi="Times New Roman" w:cs="Times New Roman"/>
          <w:szCs w:val="20"/>
        </w:rPr>
        <w:t xml:space="preserve">Os </w:t>
      </w:r>
      <w:r w:rsidRPr="005C13D1">
        <w:rPr>
          <w:rFonts w:ascii="Times New Roman" w:hAnsi="Times New Roman" w:cs="Times New Roman"/>
          <w:color w:val="000000"/>
          <w:szCs w:val="20"/>
        </w:rPr>
        <w:t>serviços</w:t>
      </w:r>
      <w:r w:rsidRPr="00E3678F">
        <w:rPr>
          <w:rFonts w:ascii="Times New Roman" w:hAnsi="Times New Roman" w:cs="Times New Roman"/>
          <w:szCs w:val="20"/>
        </w:rPr>
        <w:t xml:space="preserve"> especificados no contrato a ser firmado não excluem outros, relacionados com as atribuições do cargo, de idêntica natureza, que porventura se façam necessários para a boa execução da tarefa estabelecida pela Hemobrás, obrigando-se a licitante vencedora a executá-los prontamente como parte integrante de suas obrigações.</w:t>
      </w:r>
    </w:p>
    <w:p w:rsidR="00F15495" w:rsidRPr="00E3678F" w:rsidRDefault="00F15495" w:rsidP="005C13D1">
      <w:pPr>
        <w:pStyle w:val="PargrafodaLista"/>
        <w:numPr>
          <w:ilvl w:val="2"/>
          <w:numId w:val="1"/>
        </w:numPr>
        <w:spacing w:line="360" w:lineRule="auto"/>
        <w:ind w:left="993" w:hanging="709"/>
        <w:jc w:val="both"/>
        <w:rPr>
          <w:rFonts w:ascii="Times New Roman" w:hAnsi="Times New Roman" w:cs="Times New Roman"/>
          <w:szCs w:val="20"/>
        </w:rPr>
      </w:pPr>
      <w:r w:rsidRPr="00E3678F">
        <w:rPr>
          <w:rFonts w:ascii="Times New Roman" w:hAnsi="Times New Roman" w:cs="Times New Roman"/>
          <w:szCs w:val="20"/>
        </w:rPr>
        <w:t xml:space="preserve">De </w:t>
      </w:r>
      <w:r w:rsidRPr="005C13D1">
        <w:rPr>
          <w:rFonts w:ascii="Times New Roman" w:hAnsi="Times New Roman" w:cs="Times New Roman"/>
          <w:color w:val="000000"/>
          <w:szCs w:val="20"/>
        </w:rPr>
        <w:t>acordo</w:t>
      </w:r>
      <w:r w:rsidRPr="00E3678F">
        <w:rPr>
          <w:rFonts w:ascii="Times New Roman" w:hAnsi="Times New Roman" w:cs="Times New Roman"/>
          <w:szCs w:val="20"/>
        </w:rPr>
        <w:t xml:space="preserve"> com a necessidade da CONTRATANTE, </w:t>
      </w:r>
      <w:r w:rsidR="00CD0A5B" w:rsidRPr="00E3678F">
        <w:rPr>
          <w:rFonts w:ascii="Times New Roman" w:hAnsi="Times New Roman" w:cs="Times New Roman"/>
          <w:szCs w:val="20"/>
        </w:rPr>
        <w:t xml:space="preserve">caso haja mudança de endereço do escritório administrativo da Hemobrás em Recife-PE, local atual da pretendida prestação do serviço, </w:t>
      </w:r>
      <w:r w:rsidRPr="00E3678F">
        <w:rPr>
          <w:rFonts w:ascii="Times New Roman" w:hAnsi="Times New Roman" w:cs="Times New Roman"/>
          <w:szCs w:val="20"/>
        </w:rPr>
        <w:t xml:space="preserve">será possível </w:t>
      </w:r>
      <w:r w:rsidR="00C31DD7" w:rsidRPr="00E3678F">
        <w:rPr>
          <w:rFonts w:ascii="Times New Roman" w:hAnsi="Times New Roman" w:cs="Times New Roman"/>
          <w:szCs w:val="20"/>
        </w:rPr>
        <w:t xml:space="preserve">a execução do contrato em </w:t>
      </w:r>
      <w:r w:rsidRPr="00E3678F">
        <w:rPr>
          <w:rFonts w:ascii="Times New Roman" w:hAnsi="Times New Roman" w:cs="Times New Roman"/>
          <w:szCs w:val="20"/>
        </w:rPr>
        <w:t>o</w:t>
      </w:r>
      <w:r w:rsidR="001A0E6B" w:rsidRPr="00E3678F">
        <w:rPr>
          <w:rFonts w:ascii="Times New Roman" w:hAnsi="Times New Roman" w:cs="Times New Roman"/>
          <w:szCs w:val="20"/>
        </w:rPr>
        <w:t xml:space="preserve">utro endereço da Hemobrás dentro </w:t>
      </w:r>
      <w:r w:rsidR="00CD0A5B" w:rsidRPr="00E3678F">
        <w:rPr>
          <w:rFonts w:ascii="Times New Roman" w:hAnsi="Times New Roman" w:cs="Times New Roman"/>
          <w:szCs w:val="20"/>
        </w:rPr>
        <w:t>do Município de Recife ou de Municípios contíguos</w:t>
      </w:r>
      <w:r w:rsidR="001A0E6B" w:rsidRPr="00E3678F">
        <w:rPr>
          <w:rFonts w:ascii="Times New Roman" w:hAnsi="Times New Roman" w:cs="Times New Roman"/>
          <w:szCs w:val="20"/>
        </w:rPr>
        <w:t xml:space="preserve">, sendo a CONTRATADA responsável pelo </w:t>
      </w:r>
      <w:r w:rsidR="00CD0A5B" w:rsidRPr="00E3678F">
        <w:rPr>
          <w:rFonts w:ascii="Times New Roman" w:hAnsi="Times New Roman" w:cs="Times New Roman"/>
          <w:szCs w:val="20"/>
        </w:rPr>
        <w:t xml:space="preserve">custo de </w:t>
      </w:r>
      <w:r w:rsidRPr="00E3678F">
        <w:rPr>
          <w:rFonts w:ascii="Times New Roman" w:hAnsi="Times New Roman" w:cs="Times New Roman"/>
          <w:szCs w:val="20"/>
        </w:rPr>
        <w:t xml:space="preserve">deslocamento dos </w:t>
      </w:r>
      <w:r w:rsidR="00CD0A5B" w:rsidRPr="00E3678F">
        <w:rPr>
          <w:rFonts w:ascii="Times New Roman" w:hAnsi="Times New Roman" w:cs="Times New Roman"/>
          <w:szCs w:val="20"/>
        </w:rPr>
        <w:t xml:space="preserve">seus </w:t>
      </w:r>
      <w:r w:rsidRPr="00E3678F">
        <w:rPr>
          <w:rFonts w:ascii="Times New Roman" w:hAnsi="Times New Roman" w:cs="Times New Roman"/>
          <w:szCs w:val="20"/>
        </w:rPr>
        <w:t>profissionais</w:t>
      </w:r>
      <w:r w:rsidR="001577C6" w:rsidRPr="00E3678F">
        <w:rPr>
          <w:rFonts w:ascii="Times New Roman" w:hAnsi="Times New Roman" w:cs="Times New Roman"/>
          <w:szCs w:val="20"/>
        </w:rPr>
        <w:t>.</w:t>
      </w:r>
    </w:p>
    <w:p w:rsidR="008700D8" w:rsidRPr="00E3678F" w:rsidRDefault="00ED60FC" w:rsidP="005C13D1">
      <w:pPr>
        <w:pStyle w:val="PargrafodaLista"/>
        <w:numPr>
          <w:ilvl w:val="2"/>
          <w:numId w:val="1"/>
        </w:numPr>
        <w:spacing w:line="360" w:lineRule="auto"/>
        <w:ind w:left="993" w:hanging="709"/>
        <w:jc w:val="both"/>
        <w:rPr>
          <w:rFonts w:ascii="Times New Roman" w:hAnsi="Times New Roman" w:cs="Times New Roman"/>
          <w:szCs w:val="20"/>
        </w:rPr>
      </w:pPr>
      <w:r w:rsidRPr="00E3678F">
        <w:rPr>
          <w:rFonts w:ascii="Times New Roman" w:hAnsi="Times New Roman" w:cs="Times New Roman"/>
          <w:szCs w:val="20"/>
        </w:rPr>
        <w:t xml:space="preserve">A </w:t>
      </w:r>
      <w:r w:rsidRPr="005C13D1">
        <w:rPr>
          <w:rFonts w:ascii="Times New Roman" w:hAnsi="Times New Roman" w:cs="Times New Roman"/>
          <w:color w:val="000000"/>
          <w:szCs w:val="20"/>
        </w:rPr>
        <w:t>empresa</w:t>
      </w:r>
      <w:r w:rsidRPr="00E3678F">
        <w:rPr>
          <w:rFonts w:ascii="Times New Roman" w:hAnsi="Times New Roman" w:cs="Times New Roman"/>
          <w:szCs w:val="20"/>
        </w:rPr>
        <w:t xml:space="preserve"> CONTRATADA deverá designar</w:t>
      </w:r>
      <w:r w:rsidR="004872FF" w:rsidRPr="00E3678F">
        <w:rPr>
          <w:rFonts w:ascii="Times New Roman" w:hAnsi="Times New Roman" w:cs="Times New Roman"/>
          <w:szCs w:val="20"/>
        </w:rPr>
        <w:t xml:space="preserve"> profissional para atuar como PREPOSTO do contrato</w:t>
      </w:r>
      <w:r w:rsidR="00CD0A5B" w:rsidRPr="00E3678F">
        <w:rPr>
          <w:rFonts w:ascii="Times New Roman" w:hAnsi="Times New Roman" w:cs="Times New Roman"/>
          <w:szCs w:val="20"/>
        </w:rPr>
        <w:t xml:space="preserve">, mediante carta de Preposto com plenos poderes para representar a empresa no recebimento de documentos, notificações e intimações, além de </w:t>
      </w:r>
      <w:r w:rsidR="004872FF" w:rsidRPr="00E3678F">
        <w:rPr>
          <w:rFonts w:ascii="Times New Roman" w:hAnsi="Times New Roman" w:cs="Times New Roman"/>
          <w:szCs w:val="20"/>
        </w:rPr>
        <w:t xml:space="preserve">ser responsável pelo atendimento das demandas solicitadas pela fiscalização do contrato, </w:t>
      </w:r>
      <w:r w:rsidR="00CD0A5B" w:rsidRPr="00E3678F">
        <w:rPr>
          <w:rFonts w:ascii="Times New Roman" w:hAnsi="Times New Roman" w:cs="Times New Roman"/>
          <w:szCs w:val="20"/>
        </w:rPr>
        <w:t>incluindo-se ordens diretas aos empregados da CONTRATADA que prestarão serviço à CONTRATANTE, tudo para o fiel cumprimento da</w:t>
      </w:r>
      <w:r w:rsidR="004872FF" w:rsidRPr="00E3678F">
        <w:rPr>
          <w:rFonts w:ascii="Times New Roman" w:hAnsi="Times New Roman" w:cs="Times New Roman"/>
          <w:szCs w:val="20"/>
        </w:rPr>
        <w:t xml:space="preserve"> execução </w:t>
      </w:r>
      <w:r w:rsidR="00CD0A5B" w:rsidRPr="00E3678F">
        <w:rPr>
          <w:rFonts w:ascii="Times New Roman" w:hAnsi="Times New Roman" w:cs="Times New Roman"/>
          <w:szCs w:val="20"/>
        </w:rPr>
        <w:t>contratual</w:t>
      </w:r>
      <w:r w:rsidR="008700D8" w:rsidRPr="00E3678F">
        <w:rPr>
          <w:rFonts w:ascii="Times New Roman" w:hAnsi="Times New Roman" w:cs="Times New Roman"/>
          <w:szCs w:val="20"/>
        </w:rPr>
        <w:t>.</w:t>
      </w:r>
    </w:p>
    <w:p w:rsidR="008C6B2E" w:rsidRPr="00E3678F" w:rsidRDefault="00112FCE" w:rsidP="005C13D1">
      <w:pPr>
        <w:pStyle w:val="PargrafodaLista"/>
        <w:numPr>
          <w:ilvl w:val="2"/>
          <w:numId w:val="1"/>
        </w:numPr>
        <w:spacing w:line="360" w:lineRule="auto"/>
        <w:ind w:left="993" w:hanging="709"/>
        <w:jc w:val="both"/>
        <w:rPr>
          <w:rFonts w:ascii="Times New Roman" w:hAnsi="Times New Roman" w:cs="Times New Roman"/>
          <w:szCs w:val="20"/>
        </w:rPr>
      </w:pPr>
      <w:r w:rsidRPr="00E3678F">
        <w:rPr>
          <w:rFonts w:ascii="Times New Roman" w:hAnsi="Times New Roman" w:cs="Times New Roman"/>
          <w:szCs w:val="20"/>
        </w:rPr>
        <w:t xml:space="preserve">O (a) </w:t>
      </w:r>
      <w:r w:rsidRPr="005C13D1">
        <w:rPr>
          <w:rFonts w:ascii="Times New Roman" w:hAnsi="Times New Roman" w:cs="Times New Roman"/>
          <w:color w:val="000000"/>
          <w:szCs w:val="20"/>
        </w:rPr>
        <w:t>preposto</w:t>
      </w:r>
      <w:r w:rsidRPr="00E3678F">
        <w:rPr>
          <w:rFonts w:ascii="Times New Roman" w:hAnsi="Times New Roman" w:cs="Times New Roman"/>
          <w:szCs w:val="20"/>
        </w:rPr>
        <w:t xml:space="preserve"> deverá realizar</w:t>
      </w:r>
      <w:r w:rsidR="008700D8" w:rsidRPr="00E3678F">
        <w:rPr>
          <w:rFonts w:ascii="Times New Roman" w:hAnsi="Times New Roman" w:cs="Times New Roman"/>
          <w:szCs w:val="20"/>
        </w:rPr>
        <w:t>,</w:t>
      </w:r>
      <w:r w:rsidRPr="00E3678F">
        <w:rPr>
          <w:rFonts w:ascii="Times New Roman" w:hAnsi="Times New Roman" w:cs="Times New Roman"/>
          <w:szCs w:val="20"/>
        </w:rPr>
        <w:t xml:space="preserve"> </w:t>
      </w:r>
      <w:r w:rsidR="00D6127E" w:rsidRPr="00E3678F">
        <w:rPr>
          <w:rFonts w:ascii="Times New Roman" w:hAnsi="Times New Roman" w:cs="Times New Roman"/>
          <w:szCs w:val="20"/>
        </w:rPr>
        <w:t xml:space="preserve">no mínimo, </w:t>
      </w:r>
      <w:r w:rsidRPr="00E3678F">
        <w:rPr>
          <w:rFonts w:ascii="Times New Roman" w:hAnsi="Times New Roman" w:cs="Times New Roman"/>
          <w:szCs w:val="20"/>
        </w:rPr>
        <w:t xml:space="preserve">visita </w:t>
      </w:r>
      <w:r w:rsidR="008700D8" w:rsidRPr="00E3678F">
        <w:rPr>
          <w:rFonts w:ascii="Times New Roman" w:hAnsi="Times New Roman" w:cs="Times New Roman"/>
          <w:szCs w:val="20"/>
        </w:rPr>
        <w:t>mensal</w:t>
      </w:r>
      <w:r w:rsidR="00C17C7B" w:rsidRPr="00E3678F">
        <w:rPr>
          <w:rFonts w:ascii="Times New Roman" w:hAnsi="Times New Roman" w:cs="Times New Roman"/>
          <w:szCs w:val="20"/>
        </w:rPr>
        <w:t xml:space="preserve"> </w:t>
      </w:r>
      <w:r w:rsidRPr="00E3678F">
        <w:rPr>
          <w:rFonts w:ascii="Times New Roman" w:hAnsi="Times New Roman" w:cs="Times New Roman"/>
          <w:szCs w:val="20"/>
        </w:rPr>
        <w:t>ao en</w:t>
      </w:r>
      <w:r w:rsidR="008700D8" w:rsidRPr="00E3678F">
        <w:rPr>
          <w:rFonts w:ascii="Times New Roman" w:hAnsi="Times New Roman" w:cs="Times New Roman"/>
          <w:szCs w:val="20"/>
        </w:rPr>
        <w:t>dereço de prestação de serviços, quando não solicitadas mais visitas pelo Fiscal do Contrato.</w:t>
      </w:r>
    </w:p>
    <w:p w:rsidR="00302DFC" w:rsidRDefault="00651E83" w:rsidP="005C13D1">
      <w:pPr>
        <w:pStyle w:val="PargrafodaLista"/>
        <w:numPr>
          <w:ilvl w:val="2"/>
          <w:numId w:val="1"/>
        </w:numPr>
        <w:spacing w:line="360" w:lineRule="auto"/>
        <w:ind w:left="993" w:hanging="709"/>
        <w:jc w:val="both"/>
        <w:rPr>
          <w:rFonts w:ascii="Times New Roman" w:hAnsi="Times New Roman" w:cs="Times New Roman"/>
          <w:szCs w:val="20"/>
        </w:rPr>
      </w:pPr>
      <w:r w:rsidRPr="00E3678F">
        <w:rPr>
          <w:rFonts w:ascii="Times New Roman" w:hAnsi="Times New Roman" w:cs="Times New Roman"/>
          <w:szCs w:val="20"/>
        </w:rPr>
        <w:t xml:space="preserve">A CONTRATADA será </w:t>
      </w:r>
      <w:r w:rsidRPr="005C13D1">
        <w:rPr>
          <w:rFonts w:ascii="Times New Roman" w:hAnsi="Times New Roman" w:cs="Times New Roman"/>
          <w:color w:val="000000"/>
          <w:szCs w:val="20"/>
        </w:rPr>
        <w:t>responsabilizada</w:t>
      </w:r>
      <w:r w:rsidRPr="00E3678F">
        <w:rPr>
          <w:rFonts w:ascii="Times New Roman" w:hAnsi="Times New Roman" w:cs="Times New Roman"/>
          <w:szCs w:val="20"/>
        </w:rPr>
        <w:t xml:space="preserve"> por danos causados pela atuação dos seus col</w:t>
      </w:r>
      <w:r w:rsidR="00302DFC" w:rsidRPr="00E3678F">
        <w:rPr>
          <w:rFonts w:ascii="Times New Roman" w:hAnsi="Times New Roman" w:cs="Times New Roman"/>
          <w:szCs w:val="20"/>
        </w:rPr>
        <w:t xml:space="preserve">aboradores alocados na unidade Administrativa </w:t>
      </w:r>
      <w:r w:rsidRPr="00E3678F">
        <w:rPr>
          <w:rFonts w:ascii="Times New Roman" w:hAnsi="Times New Roman" w:cs="Times New Roman"/>
          <w:szCs w:val="20"/>
        </w:rPr>
        <w:t>da Hemobrás</w:t>
      </w:r>
      <w:r w:rsidR="00302DFC" w:rsidRPr="00E3678F">
        <w:rPr>
          <w:rFonts w:ascii="Times New Roman" w:hAnsi="Times New Roman" w:cs="Times New Roman"/>
          <w:szCs w:val="20"/>
        </w:rPr>
        <w:t xml:space="preserve"> em Recife-PE</w:t>
      </w:r>
      <w:r w:rsidR="00F40D95" w:rsidRPr="00E3678F">
        <w:rPr>
          <w:rFonts w:ascii="Times New Roman" w:hAnsi="Times New Roman" w:cs="Times New Roman"/>
          <w:szCs w:val="20"/>
        </w:rPr>
        <w:t>.</w:t>
      </w:r>
    </w:p>
    <w:p w:rsidR="009B4662" w:rsidRPr="00E3678F" w:rsidRDefault="009B4662" w:rsidP="009B4662">
      <w:pPr>
        <w:pStyle w:val="PargrafodaLista"/>
        <w:spacing w:line="360" w:lineRule="auto"/>
        <w:ind w:left="993"/>
        <w:jc w:val="both"/>
        <w:rPr>
          <w:rFonts w:ascii="Times New Roman" w:hAnsi="Times New Roman" w:cs="Times New Roman"/>
          <w:szCs w:val="20"/>
        </w:rPr>
      </w:pPr>
    </w:p>
    <w:p w:rsidR="00E05D97" w:rsidRDefault="00E05D97" w:rsidP="006A1FA3">
      <w:pPr>
        <w:pStyle w:val="Nivel1"/>
        <w:numPr>
          <w:ilvl w:val="0"/>
          <w:numId w:val="37"/>
        </w:numPr>
        <w:spacing w:before="0" w:after="0" w:line="360" w:lineRule="auto"/>
        <w:ind w:left="426" w:hanging="426"/>
        <w:contextualSpacing/>
        <w:rPr>
          <w:rFonts w:ascii="Times New Roman" w:hAnsi="Times New Roman"/>
        </w:rPr>
      </w:pPr>
      <w:r w:rsidRPr="009B4662">
        <w:rPr>
          <w:rFonts w:ascii="Times New Roman" w:hAnsi="Times New Roman"/>
          <w:color w:val="auto"/>
        </w:rPr>
        <w:t>INFORMAÇÕES</w:t>
      </w:r>
      <w:r w:rsidRPr="00E3678F">
        <w:rPr>
          <w:rFonts w:ascii="Times New Roman" w:hAnsi="Times New Roman"/>
        </w:rPr>
        <w:t xml:space="preserve"> RELEVANTES PARA O DIMENSIONAMENTO DA PROPOSTA</w:t>
      </w:r>
    </w:p>
    <w:p w:rsidR="006A1FA3" w:rsidRPr="00E3678F" w:rsidRDefault="006A1FA3" w:rsidP="006A1FA3">
      <w:pPr>
        <w:pStyle w:val="Nivel1"/>
        <w:spacing w:before="0" w:after="0" w:line="360" w:lineRule="auto"/>
        <w:ind w:left="426"/>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vanish/>
          <w:szCs w:val="20"/>
        </w:rPr>
      </w:pPr>
    </w:p>
    <w:p w:rsidR="001A4A20" w:rsidRPr="00E3678F" w:rsidRDefault="001A4A20" w:rsidP="00A53DEB">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w:t>
      </w:r>
      <w:r w:rsidRPr="005C13D1">
        <w:rPr>
          <w:rFonts w:ascii="Times New Roman" w:hAnsi="Times New Roman" w:cs="Times New Roman"/>
        </w:rPr>
        <w:t>demanda</w:t>
      </w:r>
      <w:r w:rsidRPr="00E3678F">
        <w:rPr>
          <w:rFonts w:ascii="Times New Roman" w:hAnsi="Times New Roman" w:cs="Times New Roman"/>
          <w:szCs w:val="20"/>
        </w:rPr>
        <w:t xml:space="preserve"> da Hemobrás tem como base as seguintes características:</w:t>
      </w:r>
    </w:p>
    <w:p w:rsidR="000842C2" w:rsidRDefault="00BE771C"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C</w:t>
      </w:r>
      <w:r w:rsidR="00854111" w:rsidRPr="00E3678F">
        <w:rPr>
          <w:rFonts w:ascii="Times New Roman" w:hAnsi="Times New Roman" w:cs="Times New Roman"/>
          <w:bCs/>
          <w:szCs w:val="20"/>
        </w:rPr>
        <w:t xml:space="preserve">om </w:t>
      </w:r>
      <w:r w:rsidR="00854111" w:rsidRPr="005C13D1">
        <w:rPr>
          <w:rFonts w:ascii="Times New Roman" w:hAnsi="Times New Roman" w:cs="Times New Roman"/>
          <w:color w:val="000000"/>
          <w:szCs w:val="20"/>
        </w:rPr>
        <w:t>base</w:t>
      </w:r>
      <w:r w:rsidR="00854111" w:rsidRPr="00E3678F">
        <w:rPr>
          <w:rFonts w:ascii="Times New Roman" w:hAnsi="Times New Roman" w:cs="Times New Roman"/>
          <w:bCs/>
          <w:szCs w:val="20"/>
        </w:rPr>
        <w:t xml:space="preserve"> no </w:t>
      </w:r>
      <w:r w:rsidR="007C338F">
        <w:rPr>
          <w:rFonts w:ascii="Times New Roman" w:hAnsi="Times New Roman" w:cs="Times New Roman"/>
          <w:bCs/>
          <w:szCs w:val="20"/>
        </w:rPr>
        <w:t>quantitativo de postos</w:t>
      </w:r>
      <w:r w:rsidR="00854111" w:rsidRPr="00E3678F">
        <w:rPr>
          <w:rFonts w:ascii="Times New Roman" w:hAnsi="Times New Roman" w:cs="Times New Roman"/>
          <w:bCs/>
          <w:szCs w:val="20"/>
        </w:rPr>
        <w:t xml:space="preserve"> dos contratos atuais de </w:t>
      </w:r>
      <w:r w:rsidR="007B2ACB" w:rsidRPr="00E3678F">
        <w:rPr>
          <w:rFonts w:ascii="Times New Roman" w:hAnsi="Times New Roman" w:cs="Times New Roman"/>
          <w:bCs/>
          <w:szCs w:val="20"/>
        </w:rPr>
        <w:t xml:space="preserve">serviços de limpeza, asseio e conservação (CT 06/2019), e de serviço de </w:t>
      </w:r>
      <w:proofErr w:type="spellStart"/>
      <w:r w:rsidR="007B2ACB" w:rsidRPr="00E3678F">
        <w:rPr>
          <w:rFonts w:ascii="Times New Roman" w:hAnsi="Times New Roman" w:cs="Times New Roman"/>
          <w:bCs/>
          <w:szCs w:val="20"/>
        </w:rPr>
        <w:t>copeiragem</w:t>
      </w:r>
      <w:proofErr w:type="spellEnd"/>
      <w:r w:rsidR="00854111" w:rsidRPr="00E3678F">
        <w:rPr>
          <w:rFonts w:ascii="Times New Roman" w:hAnsi="Times New Roman" w:cs="Times New Roman"/>
          <w:bCs/>
          <w:szCs w:val="20"/>
        </w:rPr>
        <w:t xml:space="preserve"> </w:t>
      </w:r>
      <w:r w:rsidR="007B2ACB" w:rsidRPr="00E3678F">
        <w:rPr>
          <w:rFonts w:ascii="Times New Roman" w:hAnsi="Times New Roman" w:cs="Times New Roman"/>
          <w:bCs/>
          <w:szCs w:val="20"/>
        </w:rPr>
        <w:t xml:space="preserve">e garçom/garçonete (CT27/2013), bem como na </w:t>
      </w:r>
      <w:r w:rsidR="00C52A8B" w:rsidRPr="00E3678F">
        <w:rPr>
          <w:rFonts w:ascii="Times New Roman" w:hAnsi="Times New Roman" w:cs="Times New Roman"/>
          <w:bCs/>
          <w:szCs w:val="20"/>
        </w:rPr>
        <w:t xml:space="preserve">necessidade de serviço de recepcionista no andar do escritório administrativo onde a Hemobrás recepciona seus visitantes, </w:t>
      </w:r>
      <w:r w:rsidR="00F15495" w:rsidRPr="00E3678F">
        <w:rPr>
          <w:rFonts w:ascii="Times New Roman" w:hAnsi="Times New Roman" w:cs="Times New Roman"/>
          <w:bCs/>
          <w:szCs w:val="20"/>
        </w:rPr>
        <w:t>e a</w:t>
      </w:r>
      <w:r w:rsidR="001F0EAF" w:rsidRPr="00E3678F">
        <w:rPr>
          <w:rFonts w:ascii="Times New Roman" w:hAnsi="Times New Roman" w:cs="Times New Roman"/>
          <w:bCs/>
          <w:szCs w:val="20"/>
        </w:rPr>
        <w:t xml:space="preserve"> partir da experiência adquirida nos últimos anos pelos serviços internos da Hemobrás, observou-se a plena utilização dos postos contratados</w:t>
      </w:r>
      <w:r w:rsidR="00C52A8B" w:rsidRPr="00E3678F">
        <w:rPr>
          <w:rFonts w:ascii="Times New Roman" w:hAnsi="Times New Roman" w:cs="Times New Roman"/>
          <w:bCs/>
          <w:szCs w:val="20"/>
        </w:rPr>
        <w:t xml:space="preserve"> nos últimos contratos</w:t>
      </w:r>
      <w:r w:rsidR="007B2ACB" w:rsidRPr="00E3678F">
        <w:rPr>
          <w:rFonts w:ascii="Times New Roman" w:hAnsi="Times New Roman" w:cs="Times New Roman"/>
          <w:bCs/>
          <w:szCs w:val="20"/>
        </w:rPr>
        <w:t>,</w:t>
      </w:r>
      <w:r w:rsidRPr="00E3678F">
        <w:rPr>
          <w:rFonts w:ascii="Times New Roman" w:hAnsi="Times New Roman" w:cs="Times New Roman"/>
          <w:bCs/>
          <w:szCs w:val="20"/>
        </w:rPr>
        <w:t xml:space="preserve"> </w:t>
      </w:r>
      <w:r w:rsidR="007B2ACB" w:rsidRPr="00E3678F">
        <w:rPr>
          <w:rFonts w:ascii="Times New Roman" w:hAnsi="Times New Roman" w:cs="Times New Roman"/>
          <w:bCs/>
          <w:szCs w:val="20"/>
        </w:rPr>
        <w:t>s</w:t>
      </w:r>
      <w:r w:rsidR="001F0EAF" w:rsidRPr="00E3678F">
        <w:rPr>
          <w:rFonts w:ascii="Times New Roman" w:hAnsi="Times New Roman" w:cs="Times New Roman"/>
          <w:bCs/>
          <w:szCs w:val="20"/>
        </w:rPr>
        <w:t>endo assim, para que</w:t>
      </w:r>
      <w:r w:rsidR="00854111" w:rsidRPr="00E3678F">
        <w:rPr>
          <w:rFonts w:ascii="Times New Roman" w:hAnsi="Times New Roman" w:cs="Times New Roman"/>
          <w:bCs/>
          <w:szCs w:val="20"/>
        </w:rPr>
        <w:t xml:space="preserve"> </w:t>
      </w:r>
      <w:r w:rsidR="007B2ACB" w:rsidRPr="00E3678F">
        <w:rPr>
          <w:rFonts w:ascii="Times New Roman" w:hAnsi="Times New Roman" w:cs="Times New Roman"/>
          <w:bCs/>
          <w:szCs w:val="20"/>
        </w:rPr>
        <w:t>a</w:t>
      </w:r>
      <w:r w:rsidR="00854111" w:rsidRPr="00E3678F">
        <w:rPr>
          <w:rFonts w:ascii="Times New Roman" w:hAnsi="Times New Roman" w:cs="Times New Roman"/>
          <w:bCs/>
          <w:szCs w:val="20"/>
        </w:rPr>
        <w:t>s necessidades da Hemobrás</w:t>
      </w:r>
      <w:r w:rsidR="001F0EAF" w:rsidRPr="00E3678F">
        <w:rPr>
          <w:rFonts w:ascii="Times New Roman" w:hAnsi="Times New Roman" w:cs="Times New Roman"/>
          <w:bCs/>
          <w:szCs w:val="20"/>
        </w:rPr>
        <w:t xml:space="preserve"> sejam atendidas</w:t>
      </w:r>
      <w:r w:rsidR="00854111" w:rsidRPr="00E3678F">
        <w:rPr>
          <w:rFonts w:ascii="Times New Roman" w:hAnsi="Times New Roman" w:cs="Times New Roman"/>
          <w:bCs/>
          <w:szCs w:val="20"/>
        </w:rPr>
        <w:t xml:space="preserve">, </w:t>
      </w:r>
      <w:r w:rsidR="00C52A8B" w:rsidRPr="00E3678F">
        <w:rPr>
          <w:rFonts w:ascii="Times New Roman" w:hAnsi="Times New Roman" w:cs="Times New Roman"/>
          <w:bCs/>
          <w:szCs w:val="20"/>
        </w:rPr>
        <w:t xml:space="preserve">serão </w:t>
      </w:r>
      <w:r w:rsidR="00854111" w:rsidRPr="00E3678F">
        <w:rPr>
          <w:rFonts w:ascii="Times New Roman" w:hAnsi="Times New Roman" w:cs="Times New Roman"/>
          <w:bCs/>
          <w:szCs w:val="20"/>
        </w:rPr>
        <w:t xml:space="preserve">necessários </w:t>
      </w:r>
      <w:r w:rsidR="007B2ACB" w:rsidRPr="00E3678F">
        <w:rPr>
          <w:rFonts w:ascii="Times New Roman" w:hAnsi="Times New Roman" w:cs="Times New Roman"/>
          <w:bCs/>
          <w:szCs w:val="20"/>
        </w:rPr>
        <w:t>01</w:t>
      </w:r>
      <w:r w:rsidR="000916A5" w:rsidRPr="00E3678F">
        <w:rPr>
          <w:rFonts w:ascii="Times New Roman" w:hAnsi="Times New Roman" w:cs="Times New Roman"/>
          <w:bCs/>
          <w:szCs w:val="20"/>
        </w:rPr>
        <w:t xml:space="preserve"> </w:t>
      </w:r>
      <w:r w:rsidR="00854111" w:rsidRPr="00E3678F">
        <w:rPr>
          <w:rFonts w:ascii="Times New Roman" w:hAnsi="Times New Roman" w:cs="Times New Roman"/>
          <w:bCs/>
          <w:szCs w:val="20"/>
        </w:rPr>
        <w:t>(</w:t>
      </w:r>
      <w:r w:rsidR="007B2ACB" w:rsidRPr="00E3678F">
        <w:rPr>
          <w:rFonts w:ascii="Times New Roman" w:hAnsi="Times New Roman" w:cs="Times New Roman"/>
          <w:bCs/>
          <w:szCs w:val="20"/>
        </w:rPr>
        <w:t>um</w:t>
      </w:r>
      <w:r w:rsidR="00854111" w:rsidRPr="00E3678F">
        <w:rPr>
          <w:rFonts w:ascii="Times New Roman" w:hAnsi="Times New Roman" w:cs="Times New Roman"/>
          <w:bCs/>
          <w:szCs w:val="20"/>
        </w:rPr>
        <w:t xml:space="preserve">) posto de </w:t>
      </w:r>
      <w:r w:rsidR="007B2ACB" w:rsidRPr="00E3678F">
        <w:rPr>
          <w:rFonts w:ascii="Times New Roman" w:hAnsi="Times New Roman" w:cs="Times New Roman"/>
          <w:bCs/>
          <w:szCs w:val="20"/>
        </w:rPr>
        <w:t>copeiro(a)</w:t>
      </w:r>
      <w:r w:rsidR="00854111" w:rsidRPr="00E3678F">
        <w:rPr>
          <w:rFonts w:ascii="Times New Roman" w:hAnsi="Times New Roman" w:cs="Times New Roman"/>
          <w:bCs/>
          <w:szCs w:val="20"/>
        </w:rPr>
        <w:t xml:space="preserve">, </w:t>
      </w:r>
      <w:r w:rsidR="007B2ACB" w:rsidRPr="00E3678F">
        <w:rPr>
          <w:rFonts w:ascii="Times New Roman" w:hAnsi="Times New Roman" w:cs="Times New Roman"/>
          <w:bCs/>
          <w:szCs w:val="20"/>
        </w:rPr>
        <w:t>01</w:t>
      </w:r>
      <w:r w:rsidR="00854111" w:rsidRPr="00E3678F">
        <w:rPr>
          <w:rFonts w:ascii="Times New Roman" w:hAnsi="Times New Roman" w:cs="Times New Roman"/>
          <w:bCs/>
          <w:szCs w:val="20"/>
        </w:rPr>
        <w:t xml:space="preserve"> (</w:t>
      </w:r>
      <w:r w:rsidR="007B2ACB" w:rsidRPr="00E3678F">
        <w:rPr>
          <w:rFonts w:ascii="Times New Roman" w:hAnsi="Times New Roman" w:cs="Times New Roman"/>
          <w:bCs/>
          <w:szCs w:val="20"/>
        </w:rPr>
        <w:t>um</w:t>
      </w:r>
      <w:r w:rsidR="00854111" w:rsidRPr="00E3678F">
        <w:rPr>
          <w:rFonts w:ascii="Times New Roman" w:hAnsi="Times New Roman" w:cs="Times New Roman"/>
          <w:bCs/>
          <w:szCs w:val="20"/>
        </w:rPr>
        <w:t xml:space="preserve">) posto de </w:t>
      </w:r>
      <w:r w:rsidR="007B2ACB" w:rsidRPr="00E3678F">
        <w:rPr>
          <w:rFonts w:ascii="Times New Roman" w:hAnsi="Times New Roman" w:cs="Times New Roman"/>
          <w:bCs/>
          <w:szCs w:val="20"/>
        </w:rPr>
        <w:t>Garçom/Garçonete</w:t>
      </w:r>
      <w:r w:rsidR="00854111" w:rsidRPr="00E3678F">
        <w:rPr>
          <w:rFonts w:ascii="Times New Roman" w:hAnsi="Times New Roman" w:cs="Times New Roman"/>
          <w:bCs/>
          <w:szCs w:val="20"/>
        </w:rPr>
        <w:t xml:space="preserve"> e 0</w:t>
      </w:r>
      <w:r w:rsidR="007B2ACB" w:rsidRPr="00E3678F">
        <w:rPr>
          <w:rFonts w:ascii="Times New Roman" w:hAnsi="Times New Roman" w:cs="Times New Roman"/>
          <w:bCs/>
          <w:szCs w:val="20"/>
        </w:rPr>
        <w:t>1</w:t>
      </w:r>
      <w:r w:rsidR="00854111" w:rsidRPr="00E3678F">
        <w:rPr>
          <w:rFonts w:ascii="Times New Roman" w:hAnsi="Times New Roman" w:cs="Times New Roman"/>
          <w:bCs/>
          <w:szCs w:val="20"/>
        </w:rPr>
        <w:t xml:space="preserve"> (</w:t>
      </w:r>
      <w:r w:rsidR="007B2ACB" w:rsidRPr="00E3678F">
        <w:rPr>
          <w:rFonts w:ascii="Times New Roman" w:hAnsi="Times New Roman" w:cs="Times New Roman"/>
          <w:bCs/>
          <w:szCs w:val="20"/>
        </w:rPr>
        <w:t>um</w:t>
      </w:r>
      <w:r w:rsidR="00854111" w:rsidRPr="00E3678F">
        <w:rPr>
          <w:rFonts w:ascii="Times New Roman" w:hAnsi="Times New Roman" w:cs="Times New Roman"/>
          <w:bCs/>
          <w:szCs w:val="20"/>
        </w:rPr>
        <w:t xml:space="preserve">) posto de </w:t>
      </w:r>
      <w:r w:rsidR="007B2ACB" w:rsidRPr="00E3678F">
        <w:rPr>
          <w:rFonts w:ascii="Times New Roman" w:hAnsi="Times New Roman" w:cs="Times New Roman"/>
          <w:bCs/>
          <w:szCs w:val="20"/>
        </w:rPr>
        <w:t>recepcionista</w:t>
      </w:r>
      <w:r w:rsidR="009F47BE" w:rsidRPr="00E3678F">
        <w:rPr>
          <w:rFonts w:ascii="Times New Roman" w:hAnsi="Times New Roman" w:cs="Times New Roman"/>
          <w:bCs/>
          <w:szCs w:val="20"/>
        </w:rPr>
        <w:t>, além de pagamento de serviço de limpeza, asseio e conservação por meio de estimativa de produtividade,</w:t>
      </w:r>
      <w:r w:rsidR="00B37703" w:rsidRPr="00E3678F">
        <w:rPr>
          <w:rFonts w:ascii="Times New Roman" w:hAnsi="Times New Roman" w:cs="Times New Roman"/>
          <w:bCs/>
          <w:szCs w:val="20"/>
        </w:rPr>
        <w:t xml:space="preserve"> conforme T</w:t>
      </w:r>
      <w:r w:rsidR="009F47BE" w:rsidRPr="00E3678F">
        <w:rPr>
          <w:rFonts w:ascii="Times New Roman" w:hAnsi="Times New Roman" w:cs="Times New Roman"/>
          <w:bCs/>
          <w:szCs w:val="20"/>
        </w:rPr>
        <w:t>abela</w:t>
      </w:r>
      <w:r w:rsidR="00B37703" w:rsidRPr="00E3678F">
        <w:rPr>
          <w:rFonts w:ascii="Times New Roman" w:hAnsi="Times New Roman" w:cs="Times New Roman"/>
          <w:bCs/>
          <w:szCs w:val="20"/>
        </w:rPr>
        <w:t xml:space="preserve"> 1</w:t>
      </w:r>
      <w:r w:rsidR="009F47BE" w:rsidRPr="00E3678F">
        <w:rPr>
          <w:rFonts w:ascii="Times New Roman" w:hAnsi="Times New Roman" w:cs="Times New Roman"/>
          <w:bCs/>
          <w:szCs w:val="20"/>
        </w:rPr>
        <w:t xml:space="preserve"> abaixo:</w:t>
      </w:r>
    </w:p>
    <w:p w:rsidR="005D5F94" w:rsidRDefault="005D5F94" w:rsidP="005D5F94">
      <w:pPr>
        <w:pStyle w:val="PargrafodaLista"/>
        <w:spacing w:line="360" w:lineRule="auto"/>
        <w:ind w:left="993"/>
        <w:jc w:val="both"/>
        <w:rPr>
          <w:rFonts w:ascii="Times New Roman" w:hAnsi="Times New Roman" w:cs="Times New Roman"/>
          <w:bCs/>
          <w:szCs w:val="20"/>
        </w:rPr>
      </w:pPr>
    </w:p>
    <w:p w:rsidR="007435ED" w:rsidRDefault="007435ED" w:rsidP="005D5F94">
      <w:pPr>
        <w:pStyle w:val="PargrafodaLista"/>
        <w:spacing w:line="360" w:lineRule="auto"/>
        <w:ind w:left="993"/>
        <w:jc w:val="both"/>
        <w:rPr>
          <w:rFonts w:ascii="Times New Roman" w:hAnsi="Times New Roman" w:cs="Times New Roman"/>
          <w:bCs/>
          <w:szCs w:val="20"/>
        </w:rPr>
      </w:pPr>
    </w:p>
    <w:p w:rsidR="007435ED" w:rsidRDefault="007435ED" w:rsidP="005D5F94">
      <w:pPr>
        <w:pStyle w:val="PargrafodaLista"/>
        <w:spacing w:line="360" w:lineRule="auto"/>
        <w:ind w:left="993"/>
        <w:jc w:val="both"/>
        <w:rPr>
          <w:rFonts w:ascii="Times New Roman" w:hAnsi="Times New Roman" w:cs="Times New Roman"/>
          <w:bCs/>
          <w:szCs w:val="20"/>
        </w:rPr>
      </w:pPr>
    </w:p>
    <w:p w:rsidR="007435ED" w:rsidRDefault="007435ED" w:rsidP="005D5F94">
      <w:pPr>
        <w:pStyle w:val="PargrafodaLista"/>
        <w:spacing w:line="360" w:lineRule="auto"/>
        <w:ind w:left="993"/>
        <w:jc w:val="both"/>
        <w:rPr>
          <w:rFonts w:ascii="Times New Roman" w:hAnsi="Times New Roman" w:cs="Times New Roman"/>
          <w:bCs/>
          <w:szCs w:val="20"/>
        </w:rPr>
      </w:pPr>
    </w:p>
    <w:p w:rsidR="007435ED" w:rsidRDefault="007435ED" w:rsidP="005D5F94">
      <w:pPr>
        <w:pStyle w:val="PargrafodaLista"/>
        <w:spacing w:line="360" w:lineRule="auto"/>
        <w:ind w:left="993"/>
        <w:jc w:val="both"/>
        <w:rPr>
          <w:rFonts w:ascii="Times New Roman" w:hAnsi="Times New Roman" w:cs="Times New Roman"/>
          <w:bCs/>
          <w:szCs w:val="20"/>
        </w:rPr>
      </w:pPr>
    </w:p>
    <w:p w:rsidR="00020217" w:rsidRPr="00E3678F" w:rsidRDefault="00020217" w:rsidP="005C13D1">
      <w:pPr>
        <w:pStyle w:val="PargrafodaLista"/>
        <w:tabs>
          <w:tab w:val="left" w:pos="851"/>
          <w:tab w:val="left" w:pos="1418"/>
        </w:tabs>
        <w:spacing w:line="360" w:lineRule="auto"/>
        <w:ind w:left="0"/>
        <w:jc w:val="center"/>
        <w:rPr>
          <w:rFonts w:ascii="Times New Roman" w:hAnsi="Times New Roman" w:cs="Times New Roman"/>
          <w:b/>
          <w:bCs/>
          <w:szCs w:val="20"/>
        </w:rPr>
      </w:pPr>
      <w:bookmarkStart w:id="0" w:name="_Hlk14966115"/>
      <w:r w:rsidRPr="00E3678F">
        <w:rPr>
          <w:rFonts w:ascii="Times New Roman" w:hAnsi="Times New Roman" w:cs="Times New Roman"/>
          <w:b/>
          <w:szCs w:val="20"/>
        </w:rPr>
        <w:lastRenderedPageBreak/>
        <w:t>Tabela 1: E</w:t>
      </w:r>
      <w:r w:rsidR="002724B9" w:rsidRPr="00E3678F">
        <w:rPr>
          <w:rFonts w:ascii="Times New Roman" w:hAnsi="Times New Roman" w:cs="Times New Roman"/>
          <w:b/>
          <w:szCs w:val="20"/>
        </w:rPr>
        <w:t>stimativa de postos de trabalho.</w:t>
      </w:r>
    </w:p>
    <w:tbl>
      <w:tblPr>
        <w:tblStyle w:val="Tabelacomgrade"/>
        <w:tblW w:w="5000" w:type="pct"/>
        <w:jc w:val="center"/>
        <w:tblLayout w:type="fixed"/>
        <w:tblLook w:val="04A0" w:firstRow="1" w:lastRow="0" w:firstColumn="1" w:lastColumn="0" w:noHBand="0" w:noVBand="1"/>
      </w:tblPr>
      <w:tblGrid>
        <w:gridCol w:w="847"/>
        <w:gridCol w:w="1275"/>
        <w:gridCol w:w="3969"/>
        <w:gridCol w:w="1702"/>
        <w:gridCol w:w="1551"/>
      </w:tblGrid>
      <w:tr w:rsidR="00705E23" w:rsidRPr="00E3678F" w:rsidTr="002C4389">
        <w:trPr>
          <w:trHeight w:val="1028"/>
          <w:jc w:val="center"/>
        </w:trPr>
        <w:tc>
          <w:tcPr>
            <w:tcW w:w="45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b/>
                <w:szCs w:val="20"/>
              </w:rPr>
            </w:pPr>
            <w:r>
              <w:rPr>
                <w:rFonts w:ascii="Times New Roman" w:hAnsi="Times New Roman" w:cs="Times New Roman"/>
                <w:b/>
                <w:szCs w:val="20"/>
              </w:rPr>
              <w:t>ITEM</w:t>
            </w:r>
          </w:p>
        </w:tc>
        <w:tc>
          <w:tcPr>
            <w:tcW w:w="68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05E23" w:rsidRPr="00E3678F" w:rsidRDefault="0065259D" w:rsidP="00705E23">
            <w:pPr>
              <w:pStyle w:val="PargrafodaLista"/>
              <w:tabs>
                <w:tab w:val="left" w:pos="851"/>
                <w:tab w:val="left" w:pos="1418"/>
              </w:tabs>
              <w:spacing w:line="360" w:lineRule="auto"/>
              <w:ind w:left="0"/>
              <w:jc w:val="center"/>
              <w:rPr>
                <w:rFonts w:ascii="Times New Roman" w:hAnsi="Times New Roman" w:cs="Times New Roman"/>
                <w:b/>
                <w:szCs w:val="20"/>
              </w:rPr>
            </w:pPr>
            <w:r>
              <w:rPr>
                <w:rFonts w:ascii="Times New Roman" w:hAnsi="Times New Roman" w:cs="Times New Roman"/>
                <w:b/>
                <w:szCs w:val="20"/>
              </w:rPr>
              <w:t>S</w:t>
            </w:r>
            <w:r w:rsidR="00705E23">
              <w:rPr>
                <w:rFonts w:ascii="Times New Roman" w:hAnsi="Times New Roman" w:cs="Times New Roman"/>
                <w:b/>
                <w:szCs w:val="20"/>
              </w:rPr>
              <w:t>UBITEM</w:t>
            </w:r>
          </w:p>
        </w:tc>
        <w:tc>
          <w:tcPr>
            <w:tcW w:w="212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CATEGORIA/ FUNÇÃO/CBO</w:t>
            </w:r>
          </w:p>
        </w:tc>
        <w:tc>
          <w:tcPr>
            <w:tcW w:w="91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CBO</w:t>
            </w:r>
          </w:p>
        </w:tc>
        <w:tc>
          <w:tcPr>
            <w:tcW w:w="83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QUANTIDADE DE POSTOS</w:t>
            </w:r>
          </w:p>
        </w:tc>
      </w:tr>
      <w:tr w:rsidR="00705E23" w:rsidRPr="00E3678F" w:rsidTr="002C4389">
        <w:trPr>
          <w:trHeight w:val="701"/>
          <w:jc w:val="center"/>
        </w:trPr>
        <w:tc>
          <w:tcPr>
            <w:tcW w:w="453" w:type="pct"/>
            <w:vMerge w:val="restart"/>
            <w:tcBorders>
              <w:top w:val="single" w:sz="4" w:space="0" w:color="auto"/>
              <w:left w:val="single" w:sz="4" w:space="0" w:color="auto"/>
              <w:right w:val="single" w:sz="4" w:space="0" w:color="auto"/>
            </w:tcBorders>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682" w:type="pct"/>
            <w:tcBorders>
              <w:top w:val="single" w:sz="4" w:space="0" w:color="auto"/>
              <w:left w:val="single" w:sz="4" w:space="0" w:color="auto"/>
              <w:right w:val="single" w:sz="4" w:space="0" w:color="auto"/>
            </w:tcBorders>
            <w:vAlign w:val="center"/>
          </w:tcPr>
          <w:p w:rsidR="00705E23" w:rsidRPr="00E3678F" w:rsidRDefault="00705E23" w:rsidP="00705E23">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1.1</w:t>
            </w:r>
          </w:p>
        </w:tc>
        <w:tc>
          <w:tcPr>
            <w:tcW w:w="2124" w:type="pct"/>
            <w:tcBorders>
              <w:top w:val="single" w:sz="4" w:space="0" w:color="auto"/>
              <w:left w:val="single" w:sz="4" w:space="0" w:color="auto"/>
              <w:bottom w:val="single" w:sz="4" w:space="0" w:color="auto"/>
              <w:right w:val="single" w:sz="4" w:space="0" w:color="auto"/>
            </w:tcBorders>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COPEIRA(O)</w:t>
            </w:r>
          </w:p>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CBO 5134-25</w:t>
            </w:r>
          </w:p>
        </w:tc>
        <w:tc>
          <w:tcPr>
            <w:tcW w:w="911" w:type="pct"/>
            <w:tcBorders>
              <w:top w:val="single" w:sz="4" w:space="0" w:color="auto"/>
              <w:left w:val="single" w:sz="4" w:space="0" w:color="auto"/>
              <w:bottom w:val="single" w:sz="4" w:space="0" w:color="auto"/>
              <w:right w:val="single" w:sz="4" w:space="0" w:color="auto"/>
            </w:tcBorders>
            <w:vAlign w:val="center"/>
            <w:hideMark/>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CBO 5134-25</w:t>
            </w:r>
          </w:p>
        </w:tc>
        <w:tc>
          <w:tcPr>
            <w:tcW w:w="830" w:type="pct"/>
            <w:tcBorders>
              <w:top w:val="single" w:sz="4" w:space="0" w:color="auto"/>
              <w:left w:val="single" w:sz="4" w:space="0" w:color="auto"/>
              <w:bottom w:val="single" w:sz="4" w:space="0" w:color="auto"/>
              <w:right w:val="single" w:sz="4" w:space="0" w:color="auto"/>
            </w:tcBorders>
            <w:vAlign w:val="center"/>
            <w:hideMark/>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r>
      <w:tr w:rsidR="00705E23" w:rsidRPr="00E3678F" w:rsidTr="002C4389">
        <w:trPr>
          <w:trHeight w:val="698"/>
          <w:jc w:val="center"/>
        </w:trPr>
        <w:tc>
          <w:tcPr>
            <w:tcW w:w="453" w:type="pct"/>
            <w:vMerge/>
            <w:tcBorders>
              <w:left w:val="single" w:sz="4" w:space="0" w:color="auto"/>
              <w:right w:val="single" w:sz="4" w:space="0" w:color="auto"/>
            </w:tcBorders>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p>
        </w:tc>
        <w:tc>
          <w:tcPr>
            <w:tcW w:w="682" w:type="pct"/>
            <w:tcBorders>
              <w:left w:val="single" w:sz="4" w:space="0" w:color="auto"/>
              <w:right w:val="single" w:sz="4" w:space="0" w:color="auto"/>
            </w:tcBorders>
            <w:vAlign w:val="center"/>
          </w:tcPr>
          <w:p w:rsidR="00705E23" w:rsidRPr="00E3678F" w:rsidRDefault="00705E23" w:rsidP="00705E23">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1.2</w:t>
            </w:r>
          </w:p>
        </w:tc>
        <w:tc>
          <w:tcPr>
            <w:tcW w:w="2124" w:type="pct"/>
            <w:tcBorders>
              <w:top w:val="single" w:sz="4" w:space="0" w:color="auto"/>
              <w:left w:val="single" w:sz="4" w:space="0" w:color="auto"/>
              <w:bottom w:val="single" w:sz="4" w:space="0" w:color="auto"/>
              <w:right w:val="single" w:sz="4" w:space="0" w:color="auto"/>
            </w:tcBorders>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GARÇOM/ GARÇONETE</w:t>
            </w:r>
          </w:p>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CBO 5134-05</w:t>
            </w:r>
          </w:p>
        </w:tc>
        <w:tc>
          <w:tcPr>
            <w:tcW w:w="911" w:type="pct"/>
            <w:tcBorders>
              <w:top w:val="single" w:sz="4" w:space="0" w:color="auto"/>
              <w:left w:val="single" w:sz="4" w:space="0" w:color="auto"/>
              <w:bottom w:val="single" w:sz="4" w:space="0" w:color="auto"/>
              <w:right w:val="single" w:sz="4" w:space="0" w:color="auto"/>
            </w:tcBorders>
            <w:vAlign w:val="center"/>
            <w:hideMark/>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CBO 5134-05</w:t>
            </w:r>
          </w:p>
        </w:tc>
        <w:tc>
          <w:tcPr>
            <w:tcW w:w="830" w:type="pct"/>
            <w:tcBorders>
              <w:top w:val="single" w:sz="4" w:space="0" w:color="auto"/>
              <w:left w:val="single" w:sz="4" w:space="0" w:color="auto"/>
              <w:bottom w:val="single" w:sz="4" w:space="0" w:color="auto"/>
              <w:right w:val="single" w:sz="4" w:space="0" w:color="auto"/>
            </w:tcBorders>
            <w:vAlign w:val="center"/>
            <w:hideMark/>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r>
      <w:tr w:rsidR="00705E23" w:rsidRPr="00E3678F" w:rsidTr="002C4389">
        <w:trPr>
          <w:trHeight w:val="694"/>
          <w:jc w:val="center"/>
        </w:trPr>
        <w:tc>
          <w:tcPr>
            <w:tcW w:w="453" w:type="pct"/>
            <w:vMerge/>
            <w:tcBorders>
              <w:left w:val="single" w:sz="4" w:space="0" w:color="auto"/>
              <w:right w:val="single" w:sz="4" w:space="0" w:color="auto"/>
            </w:tcBorders>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p>
        </w:tc>
        <w:tc>
          <w:tcPr>
            <w:tcW w:w="682" w:type="pct"/>
            <w:tcBorders>
              <w:left w:val="single" w:sz="4" w:space="0" w:color="auto"/>
              <w:right w:val="single" w:sz="4" w:space="0" w:color="auto"/>
            </w:tcBorders>
            <w:vAlign w:val="center"/>
          </w:tcPr>
          <w:p w:rsidR="00705E23" w:rsidRPr="00E3678F" w:rsidRDefault="00705E23" w:rsidP="00705E23">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1.3</w:t>
            </w:r>
          </w:p>
        </w:tc>
        <w:tc>
          <w:tcPr>
            <w:tcW w:w="2124" w:type="pct"/>
            <w:tcBorders>
              <w:top w:val="single" w:sz="4" w:space="0" w:color="auto"/>
              <w:left w:val="single" w:sz="4" w:space="0" w:color="auto"/>
              <w:bottom w:val="single" w:sz="4" w:space="0" w:color="auto"/>
              <w:right w:val="single" w:sz="4" w:space="0" w:color="auto"/>
            </w:tcBorders>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RECEPCIONISTA</w:t>
            </w:r>
          </w:p>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CBO 4221-05</w:t>
            </w:r>
          </w:p>
        </w:tc>
        <w:tc>
          <w:tcPr>
            <w:tcW w:w="911" w:type="pct"/>
            <w:tcBorders>
              <w:top w:val="single" w:sz="4" w:space="0" w:color="auto"/>
              <w:left w:val="single" w:sz="4" w:space="0" w:color="auto"/>
              <w:bottom w:val="single" w:sz="4" w:space="0" w:color="auto"/>
              <w:right w:val="single" w:sz="4" w:space="0" w:color="auto"/>
            </w:tcBorders>
            <w:vAlign w:val="center"/>
            <w:hideMark/>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CBO 4221-05</w:t>
            </w:r>
          </w:p>
        </w:tc>
        <w:tc>
          <w:tcPr>
            <w:tcW w:w="830" w:type="pct"/>
            <w:tcBorders>
              <w:top w:val="single" w:sz="4" w:space="0" w:color="auto"/>
              <w:left w:val="single" w:sz="4" w:space="0" w:color="auto"/>
              <w:bottom w:val="single" w:sz="4" w:space="0" w:color="auto"/>
              <w:right w:val="single" w:sz="4" w:space="0" w:color="auto"/>
            </w:tcBorders>
            <w:vAlign w:val="center"/>
            <w:hideMark/>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r>
      <w:tr w:rsidR="00705E23" w:rsidRPr="00E3678F" w:rsidTr="002C4389">
        <w:trPr>
          <w:trHeight w:val="694"/>
          <w:jc w:val="center"/>
        </w:trPr>
        <w:tc>
          <w:tcPr>
            <w:tcW w:w="453" w:type="pct"/>
            <w:vMerge/>
            <w:tcBorders>
              <w:left w:val="single" w:sz="4" w:space="0" w:color="auto"/>
              <w:bottom w:val="single" w:sz="4" w:space="0" w:color="auto"/>
              <w:right w:val="single" w:sz="4" w:space="0" w:color="auto"/>
            </w:tcBorders>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p>
        </w:tc>
        <w:tc>
          <w:tcPr>
            <w:tcW w:w="682" w:type="pct"/>
            <w:tcBorders>
              <w:left w:val="single" w:sz="4" w:space="0" w:color="auto"/>
              <w:bottom w:val="single" w:sz="4" w:space="0" w:color="auto"/>
              <w:right w:val="single" w:sz="4" w:space="0" w:color="auto"/>
            </w:tcBorders>
            <w:vAlign w:val="center"/>
          </w:tcPr>
          <w:p w:rsidR="00705E23" w:rsidRPr="00E3678F" w:rsidRDefault="00705E23" w:rsidP="00705E23">
            <w:pPr>
              <w:pStyle w:val="PargrafodaLista"/>
              <w:tabs>
                <w:tab w:val="left" w:pos="851"/>
                <w:tab w:val="left" w:pos="1418"/>
              </w:tabs>
              <w:spacing w:line="360" w:lineRule="auto"/>
              <w:ind w:left="0"/>
              <w:jc w:val="center"/>
              <w:rPr>
                <w:rFonts w:ascii="Times New Roman" w:hAnsi="Times New Roman" w:cs="Times New Roman"/>
                <w:szCs w:val="20"/>
              </w:rPr>
            </w:pPr>
            <w:r>
              <w:rPr>
                <w:rFonts w:ascii="Times New Roman" w:hAnsi="Times New Roman" w:cs="Times New Roman"/>
                <w:szCs w:val="20"/>
              </w:rPr>
              <w:t>1.4</w:t>
            </w:r>
          </w:p>
        </w:tc>
        <w:tc>
          <w:tcPr>
            <w:tcW w:w="2124" w:type="pct"/>
            <w:tcBorders>
              <w:top w:val="single" w:sz="4" w:space="0" w:color="auto"/>
              <w:left w:val="single" w:sz="4" w:space="0" w:color="auto"/>
              <w:bottom w:val="single" w:sz="4" w:space="0" w:color="auto"/>
              <w:right w:val="single" w:sz="4" w:space="0" w:color="auto"/>
            </w:tcBorders>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Prestação de serviço de limpeza, asseio e conservação da unidade administrativa – filial Recife-PE da Hemobrás, com o fornecimento de mão de obra, materiais e equipamentos.</w:t>
            </w:r>
          </w:p>
        </w:tc>
        <w:tc>
          <w:tcPr>
            <w:tcW w:w="911" w:type="pct"/>
            <w:tcBorders>
              <w:top w:val="single" w:sz="4" w:space="0" w:color="auto"/>
              <w:left w:val="single" w:sz="4" w:space="0" w:color="auto"/>
              <w:bottom w:val="single" w:sz="4" w:space="0" w:color="auto"/>
              <w:right w:val="single" w:sz="4" w:space="0" w:color="auto"/>
            </w:tcBorders>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CBO 5143-20</w:t>
            </w:r>
          </w:p>
        </w:tc>
        <w:tc>
          <w:tcPr>
            <w:tcW w:w="830" w:type="pct"/>
            <w:tcBorders>
              <w:top w:val="single" w:sz="4" w:space="0" w:color="auto"/>
              <w:left w:val="single" w:sz="4" w:space="0" w:color="auto"/>
              <w:bottom w:val="single" w:sz="4" w:space="0" w:color="auto"/>
              <w:right w:val="single" w:sz="4" w:space="0" w:color="auto"/>
            </w:tcBorders>
            <w:vAlign w:val="center"/>
          </w:tcPr>
          <w:p w:rsidR="00705E23" w:rsidRPr="00E3678F" w:rsidRDefault="00705E23"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Contraprestação por produtividade*</w:t>
            </w:r>
          </w:p>
        </w:tc>
      </w:tr>
    </w:tbl>
    <w:p w:rsidR="002724B9" w:rsidRPr="00E3678F" w:rsidRDefault="002724B9" w:rsidP="005C13D1">
      <w:pPr>
        <w:pStyle w:val="PargrafodaLista"/>
        <w:tabs>
          <w:tab w:val="left" w:pos="851"/>
          <w:tab w:val="left" w:pos="1418"/>
        </w:tabs>
        <w:spacing w:line="360" w:lineRule="auto"/>
        <w:ind w:left="0"/>
        <w:jc w:val="both"/>
        <w:rPr>
          <w:rFonts w:ascii="Times New Roman" w:hAnsi="Times New Roman" w:cs="Times New Roman"/>
          <w:szCs w:val="20"/>
          <w:lang w:eastAsia="en-US"/>
        </w:rPr>
      </w:pPr>
      <w:r w:rsidRPr="00E3678F">
        <w:rPr>
          <w:rFonts w:ascii="Times New Roman" w:hAnsi="Times New Roman" w:cs="Times New Roman"/>
          <w:szCs w:val="20"/>
          <w:lang w:eastAsia="en-US"/>
        </w:rPr>
        <w:t>* A Produtividade foi estabelecida com base no item 5.1.</w:t>
      </w:r>
      <w:r w:rsidR="002D1ED9" w:rsidRPr="00E3678F">
        <w:rPr>
          <w:rFonts w:ascii="Times New Roman" w:hAnsi="Times New Roman" w:cs="Times New Roman"/>
          <w:szCs w:val="20"/>
          <w:lang w:eastAsia="en-US"/>
        </w:rPr>
        <w:t>10</w:t>
      </w:r>
      <w:r w:rsidRPr="00E3678F">
        <w:rPr>
          <w:rFonts w:ascii="Times New Roman" w:hAnsi="Times New Roman" w:cs="Times New Roman"/>
          <w:szCs w:val="20"/>
          <w:lang w:eastAsia="en-US"/>
        </w:rPr>
        <w:t xml:space="preserve"> deste Termo de Referência.</w:t>
      </w:r>
    </w:p>
    <w:bookmarkEnd w:id="0"/>
    <w:p w:rsidR="002724B9" w:rsidRPr="00E3678F" w:rsidRDefault="002724B9" w:rsidP="005C13D1">
      <w:pPr>
        <w:pStyle w:val="PargrafodaLista"/>
        <w:tabs>
          <w:tab w:val="left" w:pos="851"/>
          <w:tab w:val="left" w:pos="1418"/>
        </w:tabs>
        <w:spacing w:line="360" w:lineRule="auto"/>
        <w:ind w:left="0"/>
        <w:jc w:val="both"/>
        <w:rPr>
          <w:rFonts w:ascii="Times New Roman" w:hAnsi="Times New Roman" w:cs="Times New Roman"/>
          <w:bCs/>
          <w:szCs w:val="20"/>
        </w:rPr>
      </w:pPr>
    </w:p>
    <w:p w:rsidR="00C8747C" w:rsidRPr="00E3678F" w:rsidRDefault="00C8747C"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Os </w:t>
      </w:r>
      <w:r w:rsidRPr="005C13D1">
        <w:rPr>
          <w:rFonts w:ascii="Times New Roman" w:hAnsi="Times New Roman" w:cs="Times New Roman"/>
          <w:color w:val="000000"/>
          <w:szCs w:val="20"/>
        </w:rPr>
        <w:t>equipamentos</w:t>
      </w:r>
      <w:r w:rsidRPr="00E3678F">
        <w:rPr>
          <w:rFonts w:ascii="Times New Roman" w:hAnsi="Times New Roman" w:cs="Times New Roman"/>
          <w:bCs/>
          <w:szCs w:val="20"/>
        </w:rPr>
        <w:t xml:space="preserve"> e utensílios de copa e equipamentos para uso na recepção a serem utilizados pelas prestadoras de serviço serão fornecidos pela Hemobrás.</w:t>
      </w:r>
    </w:p>
    <w:p w:rsidR="00C8747C" w:rsidRPr="00E3678F" w:rsidRDefault="00C8747C"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Os </w:t>
      </w:r>
      <w:r w:rsidRPr="005C13D1">
        <w:rPr>
          <w:rFonts w:ascii="Times New Roman" w:hAnsi="Times New Roman" w:cs="Times New Roman"/>
          <w:color w:val="000000"/>
          <w:szCs w:val="20"/>
        </w:rPr>
        <w:t>materiais</w:t>
      </w:r>
      <w:r w:rsidRPr="00E3678F">
        <w:rPr>
          <w:rFonts w:ascii="Times New Roman" w:hAnsi="Times New Roman" w:cs="Times New Roman"/>
          <w:bCs/>
          <w:szCs w:val="20"/>
        </w:rPr>
        <w:t xml:space="preserve"> de limpeza</w:t>
      </w:r>
      <w:r w:rsidR="00205A66" w:rsidRPr="00E3678F">
        <w:rPr>
          <w:rFonts w:ascii="Times New Roman" w:hAnsi="Times New Roman" w:cs="Times New Roman"/>
          <w:bCs/>
          <w:szCs w:val="20"/>
        </w:rPr>
        <w:t xml:space="preserve"> e os utensílios e</w:t>
      </w:r>
      <w:r w:rsidRPr="00E3678F">
        <w:rPr>
          <w:rFonts w:ascii="Times New Roman" w:hAnsi="Times New Roman" w:cs="Times New Roman"/>
          <w:bCs/>
          <w:szCs w:val="20"/>
        </w:rPr>
        <w:t xml:space="preserve"> equipamentos </w:t>
      </w:r>
      <w:r w:rsidR="00205A66" w:rsidRPr="00E3678F">
        <w:rPr>
          <w:rFonts w:ascii="Times New Roman" w:hAnsi="Times New Roman" w:cs="Times New Roman"/>
          <w:bCs/>
          <w:szCs w:val="20"/>
        </w:rPr>
        <w:t xml:space="preserve">de limpeza </w:t>
      </w:r>
      <w:r w:rsidRPr="00E3678F">
        <w:rPr>
          <w:rFonts w:ascii="Times New Roman" w:hAnsi="Times New Roman" w:cs="Times New Roman"/>
          <w:bCs/>
          <w:szCs w:val="20"/>
        </w:rPr>
        <w:t>serão fornecidos pela CONTRATADA</w:t>
      </w:r>
      <w:r w:rsidR="00586CA6" w:rsidRPr="00E3678F">
        <w:rPr>
          <w:rFonts w:ascii="Times New Roman" w:hAnsi="Times New Roman" w:cs="Times New Roman"/>
          <w:bCs/>
          <w:szCs w:val="20"/>
        </w:rPr>
        <w:t>, nos quantitativos informados no</w:t>
      </w:r>
      <w:r w:rsidR="00B22775" w:rsidRPr="00E3678F">
        <w:rPr>
          <w:rFonts w:ascii="Times New Roman" w:hAnsi="Times New Roman" w:cs="Times New Roman"/>
          <w:bCs/>
          <w:szCs w:val="20"/>
        </w:rPr>
        <w:t>s</w:t>
      </w:r>
      <w:r w:rsidR="00586CA6" w:rsidRPr="00E3678F">
        <w:rPr>
          <w:rFonts w:ascii="Times New Roman" w:hAnsi="Times New Roman" w:cs="Times New Roman"/>
          <w:bCs/>
          <w:szCs w:val="20"/>
        </w:rPr>
        <w:t xml:space="preserve"> Anexo I</w:t>
      </w:r>
      <w:r w:rsidR="00B22775" w:rsidRPr="00E3678F">
        <w:rPr>
          <w:rFonts w:ascii="Times New Roman" w:hAnsi="Times New Roman" w:cs="Times New Roman"/>
          <w:bCs/>
          <w:szCs w:val="20"/>
        </w:rPr>
        <w:t xml:space="preserve"> e II</w:t>
      </w:r>
      <w:r w:rsidR="00205A66" w:rsidRPr="00E3678F">
        <w:rPr>
          <w:rFonts w:ascii="Times New Roman" w:hAnsi="Times New Roman" w:cs="Times New Roman"/>
          <w:bCs/>
          <w:szCs w:val="20"/>
        </w:rPr>
        <w:t>, respectivamente,</w:t>
      </w:r>
      <w:r w:rsidR="00586CA6" w:rsidRPr="00E3678F">
        <w:rPr>
          <w:rFonts w:ascii="Times New Roman" w:hAnsi="Times New Roman" w:cs="Times New Roman"/>
          <w:bCs/>
          <w:szCs w:val="20"/>
        </w:rPr>
        <w:t xml:space="preserve"> deste Termo de Referência</w:t>
      </w:r>
      <w:r w:rsidR="00205A66" w:rsidRPr="00E3678F">
        <w:rPr>
          <w:rFonts w:ascii="Times New Roman" w:hAnsi="Times New Roman" w:cs="Times New Roman"/>
          <w:bCs/>
          <w:szCs w:val="20"/>
        </w:rPr>
        <w:t xml:space="preserve">, </w:t>
      </w:r>
      <w:r w:rsidR="00F37DB5" w:rsidRPr="00E3678F">
        <w:rPr>
          <w:rFonts w:ascii="Times New Roman" w:hAnsi="Times New Roman" w:cs="Times New Roman"/>
          <w:bCs/>
          <w:szCs w:val="20"/>
        </w:rPr>
        <w:t>considerando o histórico das contratações anteriores e necessidades para o no</w:t>
      </w:r>
      <w:r w:rsidR="000842C2" w:rsidRPr="00E3678F">
        <w:rPr>
          <w:rFonts w:ascii="Times New Roman" w:hAnsi="Times New Roman" w:cs="Times New Roman"/>
          <w:bCs/>
          <w:szCs w:val="20"/>
        </w:rPr>
        <w:t>vo cenário de acréscimo de salas na locação.</w:t>
      </w:r>
    </w:p>
    <w:p w:rsidR="00A46E13" w:rsidRDefault="00A46E13" w:rsidP="005C13D1">
      <w:pPr>
        <w:pStyle w:val="PargrafodaLista"/>
        <w:numPr>
          <w:ilvl w:val="2"/>
          <w:numId w:val="1"/>
        </w:numPr>
        <w:spacing w:line="360" w:lineRule="auto"/>
        <w:ind w:left="993" w:hanging="709"/>
        <w:jc w:val="both"/>
        <w:rPr>
          <w:rFonts w:ascii="Times New Roman" w:hAnsi="Times New Roman" w:cs="Times New Roman"/>
          <w:bCs/>
          <w:szCs w:val="20"/>
        </w:rPr>
      </w:pPr>
      <w:r w:rsidRPr="00A46E13">
        <w:rPr>
          <w:rFonts w:ascii="Times New Roman" w:hAnsi="Times New Roman" w:cs="Times New Roman"/>
          <w:bCs/>
          <w:szCs w:val="20"/>
        </w:rPr>
        <w:t>Os Equipamentos de Proteção Individual (EPIs) e fardamento completo devem ser fornecidos pela CONTRATADA ao seu profissional alocado, antes do primeiro dia de execução do contrato, observando as especificações de uniformes constantes no item 7 deste Termo de Referência.</w:t>
      </w:r>
    </w:p>
    <w:p w:rsidR="00C8747C" w:rsidRPr="00E3678F" w:rsidRDefault="00C8747C"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Com </w:t>
      </w:r>
      <w:r w:rsidRPr="005C13D1">
        <w:rPr>
          <w:rFonts w:ascii="Times New Roman" w:hAnsi="Times New Roman" w:cs="Times New Roman"/>
          <w:color w:val="000000"/>
          <w:szCs w:val="20"/>
        </w:rPr>
        <w:t>vistas</w:t>
      </w:r>
      <w:r w:rsidRPr="00E3678F">
        <w:rPr>
          <w:rFonts w:ascii="Times New Roman" w:hAnsi="Times New Roman" w:cs="Times New Roman"/>
          <w:bCs/>
          <w:szCs w:val="20"/>
        </w:rPr>
        <w:t xml:space="preserve"> à prestação dos serviços, objetos desta licitação, a licitante vencedora deverá dispor de pessoal qualificado para atender </w:t>
      </w:r>
      <w:r w:rsidR="00247711">
        <w:rPr>
          <w:rFonts w:ascii="Times New Roman" w:hAnsi="Times New Roman" w:cs="Times New Roman"/>
          <w:bCs/>
          <w:szCs w:val="20"/>
        </w:rPr>
        <w:t>a</w:t>
      </w:r>
      <w:r w:rsidRPr="00E3678F">
        <w:rPr>
          <w:rFonts w:ascii="Times New Roman" w:hAnsi="Times New Roman" w:cs="Times New Roman"/>
          <w:bCs/>
          <w:szCs w:val="20"/>
        </w:rPr>
        <w:t xml:space="preserve">o perfil exigido nas atividades e áreas de abrangência do serviço, conforme listadas </w:t>
      </w:r>
      <w:r w:rsidR="00247711">
        <w:rPr>
          <w:rFonts w:ascii="Times New Roman" w:hAnsi="Times New Roman" w:cs="Times New Roman"/>
          <w:bCs/>
          <w:szCs w:val="20"/>
        </w:rPr>
        <w:t>n</w:t>
      </w:r>
      <w:r w:rsidRPr="00E3678F">
        <w:rPr>
          <w:rFonts w:ascii="Times New Roman" w:hAnsi="Times New Roman" w:cs="Times New Roman"/>
          <w:bCs/>
          <w:szCs w:val="20"/>
        </w:rPr>
        <w:t>este Termo de Referência</w:t>
      </w:r>
      <w:r w:rsidR="00247711">
        <w:rPr>
          <w:rFonts w:ascii="Times New Roman" w:hAnsi="Times New Roman" w:cs="Times New Roman"/>
          <w:bCs/>
          <w:szCs w:val="20"/>
        </w:rPr>
        <w:t>, em especial no item 5</w:t>
      </w:r>
      <w:r w:rsidRPr="00E3678F">
        <w:rPr>
          <w:rFonts w:ascii="Times New Roman" w:hAnsi="Times New Roman" w:cs="Times New Roman"/>
          <w:bCs/>
          <w:szCs w:val="20"/>
        </w:rPr>
        <w:t>.</w:t>
      </w:r>
    </w:p>
    <w:p w:rsidR="00205A66" w:rsidRPr="00E3678F" w:rsidRDefault="00205A66"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w:t>
      </w:r>
      <w:r w:rsidRPr="005C13D1">
        <w:rPr>
          <w:rFonts w:ascii="Times New Roman" w:hAnsi="Times New Roman" w:cs="Times New Roman"/>
          <w:color w:val="000000"/>
          <w:szCs w:val="20"/>
        </w:rPr>
        <w:t>planilha</w:t>
      </w:r>
      <w:r w:rsidRPr="00E3678F">
        <w:rPr>
          <w:rFonts w:ascii="Times New Roman" w:hAnsi="Times New Roman" w:cs="Times New Roman"/>
          <w:bCs/>
          <w:szCs w:val="20"/>
        </w:rPr>
        <w:t xml:space="preserve"> de custos e de formação de preços relativa aos profissionais objeto da contratação dos serviços licitados deverá conter indicação dos sindicatos, Acordos, Convenções ou Dissídios Coletivos de Trabalho ou leis, que regem essas categorias e as respectivas datas bases e vigências, com base no Código Brasileiro de Ocupações – CBO.</w:t>
      </w:r>
    </w:p>
    <w:p w:rsidR="00020217" w:rsidRPr="00E3678F" w:rsidRDefault="00020217"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As </w:t>
      </w:r>
      <w:r w:rsidRPr="005C13D1">
        <w:rPr>
          <w:rFonts w:ascii="Times New Roman" w:hAnsi="Times New Roman" w:cs="Times New Roman"/>
          <w:color w:val="000000"/>
          <w:szCs w:val="20"/>
        </w:rPr>
        <w:t>atividades</w:t>
      </w:r>
      <w:r w:rsidRPr="00E3678F">
        <w:rPr>
          <w:rFonts w:ascii="Times New Roman" w:hAnsi="Times New Roman" w:cs="Times New Roman"/>
          <w:bCs/>
          <w:szCs w:val="20"/>
        </w:rPr>
        <w:t xml:space="preserve"> para os serviços </w:t>
      </w:r>
      <w:proofErr w:type="gramStart"/>
      <w:r w:rsidRPr="00E3678F">
        <w:rPr>
          <w:rFonts w:ascii="Times New Roman" w:hAnsi="Times New Roman" w:cs="Times New Roman"/>
          <w:bCs/>
          <w:szCs w:val="20"/>
        </w:rPr>
        <w:t>de Copeira</w:t>
      </w:r>
      <w:proofErr w:type="gramEnd"/>
      <w:r w:rsidRPr="00E3678F">
        <w:rPr>
          <w:rFonts w:ascii="Times New Roman" w:hAnsi="Times New Roman" w:cs="Times New Roman"/>
          <w:bCs/>
          <w:szCs w:val="20"/>
        </w:rPr>
        <w:t>(o), Garçom/Garçonete e Recepcionista estão elencados no Anexo I</w:t>
      </w:r>
      <w:r w:rsidR="00B22775" w:rsidRPr="00E3678F">
        <w:rPr>
          <w:rFonts w:ascii="Times New Roman" w:hAnsi="Times New Roman" w:cs="Times New Roman"/>
          <w:bCs/>
          <w:szCs w:val="20"/>
        </w:rPr>
        <w:t>I</w:t>
      </w:r>
      <w:r w:rsidR="00586CA6" w:rsidRPr="00E3678F">
        <w:rPr>
          <w:rFonts w:ascii="Times New Roman" w:hAnsi="Times New Roman" w:cs="Times New Roman"/>
          <w:bCs/>
          <w:szCs w:val="20"/>
        </w:rPr>
        <w:t>I</w:t>
      </w:r>
      <w:r w:rsidR="002724B9" w:rsidRPr="00E3678F">
        <w:rPr>
          <w:rFonts w:ascii="Times New Roman" w:hAnsi="Times New Roman" w:cs="Times New Roman"/>
          <w:bCs/>
          <w:szCs w:val="20"/>
        </w:rPr>
        <w:t xml:space="preserve"> deste Termo de Referência</w:t>
      </w:r>
      <w:r w:rsidRPr="00E3678F">
        <w:rPr>
          <w:rFonts w:ascii="Times New Roman" w:hAnsi="Times New Roman" w:cs="Times New Roman"/>
          <w:bCs/>
          <w:szCs w:val="20"/>
        </w:rPr>
        <w:t>.</w:t>
      </w:r>
    </w:p>
    <w:p w:rsidR="00397A03" w:rsidRPr="00E3678F" w:rsidRDefault="00397A03"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O</w:t>
      </w:r>
      <w:r w:rsidR="00C8747C" w:rsidRPr="00E3678F">
        <w:rPr>
          <w:rFonts w:ascii="Times New Roman" w:hAnsi="Times New Roman" w:cs="Times New Roman"/>
          <w:bCs/>
          <w:szCs w:val="20"/>
        </w:rPr>
        <w:t>s</w:t>
      </w:r>
      <w:r w:rsidRPr="00E3678F">
        <w:rPr>
          <w:rFonts w:ascii="Times New Roman" w:hAnsi="Times New Roman" w:cs="Times New Roman"/>
          <w:bCs/>
          <w:szCs w:val="20"/>
        </w:rPr>
        <w:t xml:space="preserve"> </w:t>
      </w:r>
      <w:r w:rsidRPr="005C13D1">
        <w:rPr>
          <w:rFonts w:ascii="Times New Roman" w:hAnsi="Times New Roman" w:cs="Times New Roman"/>
          <w:color w:val="000000"/>
          <w:szCs w:val="20"/>
        </w:rPr>
        <w:t>serviço</w:t>
      </w:r>
      <w:r w:rsidR="00C8747C" w:rsidRPr="005C13D1">
        <w:rPr>
          <w:rFonts w:ascii="Times New Roman" w:hAnsi="Times New Roman" w:cs="Times New Roman"/>
          <w:color w:val="000000"/>
          <w:szCs w:val="20"/>
        </w:rPr>
        <w:t>s</w:t>
      </w:r>
      <w:r w:rsidRPr="00E3678F">
        <w:rPr>
          <w:rFonts w:ascii="Times New Roman" w:hAnsi="Times New Roman" w:cs="Times New Roman"/>
          <w:bCs/>
          <w:szCs w:val="20"/>
        </w:rPr>
        <w:t xml:space="preserve"> de </w:t>
      </w:r>
      <w:proofErr w:type="spellStart"/>
      <w:r w:rsidRPr="00E3678F">
        <w:rPr>
          <w:rFonts w:ascii="Times New Roman" w:hAnsi="Times New Roman" w:cs="Times New Roman"/>
          <w:bCs/>
          <w:szCs w:val="20"/>
        </w:rPr>
        <w:t>Copeiragem</w:t>
      </w:r>
      <w:proofErr w:type="spellEnd"/>
      <w:r w:rsidRPr="00E3678F">
        <w:rPr>
          <w:rFonts w:ascii="Times New Roman" w:hAnsi="Times New Roman" w:cs="Times New Roman"/>
          <w:bCs/>
          <w:szCs w:val="20"/>
        </w:rPr>
        <w:t xml:space="preserve"> e Garçom/Garçonete </w:t>
      </w:r>
      <w:r w:rsidR="00C8747C" w:rsidRPr="00E3678F">
        <w:rPr>
          <w:rFonts w:ascii="Times New Roman" w:hAnsi="Times New Roman" w:cs="Times New Roman"/>
          <w:bCs/>
          <w:szCs w:val="20"/>
        </w:rPr>
        <w:t>consistem</w:t>
      </w:r>
      <w:r w:rsidR="005C13D1">
        <w:rPr>
          <w:rFonts w:ascii="Times New Roman" w:hAnsi="Times New Roman" w:cs="Times New Roman"/>
          <w:bCs/>
          <w:szCs w:val="20"/>
        </w:rPr>
        <w:t>, suscintamente,</w:t>
      </w:r>
      <w:r w:rsidRPr="00E3678F">
        <w:rPr>
          <w:rFonts w:ascii="Times New Roman" w:hAnsi="Times New Roman" w:cs="Times New Roman"/>
          <w:bCs/>
          <w:szCs w:val="20"/>
        </w:rPr>
        <w:t xml:space="preserve"> em manipular e preparar café, leite e chá, alimentos e congêneres no recinto das copas, bem como servir água, café e chá nos setores da Hemobrás sempre que for solicitado, além de realizar atendimento em eventuais almoços de serviço, nos </w:t>
      </w:r>
      <w:r w:rsidRPr="00E3678F">
        <w:rPr>
          <w:rFonts w:ascii="Times New Roman" w:hAnsi="Times New Roman" w:cs="Times New Roman"/>
          <w:bCs/>
          <w:szCs w:val="20"/>
        </w:rPr>
        <w:lastRenderedPageBreak/>
        <w:t>gabinetes das autoridades, de acordo com as necessidades da Administração, realizar e zelar pela limpeza das copas.</w:t>
      </w:r>
      <w:bookmarkStart w:id="1" w:name="_GoBack"/>
      <w:bookmarkEnd w:id="1"/>
    </w:p>
    <w:p w:rsidR="005C13D1" w:rsidRDefault="009B14A8"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Os </w:t>
      </w:r>
      <w:r w:rsidRPr="005C13D1">
        <w:rPr>
          <w:rFonts w:ascii="Times New Roman" w:hAnsi="Times New Roman" w:cs="Times New Roman"/>
          <w:color w:val="000000"/>
          <w:szCs w:val="20"/>
        </w:rPr>
        <w:t>profissionais</w:t>
      </w:r>
      <w:r w:rsidRPr="00E3678F">
        <w:rPr>
          <w:rFonts w:ascii="Times New Roman" w:hAnsi="Times New Roman" w:cs="Times New Roman"/>
          <w:bCs/>
          <w:szCs w:val="20"/>
        </w:rPr>
        <w:t xml:space="preserve"> indicados pela contratada para a prestação dos serviços de RECEPCIONISTA devem ter como requisito:</w:t>
      </w:r>
    </w:p>
    <w:p w:rsidR="009B14A8" w:rsidRPr="005C13D1" w:rsidRDefault="009B14A8" w:rsidP="005C13D1">
      <w:pPr>
        <w:pStyle w:val="PargrafodaLista"/>
        <w:numPr>
          <w:ilvl w:val="3"/>
          <w:numId w:val="1"/>
        </w:numPr>
        <w:spacing w:line="360" w:lineRule="auto"/>
        <w:jc w:val="both"/>
        <w:rPr>
          <w:rFonts w:ascii="Times New Roman" w:hAnsi="Times New Roman" w:cs="Times New Roman"/>
          <w:bCs/>
          <w:szCs w:val="20"/>
        </w:rPr>
      </w:pPr>
      <w:r w:rsidRPr="005C13D1">
        <w:rPr>
          <w:rFonts w:ascii="Times New Roman" w:hAnsi="Times New Roman" w:cs="Times New Roman"/>
          <w:bCs/>
          <w:szCs w:val="20"/>
        </w:rPr>
        <w:t>Ensino médio completo ou equivalente, conhecimentos elementares em informática, compreendendo trabalhos com editores de texto, planilhas eletrônicas e navegação na internet</w:t>
      </w:r>
      <w:r w:rsidR="00F37DB5" w:rsidRPr="005C13D1">
        <w:rPr>
          <w:rFonts w:ascii="Times New Roman" w:hAnsi="Times New Roman" w:cs="Times New Roman"/>
          <w:bCs/>
          <w:szCs w:val="20"/>
        </w:rPr>
        <w:t>, além de</w:t>
      </w:r>
      <w:r w:rsidRPr="005C13D1">
        <w:rPr>
          <w:rFonts w:ascii="Times New Roman" w:hAnsi="Times New Roman" w:cs="Times New Roman"/>
          <w:bCs/>
          <w:szCs w:val="20"/>
        </w:rPr>
        <w:t xml:space="preserve"> bom conhecimento da língua portuguesa, </w:t>
      </w:r>
    </w:p>
    <w:p w:rsidR="009B14A8" w:rsidRPr="00E3678F" w:rsidRDefault="009B14A8" w:rsidP="005C13D1">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Demonstrar competências pessoais tais como: agir com bom senso, ter iniciativa, afabilidade, interesse, agilidade, organização, educação, paciência e respeito mútuo, sendo capaz de comunicar-se com fluência, desenvoltura e cordialidade.</w:t>
      </w:r>
    </w:p>
    <w:p w:rsidR="009B14A8" w:rsidRPr="00E3678F" w:rsidRDefault="009B14A8" w:rsidP="005C13D1">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Comprovar experiência profissional de, no mínimo, um ano de trabalho com atendimento ao público;</w:t>
      </w:r>
    </w:p>
    <w:p w:rsidR="009B14A8" w:rsidRPr="00E3678F" w:rsidRDefault="009B14A8" w:rsidP="005C13D1">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A escolaridade do profissional indicado para o cargo de recepcionista deverá ser comprovada mediante a apresentação de diploma ou certificado de Nível Médio emitido por instituição de ensino legalmente credenciada pelo Ministério da Educação.</w:t>
      </w:r>
    </w:p>
    <w:p w:rsidR="009B14A8" w:rsidRPr="00E3678F" w:rsidRDefault="009B14A8" w:rsidP="005C13D1">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Os requisitos de experiência, acima citados, deverão ser comprovados por meio dos registros na Carteira do Trabalho e Previdência Social (CTPS) e/ou, por meio de declaração ou atestado(s) emitidos por pessoa jurídica de direito público ou privado, comprovando ter o profissional desempenhado os serviços compatíveis com os quais estará sendo alocado.</w:t>
      </w:r>
    </w:p>
    <w:p w:rsidR="00856A5E" w:rsidRPr="00E3678F" w:rsidRDefault="00856A5E" w:rsidP="005C13D1">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Os requisitos descritos no item 5.</w:t>
      </w:r>
      <w:r w:rsidR="002B45FA" w:rsidRPr="00E3678F">
        <w:rPr>
          <w:rFonts w:ascii="Times New Roman" w:hAnsi="Times New Roman" w:cs="Times New Roman"/>
          <w:bCs/>
          <w:szCs w:val="20"/>
        </w:rPr>
        <w:t>1.9</w:t>
      </w:r>
      <w:r w:rsidRPr="00E3678F">
        <w:rPr>
          <w:rFonts w:ascii="Times New Roman" w:hAnsi="Times New Roman" w:cs="Times New Roman"/>
          <w:bCs/>
          <w:szCs w:val="20"/>
        </w:rPr>
        <w:t xml:space="preserve"> deverão ser comprovados em data anterior ao dia de início de prestação efetiva do serviço. </w:t>
      </w:r>
    </w:p>
    <w:p w:rsidR="000842C2" w:rsidRPr="00E3678F" w:rsidRDefault="002724B9"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Já para dimensionamento da proposta quanto ao serviço de limpeza, asseio e conservação, se opt</w:t>
      </w:r>
      <w:r w:rsidR="00397A03" w:rsidRPr="00E3678F">
        <w:rPr>
          <w:rFonts w:ascii="Times New Roman" w:hAnsi="Times New Roman" w:cs="Times New Roman"/>
          <w:bCs/>
          <w:szCs w:val="20"/>
        </w:rPr>
        <w:t>ou</w:t>
      </w:r>
      <w:r w:rsidRPr="00E3678F">
        <w:rPr>
          <w:rFonts w:ascii="Times New Roman" w:hAnsi="Times New Roman" w:cs="Times New Roman"/>
          <w:bCs/>
          <w:szCs w:val="20"/>
        </w:rPr>
        <w:t xml:space="preserve"> pela definição por meio de estimativa de produtividade, conforme </w:t>
      </w:r>
      <w:r w:rsidR="007C430E" w:rsidRPr="00E3678F">
        <w:rPr>
          <w:rFonts w:ascii="Times New Roman" w:hAnsi="Times New Roman" w:cs="Times New Roman"/>
          <w:bCs/>
          <w:szCs w:val="20"/>
        </w:rPr>
        <w:t>o</w:t>
      </w:r>
      <w:r w:rsidRPr="00E3678F">
        <w:rPr>
          <w:rFonts w:ascii="Times New Roman" w:hAnsi="Times New Roman" w:cs="Times New Roman"/>
          <w:bCs/>
          <w:szCs w:val="20"/>
        </w:rPr>
        <w:t xml:space="preserve"> dimensionamento da área física a ser limpa e conservada, que foi obtido com base na medição da área total ocupada pela unidade administrativa da Hemobrás no Recife-PE, </w:t>
      </w:r>
      <w:r w:rsidR="00397A03" w:rsidRPr="00E3678F">
        <w:rPr>
          <w:rFonts w:ascii="Times New Roman" w:hAnsi="Times New Roman" w:cs="Times New Roman"/>
          <w:bCs/>
          <w:szCs w:val="20"/>
        </w:rPr>
        <w:t xml:space="preserve">estabelecendo-se o custo por metro quadrado, observadas a peculiaridade, a produtividade, a periodicidade, as jornadas de trabalho, a frequência de cada tipo de serviço e as condições do local objeto da contratação, conforme </w:t>
      </w:r>
      <w:r w:rsidRPr="00E3678F">
        <w:rPr>
          <w:rFonts w:ascii="Times New Roman" w:hAnsi="Times New Roman" w:cs="Times New Roman"/>
          <w:bCs/>
          <w:szCs w:val="20"/>
        </w:rPr>
        <w:t>Tabela 2, exposta abaixo:</w:t>
      </w:r>
    </w:p>
    <w:p w:rsidR="005D5F94" w:rsidRPr="00E3678F" w:rsidRDefault="005D5F94" w:rsidP="005C13D1">
      <w:pPr>
        <w:pStyle w:val="PargrafodaLista"/>
        <w:tabs>
          <w:tab w:val="left" w:pos="851"/>
          <w:tab w:val="left" w:pos="1418"/>
        </w:tabs>
        <w:spacing w:line="360" w:lineRule="auto"/>
        <w:ind w:left="0"/>
        <w:jc w:val="both"/>
        <w:rPr>
          <w:rFonts w:ascii="Times New Roman" w:hAnsi="Times New Roman" w:cs="Times New Roman"/>
          <w:bCs/>
          <w:szCs w:val="20"/>
        </w:rPr>
      </w:pPr>
    </w:p>
    <w:p w:rsidR="008975DE" w:rsidRPr="00E3678F" w:rsidRDefault="008975DE" w:rsidP="005C13D1">
      <w:pPr>
        <w:pStyle w:val="PargrafodaLista"/>
        <w:tabs>
          <w:tab w:val="left" w:pos="851"/>
          <w:tab w:val="left" w:pos="1418"/>
        </w:tabs>
        <w:spacing w:line="360" w:lineRule="auto"/>
        <w:ind w:left="0"/>
        <w:jc w:val="center"/>
        <w:rPr>
          <w:rFonts w:ascii="Times New Roman" w:hAnsi="Times New Roman" w:cs="Times New Roman"/>
          <w:b/>
          <w:bCs/>
          <w:szCs w:val="20"/>
        </w:rPr>
      </w:pPr>
      <w:r w:rsidRPr="00E3678F">
        <w:rPr>
          <w:rFonts w:ascii="Times New Roman" w:hAnsi="Times New Roman" w:cs="Times New Roman"/>
          <w:b/>
          <w:szCs w:val="20"/>
        </w:rPr>
        <w:t>Tabela 2: Dimensionamento das Áreas e Produtividades</w:t>
      </w:r>
    </w:p>
    <w:tbl>
      <w:tblPr>
        <w:tblStyle w:val="Tabelacomgrade"/>
        <w:tblW w:w="0" w:type="auto"/>
        <w:jc w:val="center"/>
        <w:tblLook w:val="04A0" w:firstRow="1" w:lastRow="0" w:firstColumn="1" w:lastColumn="0" w:noHBand="0" w:noVBand="1"/>
      </w:tblPr>
      <w:tblGrid>
        <w:gridCol w:w="3815"/>
        <w:gridCol w:w="1831"/>
        <w:gridCol w:w="2422"/>
      </w:tblGrid>
      <w:tr w:rsidR="008975DE" w:rsidRPr="00E3678F" w:rsidTr="008975DE">
        <w:trPr>
          <w:jc w:val="center"/>
        </w:trPr>
        <w:tc>
          <w:tcPr>
            <w:tcW w:w="38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975DE" w:rsidRPr="00E3678F" w:rsidRDefault="008975D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TIPO DE ÁREA</w:t>
            </w:r>
          </w:p>
        </w:tc>
        <w:tc>
          <w:tcPr>
            <w:tcW w:w="18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975DE" w:rsidRPr="00E3678F" w:rsidRDefault="008975D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ÁREA (m</w:t>
            </w:r>
            <w:r w:rsidRPr="00E3678F">
              <w:rPr>
                <w:rFonts w:ascii="Times New Roman" w:hAnsi="Times New Roman" w:cs="Times New Roman"/>
                <w:b/>
                <w:szCs w:val="20"/>
                <w:vertAlign w:val="superscript"/>
              </w:rPr>
              <w:t>2</w:t>
            </w:r>
            <w:r w:rsidRPr="00E3678F">
              <w:rPr>
                <w:rFonts w:ascii="Times New Roman" w:hAnsi="Times New Roman" w:cs="Times New Roman"/>
                <w:b/>
                <w:szCs w:val="20"/>
              </w:rPr>
              <w:t>)</w:t>
            </w:r>
          </w:p>
        </w:tc>
        <w:tc>
          <w:tcPr>
            <w:tcW w:w="242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975DE" w:rsidRPr="00E3678F" w:rsidRDefault="008975D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PRODUTIVIDADE (m</w:t>
            </w:r>
            <w:r w:rsidRPr="00E3678F">
              <w:rPr>
                <w:rFonts w:ascii="Times New Roman" w:hAnsi="Times New Roman" w:cs="Times New Roman"/>
                <w:b/>
                <w:szCs w:val="20"/>
                <w:vertAlign w:val="superscript"/>
              </w:rPr>
              <w:t>2</w:t>
            </w:r>
            <w:r w:rsidRPr="00E3678F">
              <w:rPr>
                <w:rFonts w:ascii="Times New Roman" w:hAnsi="Times New Roman" w:cs="Times New Roman"/>
                <w:b/>
                <w:szCs w:val="20"/>
              </w:rPr>
              <w:t>)</w:t>
            </w:r>
          </w:p>
        </w:tc>
      </w:tr>
      <w:tr w:rsidR="008975DE" w:rsidRPr="00E3678F" w:rsidTr="008975DE">
        <w:trPr>
          <w:jc w:val="center"/>
        </w:trPr>
        <w:tc>
          <w:tcPr>
            <w:tcW w:w="3815"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both"/>
              <w:rPr>
                <w:rFonts w:ascii="Times New Roman" w:hAnsi="Times New Roman" w:cs="Times New Roman"/>
                <w:szCs w:val="20"/>
              </w:rPr>
            </w:pPr>
            <w:r w:rsidRPr="00E3678F">
              <w:rPr>
                <w:rFonts w:ascii="Times New Roman" w:hAnsi="Times New Roman" w:cs="Times New Roman"/>
                <w:szCs w:val="20"/>
              </w:rPr>
              <w:t>I – Área Interna (Piso acarpetado)</w:t>
            </w:r>
          </w:p>
        </w:tc>
        <w:tc>
          <w:tcPr>
            <w:tcW w:w="1831"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center"/>
              <w:rPr>
                <w:rFonts w:ascii="Times New Roman" w:hAnsi="Times New Roman" w:cs="Times New Roman"/>
                <w:szCs w:val="20"/>
              </w:rPr>
            </w:pPr>
            <w:r w:rsidRPr="00E3678F">
              <w:rPr>
                <w:rFonts w:ascii="Times New Roman" w:hAnsi="Times New Roman" w:cs="Times New Roman"/>
                <w:szCs w:val="20"/>
              </w:rPr>
              <w:t>730,49</w:t>
            </w:r>
          </w:p>
        </w:tc>
        <w:tc>
          <w:tcPr>
            <w:tcW w:w="2422"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center"/>
              <w:rPr>
                <w:rFonts w:ascii="Times New Roman" w:hAnsi="Times New Roman" w:cs="Times New Roman"/>
                <w:szCs w:val="20"/>
              </w:rPr>
            </w:pPr>
            <w:r w:rsidRPr="00E3678F">
              <w:rPr>
                <w:rFonts w:ascii="Times New Roman" w:hAnsi="Times New Roman" w:cs="Times New Roman"/>
                <w:szCs w:val="20"/>
              </w:rPr>
              <w:t>600,00</w:t>
            </w:r>
          </w:p>
        </w:tc>
      </w:tr>
      <w:tr w:rsidR="008975DE" w:rsidRPr="00E3678F" w:rsidTr="008975DE">
        <w:trPr>
          <w:jc w:val="center"/>
        </w:trPr>
        <w:tc>
          <w:tcPr>
            <w:tcW w:w="3815"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both"/>
              <w:rPr>
                <w:rFonts w:ascii="Times New Roman" w:hAnsi="Times New Roman" w:cs="Times New Roman"/>
                <w:szCs w:val="20"/>
              </w:rPr>
            </w:pPr>
            <w:r w:rsidRPr="00E3678F">
              <w:rPr>
                <w:rFonts w:ascii="Times New Roman" w:hAnsi="Times New Roman" w:cs="Times New Roman"/>
                <w:szCs w:val="20"/>
              </w:rPr>
              <w:t>II – Área Interna (Piso frio)</w:t>
            </w:r>
          </w:p>
        </w:tc>
        <w:tc>
          <w:tcPr>
            <w:tcW w:w="1831"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center"/>
              <w:rPr>
                <w:rFonts w:ascii="Times New Roman" w:hAnsi="Times New Roman" w:cs="Times New Roman"/>
                <w:szCs w:val="20"/>
              </w:rPr>
            </w:pPr>
            <w:r w:rsidRPr="00E3678F">
              <w:rPr>
                <w:rFonts w:ascii="Times New Roman" w:hAnsi="Times New Roman" w:cs="Times New Roman"/>
                <w:szCs w:val="20"/>
              </w:rPr>
              <w:t>108,89</w:t>
            </w:r>
          </w:p>
        </w:tc>
        <w:tc>
          <w:tcPr>
            <w:tcW w:w="2422"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center"/>
              <w:rPr>
                <w:rFonts w:ascii="Times New Roman" w:hAnsi="Times New Roman" w:cs="Times New Roman"/>
                <w:szCs w:val="20"/>
              </w:rPr>
            </w:pPr>
            <w:r w:rsidRPr="00E3678F">
              <w:rPr>
                <w:rFonts w:ascii="Times New Roman" w:hAnsi="Times New Roman" w:cs="Times New Roman"/>
                <w:szCs w:val="20"/>
              </w:rPr>
              <w:t>600,00</w:t>
            </w:r>
          </w:p>
        </w:tc>
      </w:tr>
      <w:tr w:rsidR="008975DE" w:rsidRPr="00E3678F" w:rsidTr="008975DE">
        <w:trPr>
          <w:jc w:val="center"/>
        </w:trPr>
        <w:tc>
          <w:tcPr>
            <w:tcW w:w="3815"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both"/>
              <w:rPr>
                <w:rFonts w:ascii="Times New Roman" w:hAnsi="Times New Roman" w:cs="Times New Roman"/>
                <w:szCs w:val="20"/>
              </w:rPr>
            </w:pPr>
            <w:r w:rsidRPr="00E3678F">
              <w:rPr>
                <w:rFonts w:ascii="Times New Roman" w:hAnsi="Times New Roman" w:cs="Times New Roman"/>
                <w:szCs w:val="20"/>
              </w:rPr>
              <w:t>III – Área Interna (Banheiros)</w:t>
            </w:r>
          </w:p>
        </w:tc>
        <w:tc>
          <w:tcPr>
            <w:tcW w:w="1831"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center"/>
              <w:rPr>
                <w:rFonts w:ascii="Times New Roman" w:hAnsi="Times New Roman" w:cs="Times New Roman"/>
                <w:szCs w:val="20"/>
              </w:rPr>
            </w:pPr>
            <w:r w:rsidRPr="00E3678F">
              <w:rPr>
                <w:rFonts w:ascii="Times New Roman" w:hAnsi="Times New Roman" w:cs="Times New Roman"/>
                <w:szCs w:val="20"/>
              </w:rPr>
              <w:t>55,74</w:t>
            </w:r>
          </w:p>
        </w:tc>
        <w:tc>
          <w:tcPr>
            <w:tcW w:w="2422"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center"/>
              <w:rPr>
                <w:rFonts w:ascii="Times New Roman" w:hAnsi="Times New Roman" w:cs="Times New Roman"/>
                <w:color w:val="FF0000"/>
                <w:szCs w:val="20"/>
              </w:rPr>
            </w:pPr>
            <w:r w:rsidRPr="00E3678F">
              <w:rPr>
                <w:rFonts w:ascii="Times New Roman" w:hAnsi="Times New Roman" w:cs="Times New Roman"/>
                <w:szCs w:val="20"/>
              </w:rPr>
              <w:t>80,00</w:t>
            </w:r>
          </w:p>
        </w:tc>
      </w:tr>
      <w:tr w:rsidR="008975DE" w:rsidRPr="00E3678F" w:rsidTr="008975DE">
        <w:trPr>
          <w:jc w:val="center"/>
        </w:trPr>
        <w:tc>
          <w:tcPr>
            <w:tcW w:w="3815"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both"/>
              <w:rPr>
                <w:rFonts w:ascii="Times New Roman" w:hAnsi="Times New Roman" w:cs="Times New Roman"/>
                <w:szCs w:val="20"/>
              </w:rPr>
            </w:pPr>
            <w:r w:rsidRPr="00E3678F">
              <w:rPr>
                <w:rFonts w:ascii="Times New Roman" w:hAnsi="Times New Roman" w:cs="Times New Roman"/>
                <w:szCs w:val="20"/>
              </w:rPr>
              <w:t>IV – Área Interna (Almoxarifado)</w:t>
            </w:r>
          </w:p>
        </w:tc>
        <w:tc>
          <w:tcPr>
            <w:tcW w:w="1831"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center"/>
              <w:rPr>
                <w:rFonts w:ascii="Times New Roman" w:hAnsi="Times New Roman" w:cs="Times New Roman"/>
                <w:szCs w:val="20"/>
              </w:rPr>
            </w:pPr>
            <w:r w:rsidRPr="00E3678F">
              <w:rPr>
                <w:rFonts w:ascii="Times New Roman" w:hAnsi="Times New Roman" w:cs="Times New Roman"/>
                <w:szCs w:val="20"/>
              </w:rPr>
              <w:t>14,00</w:t>
            </w:r>
          </w:p>
        </w:tc>
        <w:tc>
          <w:tcPr>
            <w:tcW w:w="2422"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center"/>
              <w:rPr>
                <w:rFonts w:ascii="Times New Roman" w:hAnsi="Times New Roman" w:cs="Times New Roman"/>
                <w:szCs w:val="20"/>
              </w:rPr>
            </w:pPr>
            <w:r w:rsidRPr="00E3678F">
              <w:rPr>
                <w:rFonts w:ascii="Times New Roman" w:hAnsi="Times New Roman" w:cs="Times New Roman"/>
                <w:szCs w:val="20"/>
              </w:rPr>
              <w:t>1.500,00</w:t>
            </w:r>
          </w:p>
        </w:tc>
      </w:tr>
      <w:tr w:rsidR="008975DE" w:rsidRPr="00E3678F" w:rsidTr="008975DE">
        <w:trPr>
          <w:jc w:val="center"/>
        </w:trPr>
        <w:tc>
          <w:tcPr>
            <w:tcW w:w="3815"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both"/>
              <w:rPr>
                <w:rFonts w:ascii="Times New Roman" w:hAnsi="Times New Roman" w:cs="Times New Roman"/>
                <w:szCs w:val="20"/>
              </w:rPr>
            </w:pPr>
            <w:r w:rsidRPr="00E3678F">
              <w:rPr>
                <w:rFonts w:ascii="Times New Roman" w:hAnsi="Times New Roman" w:cs="Times New Roman"/>
                <w:szCs w:val="20"/>
              </w:rPr>
              <w:t>V – Esquadria Externa (Face interna)</w:t>
            </w:r>
          </w:p>
        </w:tc>
        <w:tc>
          <w:tcPr>
            <w:tcW w:w="1831"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center"/>
              <w:rPr>
                <w:rFonts w:ascii="Times New Roman" w:hAnsi="Times New Roman" w:cs="Times New Roman"/>
                <w:szCs w:val="20"/>
              </w:rPr>
            </w:pPr>
            <w:r w:rsidRPr="00E3678F">
              <w:rPr>
                <w:rFonts w:ascii="Times New Roman" w:hAnsi="Times New Roman" w:cs="Times New Roman"/>
                <w:szCs w:val="20"/>
              </w:rPr>
              <w:t>219,48</w:t>
            </w:r>
          </w:p>
        </w:tc>
        <w:tc>
          <w:tcPr>
            <w:tcW w:w="2422" w:type="dxa"/>
            <w:tcBorders>
              <w:top w:val="single" w:sz="4" w:space="0" w:color="auto"/>
              <w:left w:val="single" w:sz="4" w:space="0" w:color="auto"/>
              <w:bottom w:val="single" w:sz="4" w:space="0" w:color="auto"/>
              <w:right w:val="single" w:sz="4" w:space="0" w:color="auto"/>
            </w:tcBorders>
            <w:vAlign w:val="center"/>
            <w:hideMark/>
          </w:tcPr>
          <w:p w:rsidR="008975DE" w:rsidRPr="00E3678F" w:rsidRDefault="008975DE" w:rsidP="005C13D1">
            <w:pPr>
              <w:tabs>
                <w:tab w:val="left" w:pos="851"/>
              </w:tabs>
              <w:spacing w:line="360" w:lineRule="auto"/>
              <w:jc w:val="center"/>
              <w:rPr>
                <w:rFonts w:ascii="Times New Roman" w:hAnsi="Times New Roman" w:cs="Times New Roman"/>
                <w:szCs w:val="20"/>
              </w:rPr>
            </w:pPr>
            <w:r w:rsidRPr="00E3678F">
              <w:rPr>
                <w:rFonts w:ascii="Times New Roman" w:hAnsi="Times New Roman" w:cs="Times New Roman"/>
                <w:szCs w:val="20"/>
              </w:rPr>
              <w:t>300,00</w:t>
            </w:r>
          </w:p>
        </w:tc>
      </w:tr>
      <w:tr w:rsidR="008975DE" w:rsidRPr="00E3678F" w:rsidTr="008975DE">
        <w:trPr>
          <w:jc w:val="center"/>
        </w:trPr>
        <w:tc>
          <w:tcPr>
            <w:tcW w:w="381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975DE" w:rsidRPr="00E3678F" w:rsidRDefault="008975D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TOTAL</w:t>
            </w:r>
          </w:p>
        </w:tc>
        <w:tc>
          <w:tcPr>
            <w:tcW w:w="18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8975DE" w:rsidRPr="00E3678F" w:rsidRDefault="008975D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1.128,60</w:t>
            </w:r>
          </w:p>
        </w:tc>
        <w:tc>
          <w:tcPr>
            <w:tcW w:w="242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8975DE" w:rsidRPr="00E3678F" w:rsidRDefault="008975D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w:t>
            </w:r>
          </w:p>
        </w:tc>
      </w:tr>
    </w:tbl>
    <w:p w:rsidR="009B4662" w:rsidRDefault="009B4662" w:rsidP="009B4662">
      <w:pPr>
        <w:pStyle w:val="PargrafodaLista"/>
        <w:spacing w:line="360" w:lineRule="auto"/>
        <w:ind w:left="993"/>
        <w:jc w:val="both"/>
        <w:rPr>
          <w:rFonts w:ascii="Times New Roman" w:hAnsi="Times New Roman" w:cs="Times New Roman"/>
          <w:szCs w:val="20"/>
        </w:rPr>
      </w:pPr>
    </w:p>
    <w:p w:rsidR="00586CA6" w:rsidRPr="00E3678F" w:rsidRDefault="00586CA6" w:rsidP="005C13D1">
      <w:pPr>
        <w:pStyle w:val="PargrafodaLista"/>
        <w:numPr>
          <w:ilvl w:val="2"/>
          <w:numId w:val="1"/>
        </w:numPr>
        <w:spacing w:line="360" w:lineRule="auto"/>
        <w:ind w:left="993" w:hanging="709"/>
        <w:jc w:val="both"/>
        <w:rPr>
          <w:rFonts w:ascii="Times New Roman" w:hAnsi="Times New Roman" w:cs="Times New Roman"/>
          <w:szCs w:val="20"/>
        </w:rPr>
      </w:pPr>
      <w:r w:rsidRPr="00E3678F">
        <w:rPr>
          <w:rFonts w:ascii="Times New Roman" w:hAnsi="Times New Roman" w:cs="Times New Roman"/>
          <w:szCs w:val="20"/>
        </w:rPr>
        <w:lastRenderedPageBreak/>
        <w:t xml:space="preserve">A IN </w:t>
      </w:r>
      <w:r w:rsidRPr="005C13D1">
        <w:rPr>
          <w:rFonts w:ascii="Times New Roman" w:hAnsi="Times New Roman" w:cs="Times New Roman"/>
          <w:color w:val="000000"/>
          <w:szCs w:val="20"/>
        </w:rPr>
        <w:t>SLTI</w:t>
      </w:r>
      <w:r w:rsidRPr="00E3678F">
        <w:rPr>
          <w:rFonts w:ascii="Times New Roman" w:hAnsi="Times New Roman" w:cs="Times New Roman"/>
          <w:szCs w:val="20"/>
        </w:rPr>
        <w:t xml:space="preserve">/MPOG nº 05/2017 apresenta no item 3 do Anexo VI-B os índices de produtividade por servente em jornada de 8 (oito) horas diárias em condições usuais. </w:t>
      </w:r>
    </w:p>
    <w:p w:rsidR="00586CA6" w:rsidRPr="00E3678F" w:rsidRDefault="00586CA6" w:rsidP="005C13D1">
      <w:pPr>
        <w:pStyle w:val="PargrafodaLista"/>
        <w:numPr>
          <w:ilvl w:val="2"/>
          <w:numId w:val="1"/>
        </w:numPr>
        <w:spacing w:line="360" w:lineRule="auto"/>
        <w:ind w:left="993" w:hanging="709"/>
        <w:jc w:val="both"/>
        <w:rPr>
          <w:rFonts w:ascii="Times New Roman" w:hAnsi="Times New Roman" w:cs="Times New Roman"/>
          <w:szCs w:val="20"/>
        </w:rPr>
      </w:pPr>
      <w:r w:rsidRPr="00E3678F">
        <w:rPr>
          <w:rFonts w:ascii="Times New Roman" w:hAnsi="Times New Roman" w:cs="Times New Roman"/>
          <w:szCs w:val="20"/>
        </w:rPr>
        <w:t xml:space="preserve">No </w:t>
      </w:r>
      <w:r w:rsidRPr="005C13D1">
        <w:rPr>
          <w:rFonts w:ascii="Times New Roman" w:hAnsi="Times New Roman" w:cs="Times New Roman"/>
          <w:color w:val="000000"/>
          <w:szCs w:val="20"/>
        </w:rPr>
        <w:t>entanto</w:t>
      </w:r>
      <w:r w:rsidRPr="00E3678F">
        <w:rPr>
          <w:rFonts w:ascii="Times New Roman" w:hAnsi="Times New Roman" w:cs="Times New Roman"/>
          <w:szCs w:val="20"/>
        </w:rPr>
        <w:t>, o item 11 do anexo citado anteriormente dispõe que o órgão ou entidade contratante poderá adotar índices de produtividade diferenciados dos estabelecidos no dispositivo, desde que devidamente justificado nos Estudos Preliminares.</w:t>
      </w:r>
    </w:p>
    <w:p w:rsidR="00B22775" w:rsidRDefault="00B22775" w:rsidP="005C13D1">
      <w:pPr>
        <w:pStyle w:val="PargrafodaLista"/>
        <w:numPr>
          <w:ilvl w:val="2"/>
          <w:numId w:val="1"/>
        </w:numPr>
        <w:spacing w:line="360" w:lineRule="auto"/>
        <w:ind w:left="993" w:hanging="709"/>
        <w:jc w:val="both"/>
        <w:rPr>
          <w:rFonts w:ascii="Times New Roman" w:hAnsi="Times New Roman" w:cs="Times New Roman"/>
          <w:szCs w:val="20"/>
        </w:rPr>
      </w:pPr>
      <w:r w:rsidRPr="00E3678F">
        <w:rPr>
          <w:rFonts w:ascii="Times New Roman" w:hAnsi="Times New Roman" w:cs="Times New Roman"/>
          <w:szCs w:val="20"/>
        </w:rPr>
        <w:t>Após levantamento do histórico de contratações nos Estudos Preliminares, a Hemobrás adotou para a presente contratação os índices de produtividade distintos dos estabelecidos na IN SLTI/MPOG nº 05/2017, consoante exposto na Tabela 2 acima demonstrada.</w:t>
      </w:r>
    </w:p>
    <w:p w:rsidR="00FA054E" w:rsidRPr="00FA054E" w:rsidRDefault="00FA054E" w:rsidP="00FA054E">
      <w:pPr>
        <w:pStyle w:val="PargrafodaLista"/>
        <w:numPr>
          <w:ilvl w:val="2"/>
          <w:numId w:val="1"/>
        </w:numPr>
        <w:spacing w:line="360" w:lineRule="auto"/>
        <w:ind w:left="993" w:hanging="709"/>
        <w:jc w:val="both"/>
        <w:rPr>
          <w:rFonts w:ascii="Times New Roman" w:hAnsi="Times New Roman" w:cs="Times New Roman"/>
          <w:szCs w:val="20"/>
        </w:rPr>
      </w:pPr>
      <w:r w:rsidRPr="00FA054E">
        <w:rPr>
          <w:rFonts w:ascii="Times New Roman" w:hAnsi="Times New Roman" w:cs="Times New Roman"/>
          <w:szCs w:val="20"/>
        </w:rPr>
        <w:t xml:space="preserve">Para o serviço de limpeza especificamente, considerando a possibilidade de adotar índices de </w:t>
      </w:r>
      <w:r w:rsidRPr="00FA054E">
        <w:rPr>
          <w:rFonts w:ascii="Times New Roman" w:hAnsi="Times New Roman" w:cs="Times New Roman"/>
          <w:bCs/>
          <w:szCs w:val="20"/>
        </w:rPr>
        <w:t>produtividade</w:t>
      </w:r>
      <w:r w:rsidRPr="00FA054E">
        <w:rPr>
          <w:rFonts w:ascii="Times New Roman" w:hAnsi="Times New Roman" w:cs="Times New Roman"/>
          <w:szCs w:val="20"/>
        </w:rPr>
        <w:t xml:space="preserve"> distintos dos estabelecidos na IN SLTI/MPDG nº 05/2017, consoante disposto no item 8 do anexo VI-B da referida norma e verificando a experiência negativa de adotar a produtividade prevista na referida IN que resultou no contrato de limpeza findado em 15/07/2018, o qual adotou 01 (um) posto de serviço, não sendo suficiente para a execução a contento da limpeza pretendida com as peculiaridades do escritório administrativo, quais sejam:</w:t>
      </w:r>
    </w:p>
    <w:p w:rsidR="00FA054E" w:rsidRPr="00FA054E" w:rsidRDefault="00FA054E" w:rsidP="00FA054E">
      <w:pPr>
        <w:pStyle w:val="PargrafodaLista"/>
        <w:numPr>
          <w:ilvl w:val="3"/>
          <w:numId w:val="1"/>
        </w:numPr>
        <w:spacing w:line="360" w:lineRule="auto"/>
        <w:jc w:val="both"/>
        <w:rPr>
          <w:rFonts w:ascii="Times New Roman" w:hAnsi="Times New Roman" w:cs="Times New Roman"/>
          <w:szCs w:val="20"/>
        </w:rPr>
      </w:pPr>
      <w:r w:rsidRPr="00FA054E">
        <w:rPr>
          <w:rFonts w:ascii="Times New Roman" w:hAnsi="Times New Roman" w:cs="Times New Roman"/>
          <w:bCs/>
          <w:szCs w:val="20"/>
        </w:rPr>
        <w:t>Número</w:t>
      </w:r>
      <w:r w:rsidRPr="00FA054E">
        <w:rPr>
          <w:rFonts w:ascii="Times New Roman" w:hAnsi="Times New Roman" w:cs="Times New Roman"/>
          <w:szCs w:val="20"/>
        </w:rPr>
        <w:t xml:space="preserve"> elevado de empregados e colaboradores na unidade administrativa (estimado em cerca de 130 pessoas), consequentemente havendo um local concentrado com muita mobília em todos os andares;</w:t>
      </w:r>
    </w:p>
    <w:p w:rsidR="00FA054E" w:rsidRPr="00FA054E" w:rsidRDefault="00FA054E" w:rsidP="00FA054E">
      <w:pPr>
        <w:pStyle w:val="PargrafodaLista"/>
        <w:numPr>
          <w:ilvl w:val="3"/>
          <w:numId w:val="1"/>
        </w:numPr>
        <w:spacing w:line="360" w:lineRule="auto"/>
        <w:jc w:val="both"/>
        <w:rPr>
          <w:rFonts w:ascii="Times New Roman" w:hAnsi="Times New Roman" w:cs="Times New Roman"/>
          <w:szCs w:val="20"/>
        </w:rPr>
      </w:pPr>
      <w:r w:rsidRPr="00FA054E">
        <w:rPr>
          <w:rFonts w:ascii="Times New Roman" w:hAnsi="Times New Roman" w:cs="Times New Roman"/>
          <w:szCs w:val="20"/>
        </w:rPr>
        <w:t xml:space="preserve">A </w:t>
      </w:r>
      <w:r w:rsidRPr="00FA054E">
        <w:rPr>
          <w:rFonts w:ascii="Times New Roman" w:hAnsi="Times New Roman" w:cs="Times New Roman"/>
          <w:bCs/>
          <w:szCs w:val="20"/>
        </w:rPr>
        <w:t>elevada</w:t>
      </w:r>
      <w:r w:rsidRPr="00FA054E">
        <w:rPr>
          <w:rFonts w:ascii="Times New Roman" w:hAnsi="Times New Roman" w:cs="Times New Roman"/>
          <w:szCs w:val="20"/>
        </w:rPr>
        <w:t xml:space="preserve"> quantidade de unidades sanitárias no escritório (20 unidades);</w:t>
      </w:r>
    </w:p>
    <w:p w:rsidR="00FA054E" w:rsidRPr="00FA054E" w:rsidRDefault="00FA054E" w:rsidP="00FA054E">
      <w:pPr>
        <w:pStyle w:val="PargrafodaLista"/>
        <w:numPr>
          <w:ilvl w:val="3"/>
          <w:numId w:val="1"/>
        </w:numPr>
        <w:spacing w:line="360" w:lineRule="auto"/>
        <w:jc w:val="both"/>
        <w:rPr>
          <w:rFonts w:ascii="Times New Roman" w:hAnsi="Times New Roman" w:cs="Times New Roman"/>
          <w:szCs w:val="20"/>
        </w:rPr>
      </w:pPr>
      <w:r w:rsidRPr="00FA054E">
        <w:rPr>
          <w:rFonts w:ascii="Times New Roman" w:hAnsi="Times New Roman" w:cs="Times New Roman"/>
          <w:szCs w:val="20"/>
        </w:rPr>
        <w:t xml:space="preserve">A </w:t>
      </w:r>
      <w:r w:rsidRPr="00FA054E">
        <w:rPr>
          <w:rFonts w:ascii="Times New Roman" w:hAnsi="Times New Roman" w:cs="Times New Roman"/>
          <w:bCs/>
          <w:szCs w:val="20"/>
        </w:rPr>
        <w:t>pretensa</w:t>
      </w:r>
      <w:r w:rsidRPr="00FA054E">
        <w:rPr>
          <w:rFonts w:ascii="Times New Roman" w:hAnsi="Times New Roman" w:cs="Times New Roman"/>
          <w:szCs w:val="20"/>
        </w:rPr>
        <w:t xml:space="preserve"> divisão dos empregados/colaboradores em 03 (três) pavimentos a se iniciar em 01/07/2019;</w:t>
      </w:r>
    </w:p>
    <w:p w:rsidR="00FA054E" w:rsidRPr="00FA054E" w:rsidRDefault="00FA054E" w:rsidP="00FA054E">
      <w:pPr>
        <w:pStyle w:val="PargrafodaLista"/>
        <w:numPr>
          <w:ilvl w:val="2"/>
          <w:numId w:val="1"/>
        </w:numPr>
        <w:spacing w:line="360" w:lineRule="auto"/>
        <w:ind w:left="993" w:hanging="709"/>
        <w:jc w:val="both"/>
        <w:rPr>
          <w:rFonts w:ascii="Times New Roman" w:hAnsi="Times New Roman" w:cs="Times New Roman"/>
          <w:szCs w:val="20"/>
        </w:rPr>
      </w:pPr>
      <w:bookmarkStart w:id="2" w:name="_Hlk14947945"/>
      <w:r w:rsidRPr="00FA054E">
        <w:rPr>
          <w:rFonts w:ascii="Times New Roman" w:hAnsi="Times New Roman" w:cs="Times New Roman"/>
          <w:szCs w:val="20"/>
        </w:rPr>
        <w:t xml:space="preserve">Nesse </w:t>
      </w:r>
      <w:r w:rsidRPr="00FA054E">
        <w:rPr>
          <w:rFonts w:ascii="Times New Roman" w:hAnsi="Times New Roman" w:cs="Times New Roman"/>
          <w:bCs/>
          <w:szCs w:val="20"/>
        </w:rPr>
        <w:t>sentido</w:t>
      </w:r>
      <w:r w:rsidRPr="00FA054E">
        <w:rPr>
          <w:rFonts w:ascii="Times New Roman" w:hAnsi="Times New Roman" w:cs="Times New Roman"/>
          <w:szCs w:val="20"/>
        </w:rPr>
        <w:t xml:space="preserve"> concluiu-se que devem ser utilizados os índices de produtividade </w:t>
      </w:r>
      <w:r w:rsidR="006D1BF5">
        <w:rPr>
          <w:rFonts w:ascii="Times New Roman" w:hAnsi="Times New Roman" w:cs="Times New Roman"/>
          <w:szCs w:val="20"/>
        </w:rPr>
        <w:t xml:space="preserve">expostos na tabela 2 deste </w:t>
      </w:r>
      <w:r w:rsidR="00D1560A">
        <w:rPr>
          <w:rFonts w:ascii="Times New Roman" w:hAnsi="Times New Roman" w:cs="Times New Roman"/>
          <w:szCs w:val="20"/>
        </w:rPr>
        <w:t>Termo de Referência</w:t>
      </w:r>
      <w:r w:rsidRPr="00FA054E">
        <w:rPr>
          <w:rFonts w:ascii="Times New Roman" w:hAnsi="Times New Roman" w:cs="Times New Roman"/>
          <w:szCs w:val="20"/>
        </w:rPr>
        <w:t>, para que sejam adequados às peculiaridades da unidade administrativa da Hemobrás.</w:t>
      </w:r>
    </w:p>
    <w:bookmarkEnd w:id="2"/>
    <w:p w:rsidR="00397A03" w:rsidRPr="00E3678F" w:rsidRDefault="00397A03"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szCs w:val="20"/>
        </w:rPr>
        <w:t xml:space="preserve">Os </w:t>
      </w:r>
      <w:r w:rsidRPr="005C13D1">
        <w:rPr>
          <w:rFonts w:ascii="Times New Roman" w:hAnsi="Times New Roman" w:cs="Times New Roman"/>
          <w:color w:val="000000"/>
          <w:szCs w:val="20"/>
        </w:rPr>
        <w:t>serviços</w:t>
      </w:r>
      <w:r w:rsidRPr="00E3678F">
        <w:rPr>
          <w:rFonts w:ascii="Times New Roman" w:hAnsi="Times New Roman" w:cs="Times New Roman"/>
          <w:bCs/>
          <w:szCs w:val="20"/>
        </w:rPr>
        <w:t xml:space="preserve"> de limpeza, asseio e conservação deverão ser executados pela CONTRATADA com as atividades e frequência</w:t>
      </w:r>
      <w:r w:rsidR="00C8747C" w:rsidRPr="00E3678F">
        <w:rPr>
          <w:rFonts w:ascii="Times New Roman" w:hAnsi="Times New Roman" w:cs="Times New Roman"/>
          <w:bCs/>
          <w:szCs w:val="20"/>
        </w:rPr>
        <w:t>s</w:t>
      </w:r>
      <w:r w:rsidRPr="00E3678F">
        <w:rPr>
          <w:rFonts w:ascii="Times New Roman" w:hAnsi="Times New Roman" w:cs="Times New Roman"/>
          <w:bCs/>
          <w:szCs w:val="20"/>
        </w:rPr>
        <w:t xml:space="preserve"> constantes no Anexo I</w:t>
      </w:r>
      <w:r w:rsidR="00B22775" w:rsidRPr="00E3678F">
        <w:rPr>
          <w:rFonts w:ascii="Times New Roman" w:hAnsi="Times New Roman" w:cs="Times New Roman"/>
          <w:bCs/>
          <w:szCs w:val="20"/>
        </w:rPr>
        <w:t>V</w:t>
      </w:r>
      <w:r w:rsidR="005C13D1">
        <w:rPr>
          <w:rFonts w:ascii="Times New Roman" w:hAnsi="Times New Roman" w:cs="Times New Roman"/>
          <w:bCs/>
          <w:szCs w:val="20"/>
        </w:rPr>
        <w:t xml:space="preserve"> deste Termo de Referência</w:t>
      </w:r>
      <w:r w:rsidRPr="00E3678F">
        <w:rPr>
          <w:rFonts w:ascii="Times New Roman" w:hAnsi="Times New Roman" w:cs="Times New Roman"/>
          <w:bCs/>
          <w:szCs w:val="20"/>
        </w:rPr>
        <w:t xml:space="preserve">, e </w:t>
      </w:r>
      <w:r w:rsidR="00F37DB5" w:rsidRPr="00E3678F">
        <w:rPr>
          <w:rFonts w:ascii="Times New Roman" w:hAnsi="Times New Roman" w:cs="Times New Roman"/>
          <w:bCs/>
          <w:szCs w:val="20"/>
        </w:rPr>
        <w:t>terá como</w:t>
      </w:r>
      <w:r w:rsidRPr="00E3678F">
        <w:rPr>
          <w:rFonts w:ascii="Times New Roman" w:hAnsi="Times New Roman" w:cs="Times New Roman"/>
          <w:bCs/>
          <w:szCs w:val="20"/>
        </w:rPr>
        <w:t xml:space="preserve"> </w:t>
      </w:r>
      <w:r w:rsidR="00F37DB5" w:rsidRPr="00E3678F">
        <w:rPr>
          <w:rFonts w:ascii="Times New Roman" w:hAnsi="Times New Roman" w:cs="Times New Roman"/>
          <w:bCs/>
          <w:szCs w:val="20"/>
        </w:rPr>
        <w:t xml:space="preserve">premissas as </w:t>
      </w:r>
      <w:r w:rsidRPr="00E3678F">
        <w:rPr>
          <w:rFonts w:ascii="Times New Roman" w:hAnsi="Times New Roman" w:cs="Times New Roman"/>
          <w:bCs/>
          <w:szCs w:val="20"/>
        </w:rPr>
        <w:t>seguintes:</w:t>
      </w:r>
    </w:p>
    <w:p w:rsidR="00397A03" w:rsidRPr="00E3678F" w:rsidRDefault="00397A03" w:rsidP="00882ADC">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A CONTRATADA deverá efetuar limpeza e remoção de todos os resíduos (materiais inservíveis, efluentes ou emissão) produzidos pel</w:t>
      </w:r>
      <w:r w:rsidR="00856A5E" w:rsidRPr="00E3678F">
        <w:rPr>
          <w:rFonts w:ascii="Times New Roman" w:hAnsi="Times New Roman" w:cs="Times New Roman"/>
          <w:bCs/>
          <w:szCs w:val="20"/>
        </w:rPr>
        <w:t>os serviços por ela realizados.</w:t>
      </w:r>
    </w:p>
    <w:p w:rsidR="00397A03" w:rsidRPr="00E3678F" w:rsidRDefault="00397A03" w:rsidP="00882ADC">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Qualquer dano ao meio ambiente provocado por tal serviço, será de responsabilidade da CONTRATADA, devendo arcar, inclusive, com indenizações e custos dos serviços necessários à recuperação de tais danos.</w:t>
      </w:r>
    </w:p>
    <w:p w:rsidR="00397A03" w:rsidRPr="00E3678F" w:rsidRDefault="00397A03" w:rsidP="00882ADC">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O(s) colaborador(es) da CONTRATADA deverá(</w:t>
      </w:r>
      <w:proofErr w:type="spellStart"/>
      <w:r w:rsidRPr="00E3678F">
        <w:rPr>
          <w:rFonts w:ascii="Times New Roman" w:hAnsi="Times New Roman" w:cs="Times New Roman"/>
          <w:bCs/>
          <w:szCs w:val="20"/>
        </w:rPr>
        <w:t>ão</w:t>
      </w:r>
      <w:proofErr w:type="spellEnd"/>
      <w:r w:rsidRPr="00E3678F">
        <w:rPr>
          <w:rFonts w:ascii="Times New Roman" w:hAnsi="Times New Roman" w:cs="Times New Roman"/>
          <w:bCs/>
          <w:szCs w:val="20"/>
        </w:rPr>
        <w:t>) receber treinamento inicial com relação aos procedimentos para coleta, armazenamento e destinação de resíduos.</w:t>
      </w:r>
    </w:p>
    <w:p w:rsidR="00263430" w:rsidRPr="00E3678F" w:rsidRDefault="008975DE"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Os </w:t>
      </w:r>
      <w:r w:rsidRPr="005C13D1">
        <w:rPr>
          <w:rFonts w:ascii="Times New Roman" w:hAnsi="Times New Roman" w:cs="Times New Roman"/>
          <w:color w:val="000000"/>
          <w:szCs w:val="20"/>
        </w:rPr>
        <w:t>serviços</w:t>
      </w:r>
      <w:r w:rsidR="009D49CB" w:rsidRPr="00E3678F">
        <w:rPr>
          <w:rFonts w:ascii="Times New Roman" w:hAnsi="Times New Roman" w:cs="Times New Roman"/>
          <w:bCs/>
          <w:szCs w:val="20"/>
        </w:rPr>
        <w:t xml:space="preserve"> de limpeza, asseio e conservação</w:t>
      </w:r>
      <w:r w:rsidRPr="00E3678F">
        <w:rPr>
          <w:rFonts w:ascii="Times New Roman" w:hAnsi="Times New Roman" w:cs="Times New Roman"/>
          <w:bCs/>
          <w:szCs w:val="20"/>
        </w:rPr>
        <w:t xml:space="preserve"> são geralmente prestados por meio de empregados que exercem a função de Auxiliar de Limpeza, CBO 5143-20</w:t>
      </w:r>
      <w:r w:rsidR="00263430" w:rsidRPr="00E3678F">
        <w:rPr>
          <w:rFonts w:ascii="Times New Roman" w:hAnsi="Times New Roman" w:cs="Times New Roman"/>
          <w:bCs/>
          <w:szCs w:val="20"/>
        </w:rPr>
        <w:t>.</w:t>
      </w:r>
    </w:p>
    <w:p w:rsidR="00F61D1C" w:rsidRPr="00E3678F" w:rsidRDefault="00F61D1C" w:rsidP="005C13D1">
      <w:pPr>
        <w:pStyle w:val="PargrafodaLista"/>
        <w:numPr>
          <w:ilvl w:val="2"/>
          <w:numId w:val="1"/>
        </w:numPr>
        <w:spacing w:line="360" w:lineRule="auto"/>
        <w:ind w:left="993" w:hanging="709"/>
        <w:jc w:val="both"/>
        <w:rPr>
          <w:rFonts w:ascii="Times New Roman" w:hAnsi="Times New Roman" w:cs="Times New Roman"/>
          <w:color w:val="000000" w:themeColor="text1"/>
          <w:szCs w:val="20"/>
        </w:rPr>
      </w:pPr>
      <w:bookmarkStart w:id="3" w:name="_Hlk14960325"/>
      <w:r w:rsidRPr="00E3678F">
        <w:rPr>
          <w:rFonts w:ascii="Times New Roman" w:hAnsi="Times New Roman" w:cs="Times New Roman"/>
          <w:color w:val="000000" w:themeColor="text1"/>
          <w:szCs w:val="20"/>
        </w:rPr>
        <w:t xml:space="preserve">A </w:t>
      </w:r>
      <w:r w:rsidRPr="005C13D1">
        <w:rPr>
          <w:rFonts w:ascii="Times New Roman" w:hAnsi="Times New Roman" w:cs="Times New Roman"/>
          <w:color w:val="000000"/>
          <w:szCs w:val="20"/>
        </w:rPr>
        <w:t>contratada</w:t>
      </w:r>
      <w:r w:rsidRPr="00E3678F">
        <w:rPr>
          <w:rFonts w:ascii="Times New Roman" w:hAnsi="Times New Roman" w:cs="Times New Roman"/>
          <w:color w:val="000000" w:themeColor="text1"/>
          <w:szCs w:val="20"/>
        </w:rPr>
        <w:t xml:space="preserve"> </w:t>
      </w:r>
      <w:r w:rsidR="00992E3D">
        <w:rPr>
          <w:rFonts w:ascii="Times New Roman" w:hAnsi="Times New Roman" w:cs="Times New Roman"/>
          <w:color w:val="000000" w:themeColor="text1"/>
          <w:szCs w:val="20"/>
        </w:rPr>
        <w:t xml:space="preserve">deverá apresentar </w:t>
      </w:r>
      <w:r w:rsidRPr="00E3678F">
        <w:rPr>
          <w:rFonts w:ascii="Times New Roman" w:hAnsi="Times New Roman" w:cs="Times New Roman"/>
          <w:color w:val="000000" w:themeColor="text1"/>
          <w:szCs w:val="20"/>
        </w:rPr>
        <w:t xml:space="preserve">formalmente os postos de serviço solicitados </w:t>
      </w:r>
      <w:r w:rsidR="00992E3D">
        <w:rPr>
          <w:rFonts w:ascii="Times New Roman" w:hAnsi="Times New Roman" w:cs="Times New Roman"/>
          <w:color w:val="000000" w:themeColor="text1"/>
          <w:szCs w:val="20"/>
        </w:rPr>
        <w:t xml:space="preserve">para </w:t>
      </w:r>
      <w:r w:rsidRPr="00E3678F">
        <w:rPr>
          <w:rFonts w:ascii="Times New Roman" w:hAnsi="Times New Roman" w:cs="Times New Roman"/>
          <w:color w:val="000000" w:themeColor="text1"/>
          <w:szCs w:val="20"/>
        </w:rPr>
        <w:t>a execução do contrato</w:t>
      </w:r>
      <w:r w:rsidR="00992E3D">
        <w:rPr>
          <w:rFonts w:ascii="Times New Roman" w:hAnsi="Times New Roman" w:cs="Times New Roman"/>
          <w:color w:val="000000" w:themeColor="text1"/>
          <w:szCs w:val="20"/>
        </w:rPr>
        <w:t xml:space="preserve"> de forma imediata ao início da execução contratual, mediante solicitação escrita da CONTRATADA.</w:t>
      </w:r>
    </w:p>
    <w:bookmarkEnd w:id="3"/>
    <w:p w:rsidR="00856A5E" w:rsidRPr="00E3678F" w:rsidRDefault="00856A5E" w:rsidP="005C13D1">
      <w:pPr>
        <w:pStyle w:val="PargrafodaLista"/>
        <w:numPr>
          <w:ilvl w:val="2"/>
          <w:numId w:val="1"/>
        </w:numPr>
        <w:spacing w:line="360" w:lineRule="auto"/>
        <w:ind w:left="993" w:hanging="709"/>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lastRenderedPageBreak/>
        <w:t xml:space="preserve">Não há </w:t>
      </w:r>
      <w:r w:rsidRPr="005C13D1">
        <w:rPr>
          <w:rFonts w:ascii="Times New Roman" w:hAnsi="Times New Roman" w:cs="Times New Roman"/>
          <w:color w:val="000000"/>
          <w:szCs w:val="20"/>
        </w:rPr>
        <w:t>previsão</w:t>
      </w:r>
      <w:r w:rsidRPr="00E3678F">
        <w:rPr>
          <w:rFonts w:ascii="Times New Roman" w:hAnsi="Times New Roman" w:cs="Times New Roman"/>
          <w:color w:val="000000" w:themeColor="text1"/>
          <w:szCs w:val="20"/>
        </w:rPr>
        <w:t xml:space="preserve"> para execução de serviço em horas extraordinárias à jornada de trabalho, consequentemente não há previsão para pagamento das mesmas nesta contratação, contudo caso venha a ocorrer no curso do contrato tal necessidade, as horas extraordinárias deverão ser prioritariamente pagas através de regime de compensação de jornada ou banco de horas, ao invés de pagas por acréscimo de salário, observada a legislação trabalhista vigente.</w:t>
      </w:r>
    </w:p>
    <w:p w:rsidR="00261C18" w:rsidRPr="00E3678F" w:rsidRDefault="00261C18" w:rsidP="005C13D1">
      <w:pPr>
        <w:pStyle w:val="PargrafodaLista"/>
        <w:numPr>
          <w:ilvl w:val="2"/>
          <w:numId w:val="1"/>
        </w:numPr>
        <w:spacing w:line="360" w:lineRule="auto"/>
        <w:ind w:left="993" w:hanging="709"/>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 </w:t>
      </w:r>
      <w:r w:rsidRPr="005C13D1">
        <w:rPr>
          <w:rFonts w:ascii="Times New Roman" w:hAnsi="Times New Roman" w:cs="Times New Roman"/>
          <w:color w:val="000000"/>
          <w:szCs w:val="20"/>
        </w:rPr>
        <w:t>empresa</w:t>
      </w:r>
      <w:r w:rsidRPr="00E3678F">
        <w:rPr>
          <w:rFonts w:ascii="Times New Roman" w:hAnsi="Times New Roman" w:cs="Times New Roman"/>
          <w:color w:val="000000" w:themeColor="text1"/>
          <w:szCs w:val="20"/>
        </w:rPr>
        <w:t xml:space="preserve"> contratada deverá pactuar com o </w:t>
      </w:r>
      <w:r w:rsidR="00856A5E" w:rsidRPr="00E3678F">
        <w:rPr>
          <w:rFonts w:ascii="Times New Roman" w:hAnsi="Times New Roman" w:cs="Times New Roman"/>
          <w:color w:val="000000" w:themeColor="text1"/>
          <w:szCs w:val="20"/>
        </w:rPr>
        <w:t xml:space="preserve">seu </w:t>
      </w:r>
      <w:r w:rsidRPr="00E3678F">
        <w:rPr>
          <w:rFonts w:ascii="Times New Roman" w:hAnsi="Times New Roman" w:cs="Times New Roman"/>
          <w:color w:val="000000" w:themeColor="text1"/>
          <w:szCs w:val="20"/>
        </w:rPr>
        <w:t>empregado o acordo individual ou instrumento de acordo ou convenção coletiva que contemple a compensação de jornada, na forma da lei, respeitados os limites legais de horas extraordinárias diárias e o prazo limite para compensação das mesmas, sendo de inteira responsabilidade da contratada o possível pagamento de horas extraordinárias por inobservância deste item, não recaindo sobre a contratante tal encargo.</w:t>
      </w:r>
    </w:p>
    <w:p w:rsidR="00AF0A55" w:rsidRPr="00E3678F" w:rsidRDefault="00261C18" w:rsidP="005C13D1">
      <w:pPr>
        <w:pStyle w:val="PargrafodaLista"/>
        <w:numPr>
          <w:ilvl w:val="2"/>
          <w:numId w:val="1"/>
        </w:numPr>
        <w:spacing w:line="360" w:lineRule="auto"/>
        <w:ind w:left="993" w:hanging="709"/>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 </w:t>
      </w:r>
      <w:r w:rsidRPr="005C13D1">
        <w:rPr>
          <w:rFonts w:ascii="Times New Roman" w:hAnsi="Times New Roman" w:cs="Times New Roman"/>
          <w:color w:val="000000"/>
          <w:szCs w:val="20"/>
        </w:rPr>
        <w:t>empresa</w:t>
      </w:r>
      <w:r w:rsidRPr="00E3678F">
        <w:rPr>
          <w:rFonts w:ascii="Times New Roman" w:hAnsi="Times New Roman" w:cs="Times New Roman"/>
          <w:color w:val="000000" w:themeColor="text1"/>
          <w:szCs w:val="20"/>
        </w:rPr>
        <w:t xml:space="preserve"> contratada deverá apresentar o documento que ateste acordo de compensação de jornada com seus empregados em até 02 (dois) dias úteis após o dia de início da execução do contrato.</w:t>
      </w:r>
    </w:p>
    <w:p w:rsidR="002331A8" w:rsidRPr="00E3678F" w:rsidRDefault="002331A8"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CONTRATADA </w:t>
      </w:r>
      <w:r w:rsidRPr="005C13D1">
        <w:rPr>
          <w:rFonts w:ascii="Times New Roman" w:hAnsi="Times New Roman" w:cs="Times New Roman"/>
          <w:color w:val="000000"/>
          <w:szCs w:val="20"/>
        </w:rPr>
        <w:t>fornecerá</w:t>
      </w:r>
      <w:r w:rsidRPr="00E3678F">
        <w:rPr>
          <w:rFonts w:ascii="Times New Roman" w:hAnsi="Times New Roman" w:cs="Times New Roman"/>
          <w:bCs/>
          <w:szCs w:val="20"/>
        </w:rPr>
        <w:t>, até o último dia útil do mês anterior, vale-transporte para utilização efetiva, por seus profissionais, em despesas de deslocamento residência-trabalho e vice-versa (Lei nº 7.418 de 16/12/85, alteração da Lei nº 7.619, de 30/09/87, regulamentada pelo Decreto Federal nº 95.247, de 17/11/87);</w:t>
      </w:r>
    </w:p>
    <w:p w:rsidR="002331A8" w:rsidRPr="00E3678F" w:rsidRDefault="002331A8"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CONTRATADA </w:t>
      </w:r>
      <w:r w:rsidRPr="005C13D1">
        <w:rPr>
          <w:rFonts w:ascii="Times New Roman" w:hAnsi="Times New Roman" w:cs="Times New Roman"/>
          <w:color w:val="000000"/>
          <w:szCs w:val="20"/>
        </w:rPr>
        <w:t>fornecerá</w:t>
      </w:r>
      <w:r w:rsidRPr="00E3678F">
        <w:rPr>
          <w:rFonts w:ascii="Times New Roman" w:hAnsi="Times New Roman" w:cs="Times New Roman"/>
          <w:bCs/>
          <w:szCs w:val="20"/>
        </w:rPr>
        <w:t>, até o último dia útil do mês anterior, auxílio-refeição e/ou alimentação, que tenha ampla aceitação em estabelecimentos comerciais da Região Metropolitana de Recife-PE. Tal benefício deverá ter o valor mínimo estabelecido em Acordo, Convenção ou Dissídio Coletivo de Trabalho ao qual à CONTRATADA estiver vinculada;</w:t>
      </w:r>
    </w:p>
    <w:p w:rsidR="002331A8" w:rsidRPr="00E3678F" w:rsidRDefault="002331A8"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 O valor do salário a ser </w:t>
      </w:r>
      <w:r w:rsidRPr="005C13D1">
        <w:rPr>
          <w:rFonts w:ascii="Times New Roman" w:hAnsi="Times New Roman" w:cs="Times New Roman"/>
          <w:color w:val="000000"/>
          <w:szCs w:val="20"/>
        </w:rPr>
        <w:t>pago</w:t>
      </w:r>
      <w:r w:rsidRPr="00E3678F">
        <w:rPr>
          <w:rFonts w:ascii="Times New Roman" w:hAnsi="Times New Roman" w:cs="Times New Roman"/>
          <w:bCs/>
          <w:szCs w:val="20"/>
        </w:rPr>
        <w:t xml:space="preserve"> não poderá ser inferior ao previsto na Convenção Coletiva de Trabalho à qual a CONTRATADA estiver vinculada;</w:t>
      </w:r>
    </w:p>
    <w:p w:rsidR="002331A8" w:rsidRPr="00E3678F" w:rsidRDefault="002331A8"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CONTRATADA deverá </w:t>
      </w:r>
      <w:r w:rsidRPr="005C13D1">
        <w:rPr>
          <w:rFonts w:ascii="Times New Roman" w:hAnsi="Times New Roman" w:cs="Times New Roman"/>
          <w:color w:val="000000"/>
          <w:szCs w:val="20"/>
        </w:rPr>
        <w:t>observar</w:t>
      </w:r>
      <w:r w:rsidRPr="00E3678F">
        <w:rPr>
          <w:rFonts w:ascii="Times New Roman" w:hAnsi="Times New Roman" w:cs="Times New Roman"/>
          <w:bCs/>
          <w:szCs w:val="20"/>
        </w:rPr>
        <w:t xml:space="preserve"> outros benefícios previstos na Convenção Coletiva de Trabalho da categoria, pois caso existam, deverão estar previstos na proposta devidamente justificados;</w:t>
      </w:r>
    </w:p>
    <w:p w:rsidR="002331A8" w:rsidRPr="00E3678F" w:rsidRDefault="002331A8"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Os Equipamentos de Proteção Individual (EPIs) e fardamento completo devem ser fornecidos, pela prestadora de serviço, ao profissional alocado, antes do primeiro dia de execução do contrato.</w:t>
      </w:r>
    </w:p>
    <w:p w:rsidR="008C57B0" w:rsidRPr="00E3678F" w:rsidRDefault="008C57B0"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Para fins de </w:t>
      </w:r>
      <w:r w:rsidRPr="005C13D1">
        <w:rPr>
          <w:rFonts w:ascii="Times New Roman" w:hAnsi="Times New Roman" w:cs="Times New Roman"/>
          <w:color w:val="000000"/>
          <w:szCs w:val="20"/>
        </w:rPr>
        <w:t>elaboração</w:t>
      </w:r>
      <w:r w:rsidRPr="00E3678F">
        <w:rPr>
          <w:rFonts w:ascii="Times New Roman" w:hAnsi="Times New Roman" w:cs="Times New Roman"/>
          <w:bCs/>
          <w:szCs w:val="20"/>
        </w:rPr>
        <w:t xml:space="preserve"> d</w:t>
      </w:r>
      <w:r w:rsidR="009E6D72">
        <w:rPr>
          <w:rFonts w:ascii="Times New Roman" w:hAnsi="Times New Roman" w:cs="Times New Roman"/>
          <w:bCs/>
          <w:szCs w:val="20"/>
        </w:rPr>
        <w:t>o orçamento estimado/planilhas de preço,</w:t>
      </w:r>
      <w:r w:rsidRPr="00E3678F">
        <w:rPr>
          <w:rFonts w:ascii="Times New Roman" w:hAnsi="Times New Roman" w:cs="Times New Roman"/>
          <w:bCs/>
          <w:szCs w:val="20"/>
        </w:rPr>
        <w:t xml:space="preserve"> adotou-se como parâmetro a Convenção Coletiva de Trabalho de 201</w:t>
      </w:r>
      <w:r w:rsidR="00BB3239" w:rsidRPr="00E3678F">
        <w:rPr>
          <w:rFonts w:ascii="Times New Roman" w:hAnsi="Times New Roman" w:cs="Times New Roman"/>
          <w:bCs/>
          <w:szCs w:val="20"/>
        </w:rPr>
        <w:t>9</w:t>
      </w:r>
      <w:r w:rsidRPr="00E3678F">
        <w:rPr>
          <w:rFonts w:ascii="Times New Roman" w:hAnsi="Times New Roman" w:cs="Times New Roman"/>
          <w:bCs/>
          <w:szCs w:val="20"/>
        </w:rPr>
        <w:t xml:space="preserve"> do SINDICATO DOS TRAB. NAS EMP. DE ASSEIO E </w:t>
      </w:r>
      <w:proofErr w:type="gramStart"/>
      <w:r w:rsidRPr="00E3678F">
        <w:rPr>
          <w:rFonts w:ascii="Times New Roman" w:hAnsi="Times New Roman" w:cs="Times New Roman"/>
          <w:bCs/>
          <w:szCs w:val="20"/>
        </w:rPr>
        <w:t>CONS.,</w:t>
      </w:r>
      <w:r w:rsidRPr="00E3678F">
        <w:rPr>
          <w:rFonts w:ascii="Times New Roman" w:hAnsi="Times New Roman" w:cs="Times New Roman"/>
          <w:color w:val="000000" w:themeColor="text1"/>
          <w:szCs w:val="20"/>
        </w:rPr>
        <w:t>LIMP</w:t>
      </w:r>
      <w:proofErr w:type="gramEnd"/>
      <w:r w:rsidRPr="00E3678F">
        <w:rPr>
          <w:rFonts w:ascii="Times New Roman" w:hAnsi="Times New Roman" w:cs="Times New Roman"/>
          <w:color w:val="000000" w:themeColor="text1"/>
          <w:szCs w:val="20"/>
        </w:rPr>
        <w:t xml:space="preserve">. </w:t>
      </w:r>
      <w:proofErr w:type="gramStart"/>
      <w:r w:rsidRPr="00E3678F">
        <w:rPr>
          <w:rFonts w:ascii="Times New Roman" w:hAnsi="Times New Roman" w:cs="Times New Roman"/>
          <w:color w:val="000000" w:themeColor="text1"/>
          <w:szCs w:val="20"/>
        </w:rPr>
        <w:t>URB.,LOC.</w:t>
      </w:r>
      <w:proofErr w:type="gramEnd"/>
      <w:r w:rsidRPr="00E3678F">
        <w:rPr>
          <w:rFonts w:ascii="Times New Roman" w:hAnsi="Times New Roman" w:cs="Times New Roman"/>
          <w:color w:val="000000" w:themeColor="text1"/>
          <w:szCs w:val="20"/>
        </w:rPr>
        <w:t xml:space="preserve"> DE MAO DE OBRA, </w:t>
      </w:r>
      <w:r w:rsidRPr="00E3678F">
        <w:rPr>
          <w:rFonts w:ascii="Times New Roman" w:hAnsi="Times New Roman" w:cs="Times New Roman"/>
          <w:bCs/>
          <w:szCs w:val="20"/>
        </w:rPr>
        <w:t>ADM. DE IMOV., COND. DE EDIF.,RESID. E COM. DO EST. DE PERNAMBUCO</w:t>
      </w:r>
      <w:r w:rsidR="00F34F2D" w:rsidRPr="00E3678F">
        <w:rPr>
          <w:rFonts w:ascii="Times New Roman" w:hAnsi="Times New Roman" w:cs="Times New Roman"/>
          <w:bCs/>
          <w:szCs w:val="20"/>
        </w:rPr>
        <w:t>, registrad</w:t>
      </w:r>
      <w:r w:rsidR="009E6D72">
        <w:rPr>
          <w:rFonts w:ascii="Times New Roman" w:hAnsi="Times New Roman" w:cs="Times New Roman"/>
          <w:bCs/>
          <w:szCs w:val="20"/>
        </w:rPr>
        <w:t>a</w:t>
      </w:r>
      <w:r w:rsidR="00F34F2D" w:rsidRPr="00E3678F">
        <w:rPr>
          <w:rFonts w:ascii="Times New Roman" w:hAnsi="Times New Roman" w:cs="Times New Roman"/>
          <w:bCs/>
          <w:szCs w:val="20"/>
        </w:rPr>
        <w:t xml:space="preserve"> no M.T.E. sob nº PE000165/2019</w:t>
      </w:r>
      <w:r w:rsidRPr="00E3678F">
        <w:rPr>
          <w:rFonts w:ascii="Times New Roman" w:hAnsi="Times New Roman" w:cs="Times New Roman"/>
          <w:bCs/>
          <w:szCs w:val="20"/>
        </w:rPr>
        <w:t>.</w:t>
      </w:r>
    </w:p>
    <w:p w:rsidR="00F34F2D" w:rsidRDefault="00F34F2D" w:rsidP="005C13D1">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 </w:t>
      </w:r>
      <w:r w:rsidRPr="005C13D1">
        <w:rPr>
          <w:rFonts w:ascii="Times New Roman" w:hAnsi="Times New Roman" w:cs="Times New Roman"/>
          <w:color w:val="000000"/>
          <w:szCs w:val="20"/>
        </w:rPr>
        <w:t>pagamento</w:t>
      </w:r>
      <w:r w:rsidRPr="00E3678F">
        <w:rPr>
          <w:rFonts w:ascii="Times New Roman" w:hAnsi="Times New Roman" w:cs="Times New Roman"/>
          <w:bCs/>
          <w:szCs w:val="20"/>
        </w:rPr>
        <w:t xml:space="preserve"> será efetuado pelos serviços prestados, considerando a quantidade de postos implantados para os serviços de </w:t>
      </w:r>
      <w:proofErr w:type="spellStart"/>
      <w:r w:rsidRPr="00E3678F">
        <w:rPr>
          <w:rFonts w:ascii="Times New Roman" w:hAnsi="Times New Roman" w:cs="Times New Roman"/>
          <w:bCs/>
          <w:szCs w:val="20"/>
        </w:rPr>
        <w:t>copeiragem</w:t>
      </w:r>
      <w:proofErr w:type="spellEnd"/>
      <w:r w:rsidRPr="00E3678F">
        <w:rPr>
          <w:rFonts w:ascii="Times New Roman" w:hAnsi="Times New Roman" w:cs="Times New Roman"/>
          <w:bCs/>
          <w:szCs w:val="20"/>
        </w:rPr>
        <w:t>, garçom/garçonete e recepcionista e pela produtividade realizada para o serviço de limpeza, asseio e conservação.</w:t>
      </w:r>
    </w:p>
    <w:p w:rsidR="009B4662" w:rsidRPr="00E3678F" w:rsidRDefault="009B4662" w:rsidP="009B4662">
      <w:pPr>
        <w:pStyle w:val="PargrafodaLista"/>
        <w:spacing w:line="360" w:lineRule="auto"/>
        <w:ind w:left="993"/>
        <w:jc w:val="both"/>
        <w:rPr>
          <w:rFonts w:ascii="Times New Roman" w:hAnsi="Times New Roman" w:cs="Times New Roman"/>
          <w:bCs/>
          <w:szCs w:val="20"/>
        </w:rPr>
      </w:pPr>
    </w:p>
    <w:p w:rsidR="00E05D97" w:rsidRDefault="00E05D97" w:rsidP="006A1FA3">
      <w:pPr>
        <w:pStyle w:val="Nivel1"/>
        <w:numPr>
          <w:ilvl w:val="0"/>
          <w:numId w:val="37"/>
        </w:numPr>
        <w:spacing w:before="0" w:after="0" w:line="360" w:lineRule="auto"/>
        <w:ind w:left="426" w:hanging="426"/>
        <w:contextualSpacing/>
        <w:rPr>
          <w:rFonts w:ascii="Times New Roman" w:hAnsi="Times New Roman"/>
        </w:rPr>
      </w:pPr>
      <w:r w:rsidRPr="009B4662">
        <w:rPr>
          <w:rFonts w:ascii="Times New Roman" w:hAnsi="Times New Roman"/>
          <w:color w:val="auto"/>
        </w:rPr>
        <w:t>METODOLOGIA</w:t>
      </w:r>
      <w:r w:rsidRPr="00E3678F">
        <w:rPr>
          <w:rFonts w:ascii="Times New Roman" w:hAnsi="Times New Roman"/>
        </w:rPr>
        <w:t xml:space="preserve"> DE AVALIAÇÃO DA EXECUÇÃO DOS SERVIÇOS.</w:t>
      </w:r>
    </w:p>
    <w:p w:rsidR="006A1FA3" w:rsidRPr="00E3678F" w:rsidRDefault="006A1FA3" w:rsidP="006A1FA3">
      <w:pPr>
        <w:pStyle w:val="Nivel1"/>
        <w:spacing w:before="0" w:after="0" w:line="360" w:lineRule="auto"/>
        <w:ind w:left="426"/>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vanish/>
          <w:color w:val="000000" w:themeColor="text1"/>
          <w:szCs w:val="20"/>
        </w:rPr>
      </w:pPr>
    </w:p>
    <w:p w:rsidR="00E05D97" w:rsidRPr="00E3678F" w:rsidRDefault="00E05D97"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Os </w:t>
      </w:r>
      <w:r w:rsidRPr="00882ADC">
        <w:rPr>
          <w:rFonts w:ascii="Times New Roman" w:hAnsi="Times New Roman" w:cs="Times New Roman"/>
        </w:rPr>
        <w:t>serviços</w:t>
      </w:r>
      <w:r w:rsidRPr="00E3678F">
        <w:rPr>
          <w:rFonts w:ascii="Times New Roman" w:hAnsi="Times New Roman" w:cs="Times New Roman"/>
          <w:color w:val="000000" w:themeColor="text1"/>
          <w:szCs w:val="20"/>
        </w:rPr>
        <w:t xml:space="preserve"> deverão ser executados com base nos parâmetros mínimos a seguir estabelecidos:</w:t>
      </w:r>
    </w:p>
    <w:p w:rsidR="003C0721" w:rsidRPr="00E3678F" w:rsidRDefault="003C0721" w:rsidP="00882ADC">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lastRenderedPageBreak/>
        <w:t xml:space="preserve">Até o </w:t>
      </w:r>
      <w:r w:rsidR="008374E9" w:rsidRPr="00E3678F">
        <w:rPr>
          <w:rFonts w:ascii="Times New Roman" w:hAnsi="Times New Roman" w:cs="Times New Roman"/>
          <w:bCs/>
          <w:szCs w:val="20"/>
        </w:rPr>
        <w:t xml:space="preserve">sexto </w:t>
      </w:r>
      <w:r w:rsidRPr="00E3678F">
        <w:rPr>
          <w:rFonts w:ascii="Times New Roman" w:hAnsi="Times New Roman" w:cs="Times New Roman"/>
          <w:bCs/>
          <w:szCs w:val="20"/>
        </w:rPr>
        <w:t xml:space="preserve">dia </w:t>
      </w:r>
      <w:r w:rsidR="00BB3239" w:rsidRPr="00E3678F">
        <w:rPr>
          <w:rFonts w:ascii="Times New Roman" w:hAnsi="Times New Roman" w:cs="Times New Roman"/>
          <w:bCs/>
          <w:szCs w:val="20"/>
        </w:rPr>
        <w:t xml:space="preserve">útil </w:t>
      </w:r>
      <w:r w:rsidRPr="00E3678F">
        <w:rPr>
          <w:rFonts w:ascii="Times New Roman" w:hAnsi="Times New Roman" w:cs="Times New Roman"/>
          <w:bCs/>
          <w:szCs w:val="20"/>
        </w:rPr>
        <w:t xml:space="preserve">do mês subsequente ao da prestação dos serviços, a CONTRATADA deverá enviar as folhas de registro de ponto dos colaboradores, </w:t>
      </w:r>
      <w:r w:rsidR="00BB3239" w:rsidRPr="00E3678F">
        <w:rPr>
          <w:rFonts w:ascii="Times New Roman" w:hAnsi="Times New Roman" w:cs="Times New Roman"/>
          <w:bCs/>
          <w:szCs w:val="20"/>
        </w:rPr>
        <w:t>podendo ser cópias ou originais</w:t>
      </w:r>
      <w:r w:rsidR="00D15106" w:rsidRPr="00E3678F">
        <w:rPr>
          <w:rFonts w:ascii="Times New Roman" w:hAnsi="Times New Roman" w:cs="Times New Roman"/>
          <w:bCs/>
          <w:szCs w:val="20"/>
        </w:rPr>
        <w:t>,</w:t>
      </w:r>
      <w:r w:rsidR="00BB3239" w:rsidRPr="00E3678F">
        <w:rPr>
          <w:rFonts w:ascii="Times New Roman" w:hAnsi="Times New Roman" w:cs="Times New Roman"/>
          <w:bCs/>
          <w:szCs w:val="20"/>
        </w:rPr>
        <w:t xml:space="preserve"> desde que </w:t>
      </w:r>
      <w:r w:rsidRPr="00E3678F">
        <w:rPr>
          <w:rFonts w:ascii="Times New Roman" w:hAnsi="Times New Roman" w:cs="Times New Roman"/>
          <w:bCs/>
          <w:szCs w:val="20"/>
        </w:rPr>
        <w:t>devidamente conferida</w:t>
      </w:r>
      <w:r w:rsidR="00BB3239" w:rsidRPr="00E3678F">
        <w:rPr>
          <w:rFonts w:ascii="Times New Roman" w:hAnsi="Times New Roman" w:cs="Times New Roman"/>
          <w:bCs/>
          <w:szCs w:val="20"/>
        </w:rPr>
        <w:t>s</w:t>
      </w:r>
      <w:r w:rsidRPr="00E3678F">
        <w:rPr>
          <w:rFonts w:ascii="Times New Roman" w:hAnsi="Times New Roman" w:cs="Times New Roman"/>
          <w:bCs/>
          <w:szCs w:val="20"/>
        </w:rPr>
        <w:t xml:space="preserve"> e assinada</w:t>
      </w:r>
      <w:r w:rsidR="00BB3239" w:rsidRPr="00E3678F">
        <w:rPr>
          <w:rFonts w:ascii="Times New Roman" w:hAnsi="Times New Roman" w:cs="Times New Roman"/>
          <w:bCs/>
          <w:szCs w:val="20"/>
        </w:rPr>
        <w:t>s</w:t>
      </w:r>
      <w:r w:rsidRPr="00E3678F">
        <w:rPr>
          <w:rFonts w:ascii="Times New Roman" w:hAnsi="Times New Roman" w:cs="Times New Roman"/>
          <w:bCs/>
          <w:szCs w:val="20"/>
        </w:rPr>
        <w:t xml:space="preserve"> </w:t>
      </w:r>
      <w:r w:rsidR="003F0AD7" w:rsidRPr="00E3678F">
        <w:rPr>
          <w:rFonts w:ascii="Times New Roman" w:hAnsi="Times New Roman" w:cs="Times New Roman"/>
          <w:bCs/>
          <w:szCs w:val="20"/>
        </w:rPr>
        <w:t xml:space="preserve">pelo empregado e </w:t>
      </w:r>
      <w:r w:rsidRPr="00E3678F">
        <w:rPr>
          <w:rFonts w:ascii="Times New Roman" w:hAnsi="Times New Roman" w:cs="Times New Roman"/>
          <w:bCs/>
          <w:szCs w:val="20"/>
        </w:rPr>
        <w:t>pelo preposto</w:t>
      </w:r>
      <w:r w:rsidR="00940B8C" w:rsidRPr="00E3678F">
        <w:rPr>
          <w:rFonts w:ascii="Times New Roman" w:hAnsi="Times New Roman" w:cs="Times New Roman"/>
          <w:bCs/>
          <w:szCs w:val="20"/>
        </w:rPr>
        <w:t xml:space="preserve"> designado,</w:t>
      </w:r>
      <w:r w:rsidR="00EF7AFB" w:rsidRPr="00E3678F">
        <w:rPr>
          <w:rFonts w:ascii="Times New Roman" w:hAnsi="Times New Roman" w:cs="Times New Roman"/>
          <w:bCs/>
          <w:szCs w:val="20"/>
        </w:rPr>
        <w:t xml:space="preserve"> </w:t>
      </w:r>
      <w:r w:rsidR="004064DD" w:rsidRPr="00E3678F">
        <w:rPr>
          <w:rFonts w:ascii="Times New Roman" w:hAnsi="Times New Roman" w:cs="Times New Roman"/>
          <w:bCs/>
          <w:szCs w:val="20"/>
        </w:rPr>
        <w:t xml:space="preserve">e </w:t>
      </w:r>
      <w:r w:rsidR="00940B8C" w:rsidRPr="00E3678F">
        <w:rPr>
          <w:rFonts w:ascii="Times New Roman" w:hAnsi="Times New Roman" w:cs="Times New Roman"/>
          <w:bCs/>
          <w:szCs w:val="20"/>
        </w:rPr>
        <w:t>comprovante de depósito dos salários e benefícios, j</w:t>
      </w:r>
      <w:r w:rsidR="00EF7AFB" w:rsidRPr="00E3678F">
        <w:rPr>
          <w:rFonts w:ascii="Times New Roman" w:hAnsi="Times New Roman" w:cs="Times New Roman"/>
          <w:bCs/>
          <w:szCs w:val="20"/>
        </w:rPr>
        <w:t>untamente com a documentação descrita no item 16.2.1 deste Termo de referência.</w:t>
      </w:r>
    </w:p>
    <w:p w:rsidR="003F0AD7" w:rsidRPr="00E3678F" w:rsidRDefault="00D85AE5" w:rsidP="00882ADC">
      <w:pPr>
        <w:pStyle w:val="PargrafodaLista"/>
        <w:numPr>
          <w:ilvl w:val="2"/>
          <w:numId w:val="1"/>
        </w:numPr>
        <w:spacing w:line="360" w:lineRule="auto"/>
        <w:ind w:left="993" w:hanging="709"/>
        <w:jc w:val="both"/>
        <w:rPr>
          <w:rFonts w:ascii="Times New Roman" w:hAnsi="Times New Roman" w:cs="Times New Roman"/>
          <w:bCs/>
          <w:szCs w:val="20"/>
        </w:rPr>
      </w:pPr>
      <w:r w:rsidRPr="00882ADC">
        <w:rPr>
          <w:rFonts w:ascii="Times New Roman" w:hAnsi="Times New Roman" w:cs="Times New Roman"/>
          <w:color w:val="000000"/>
          <w:szCs w:val="20"/>
        </w:rPr>
        <w:t>Mensalmente</w:t>
      </w:r>
      <w:r w:rsidRPr="00E3678F">
        <w:rPr>
          <w:rFonts w:ascii="Times New Roman" w:hAnsi="Times New Roman" w:cs="Times New Roman"/>
          <w:bCs/>
          <w:szCs w:val="20"/>
        </w:rPr>
        <w:t xml:space="preserve"> </w:t>
      </w:r>
      <w:r w:rsidR="00210EDB" w:rsidRPr="00E3678F">
        <w:rPr>
          <w:rFonts w:ascii="Times New Roman" w:hAnsi="Times New Roman" w:cs="Times New Roman"/>
          <w:bCs/>
          <w:szCs w:val="20"/>
        </w:rPr>
        <w:t xml:space="preserve">a CONTRATANTE </w:t>
      </w:r>
      <w:r w:rsidRPr="00E3678F">
        <w:rPr>
          <w:rFonts w:ascii="Times New Roman" w:hAnsi="Times New Roman" w:cs="Times New Roman"/>
          <w:bCs/>
          <w:szCs w:val="20"/>
        </w:rPr>
        <w:t>elabora</w:t>
      </w:r>
      <w:r w:rsidR="00210EDB" w:rsidRPr="00E3678F">
        <w:rPr>
          <w:rFonts w:ascii="Times New Roman" w:hAnsi="Times New Roman" w:cs="Times New Roman"/>
          <w:bCs/>
          <w:szCs w:val="20"/>
        </w:rPr>
        <w:t>rá</w:t>
      </w:r>
      <w:r w:rsidRPr="00E3678F">
        <w:rPr>
          <w:rFonts w:ascii="Times New Roman" w:hAnsi="Times New Roman" w:cs="Times New Roman"/>
          <w:bCs/>
          <w:szCs w:val="20"/>
        </w:rPr>
        <w:t xml:space="preserve"> R</w:t>
      </w:r>
      <w:r w:rsidR="00251F53" w:rsidRPr="00E3678F">
        <w:rPr>
          <w:rFonts w:ascii="Times New Roman" w:hAnsi="Times New Roman" w:cs="Times New Roman"/>
          <w:bCs/>
          <w:szCs w:val="20"/>
        </w:rPr>
        <w:t>elatório de fiscalização</w:t>
      </w:r>
      <w:r w:rsidR="003F0AD7" w:rsidRPr="00E3678F">
        <w:rPr>
          <w:rFonts w:ascii="Times New Roman" w:hAnsi="Times New Roman" w:cs="Times New Roman"/>
          <w:bCs/>
          <w:szCs w:val="20"/>
        </w:rPr>
        <w:t>,</w:t>
      </w:r>
      <w:r w:rsidR="00251F53" w:rsidRPr="00E3678F">
        <w:rPr>
          <w:rFonts w:ascii="Times New Roman" w:hAnsi="Times New Roman" w:cs="Times New Roman"/>
          <w:bCs/>
          <w:szCs w:val="20"/>
        </w:rPr>
        <w:t xml:space="preserve"> </w:t>
      </w:r>
      <w:r w:rsidR="003F0AD7" w:rsidRPr="00E3678F">
        <w:rPr>
          <w:rFonts w:ascii="Times New Roman" w:hAnsi="Times New Roman" w:cs="Times New Roman"/>
          <w:bCs/>
          <w:szCs w:val="20"/>
        </w:rPr>
        <w:t>contendo</w:t>
      </w:r>
      <w:r w:rsidR="00D57262" w:rsidRPr="00E3678F">
        <w:rPr>
          <w:rFonts w:ascii="Times New Roman" w:hAnsi="Times New Roman" w:cs="Times New Roman"/>
          <w:bCs/>
          <w:szCs w:val="20"/>
        </w:rPr>
        <w:t xml:space="preserve"> ao menos</w:t>
      </w:r>
      <w:r w:rsidR="003F0AD7" w:rsidRPr="00E3678F">
        <w:rPr>
          <w:rFonts w:ascii="Times New Roman" w:hAnsi="Times New Roman" w:cs="Times New Roman"/>
          <w:bCs/>
          <w:szCs w:val="20"/>
        </w:rPr>
        <w:t>:</w:t>
      </w:r>
    </w:p>
    <w:p w:rsidR="003F0AD7" w:rsidRPr="00E3678F" w:rsidRDefault="003F0AD7" w:rsidP="00882ADC">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Controle de entrega de materiais de limpeza, equipamentos e utensílios de limpeza, fardamento e EPI;</w:t>
      </w:r>
    </w:p>
    <w:p w:rsidR="003F0AD7" w:rsidRPr="00E3678F" w:rsidRDefault="003F0AD7" w:rsidP="00882ADC">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Instrumento de Medição de Resultado (IMR) para o serviço de limpeza, asseio e conservação</w:t>
      </w:r>
      <w:r w:rsidR="00210EDB" w:rsidRPr="00E3678F">
        <w:rPr>
          <w:rFonts w:ascii="Times New Roman" w:hAnsi="Times New Roman" w:cs="Times New Roman"/>
          <w:bCs/>
          <w:szCs w:val="20"/>
        </w:rPr>
        <w:t xml:space="preserve">, conforme Anexo </w:t>
      </w:r>
      <w:r w:rsidR="00D15106" w:rsidRPr="00E3678F">
        <w:rPr>
          <w:rFonts w:ascii="Times New Roman" w:hAnsi="Times New Roman" w:cs="Times New Roman"/>
          <w:bCs/>
          <w:szCs w:val="20"/>
        </w:rPr>
        <w:t>V</w:t>
      </w:r>
      <w:r w:rsidR="00090192" w:rsidRPr="00E3678F">
        <w:rPr>
          <w:rFonts w:ascii="Times New Roman" w:hAnsi="Times New Roman" w:cs="Times New Roman"/>
          <w:bCs/>
          <w:szCs w:val="20"/>
        </w:rPr>
        <w:t>-A</w:t>
      </w:r>
      <w:r w:rsidR="00210EDB" w:rsidRPr="00E3678F">
        <w:rPr>
          <w:rFonts w:ascii="Times New Roman" w:hAnsi="Times New Roman" w:cs="Times New Roman"/>
          <w:bCs/>
          <w:szCs w:val="20"/>
        </w:rPr>
        <w:t xml:space="preserve"> deste Termo de Referência</w:t>
      </w:r>
      <w:r w:rsidRPr="00E3678F">
        <w:rPr>
          <w:rFonts w:ascii="Times New Roman" w:hAnsi="Times New Roman" w:cs="Times New Roman"/>
          <w:bCs/>
          <w:szCs w:val="20"/>
        </w:rPr>
        <w:t>;</w:t>
      </w:r>
    </w:p>
    <w:p w:rsidR="003F0AD7" w:rsidRPr="00E3678F" w:rsidRDefault="003F0AD7" w:rsidP="00882ADC">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 xml:space="preserve">Instrumento de Medição de Resultado (IMR) para o serviço de </w:t>
      </w:r>
      <w:proofErr w:type="spellStart"/>
      <w:r w:rsidRPr="00E3678F">
        <w:rPr>
          <w:rFonts w:ascii="Times New Roman" w:hAnsi="Times New Roman" w:cs="Times New Roman"/>
          <w:bCs/>
          <w:szCs w:val="20"/>
        </w:rPr>
        <w:t>copeiragem</w:t>
      </w:r>
      <w:proofErr w:type="spellEnd"/>
      <w:r w:rsidR="00210EDB" w:rsidRPr="00E3678F">
        <w:rPr>
          <w:rFonts w:ascii="Times New Roman" w:hAnsi="Times New Roman" w:cs="Times New Roman"/>
          <w:bCs/>
          <w:szCs w:val="20"/>
        </w:rPr>
        <w:t xml:space="preserve">, conforme Anexo </w:t>
      </w:r>
      <w:r w:rsidR="00090192" w:rsidRPr="00E3678F">
        <w:rPr>
          <w:rFonts w:ascii="Times New Roman" w:hAnsi="Times New Roman" w:cs="Times New Roman"/>
          <w:bCs/>
          <w:szCs w:val="20"/>
        </w:rPr>
        <w:t>V-B</w:t>
      </w:r>
      <w:r w:rsidR="00210EDB" w:rsidRPr="00E3678F">
        <w:rPr>
          <w:rFonts w:ascii="Times New Roman" w:hAnsi="Times New Roman" w:cs="Times New Roman"/>
          <w:bCs/>
          <w:szCs w:val="20"/>
        </w:rPr>
        <w:t xml:space="preserve"> deste Termo de Referência</w:t>
      </w:r>
      <w:r w:rsidRPr="00E3678F">
        <w:rPr>
          <w:rFonts w:ascii="Times New Roman" w:hAnsi="Times New Roman" w:cs="Times New Roman"/>
          <w:bCs/>
          <w:szCs w:val="20"/>
        </w:rPr>
        <w:t>;</w:t>
      </w:r>
    </w:p>
    <w:p w:rsidR="00210EDB" w:rsidRPr="00E3678F" w:rsidRDefault="00210EDB" w:rsidP="00882ADC">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 xml:space="preserve">Instrumento de Medição de Resultado (IMR) para o serviço de garçom/garçonete, conforme Anexo </w:t>
      </w:r>
      <w:r w:rsidR="00090192" w:rsidRPr="00E3678F">
        <w:rPr>
          <w:rFonts w:ascii="Times New Roman" w:hAnsi="Times New Roman" w:cs="Times New Roman"/>
          <w:bCs/>
          <w:szCs w:val="20"/>
        </w:rPr>
        <w:t>V-C</w:t>
      </w:r>
      <w:r w:rsidRPr="00E3678F">
        <w:rPr>
          <w:rFonts w:ascii="Times New Roman" w:hAnsi="Times New Roman" w:cs="Times New Roman"/>
          <w:bCs/>
          <w:szCs w:val="20"/>
        </w:rPr>
        <w:t xml:space="preserve"> deste Termo de Referência;</w:t>
      </w:r>
    </w:p>
    <w:p w:rsidR="00210EDB" w:rsidRPr="00E3678F" w:rsidRDefault="00210EDB" w:rsidP="00882ADC">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 xml:space="preserve">Instrumento de Medição de Resultado (IMR) para o serviço de recepcionista, conforme Anexo </w:t>
      </w:r>
      <w:r w:rsidR="00090192" w:rsidRPr="00E3678F">
        <w:rPr>
          <w:rFonts w:ascii="Times New Roman" w:hAnsi="Times New Roman" w:cs="Times New Roman"/>
          <w:bCs/>
          <w:szCs w:val="20"/>
        </w:rPr>
        <w:t>V-D</w:t>
      </w:r>
      <w:r w:rsidRPr="00E3678F">
        <w:rPr>
          <w:rFonts w:ascii="Times New Roman" w:hAnsi="Times New Roman" w:cs="Times New Roman"/>
          <w:bCs/>
          <w:szCs w:val="20"/>
        </w:rPr>
        <w:t xml:space="preserve"> deste Termo de Referência;</w:t>
      </w:r>
    </w:p>
    <w:p w:rsidR="00F94167" w:rsidRPr="00E3678F" w:rsidRDefault="00F94167" w:rsidP="00882ADC">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Não </w:t>
      </w:r>
      <w:r w:rsidRPr="00882ADC">
        <w:rPr>
          <w:rFonts w:ascii="Times New Roman" w:hAnsi="Times New Roman" w:cs="Times New Roman"/>
          <w:color w:val="000000"/>
          <w:szCs w:val="20"/>
        </w:rPr>
        <w:t>ocorrendo</w:t>
      </w:r>
      <w:r w:rsidRPr="00E3678F">
        <w:rPr>
          <w:rFonts w:ascii="Times New Roman" w:hAnsi="Times New Roman" w:cs="Times New Roman"/>
          <w:bCs/>
          <w:szCs w:val="20"/>
        </w:rPr>
        <w:t xml:space="preserve"> a entrega dos materiais, equipamentos e utensílios de limpeza dentro do prazo estipulado em contrato ou convencionado em ata de reunião de fiscalização de contrato realizada entre </w:t>
      </w:r>
      <w:r w:rsidR="00D57262" w:rsidRPr="00E3678F">
        <w:rPr>
          <w:rFonts w:ascii="Times New Roman" w:hAnsi="Times New Roman" w:cs="Times New Roman"/>
          <w:bCs/>
          <w:szCs w:val="20"/>
        </w:rPr>
        <w:t>as partes</w:t>
      </w:r>
      <w:r w:rsidRPr="00E3678F">
        <w:rPr>
          <w:rFonts w:ascii="Times New Roman" w:hAnsi="Times New Roman" w:cs="Times New Roman"/>
          <w:bCs/>
          <w:szCs w:val="20"/>
        </w:rPr>
        <w:t xml:space="preserve">, tal falta ensejará na contratação destes itens diretamente pela CONTRATANTE, que glosará estes valores gastos (comprovados mediante apresentação de nota fiscal em nome da CONTRATANTE) no pagamento dos serviços da CONTRATADA, sem prejuízo das aferições </w:t>
      </w:r>
      <w:r w:rsidR="00D57262" w:rsidRPr="00E3678F">
        <w:rPr>
          <w:rFonts w:ascii="Times New Roman" w:hAnsi="Times New Roman" w:cs="Times New Roman"/>
          <w:bCs/>
          <w:szCs w:val="20"/>
        </w:rPr>
        <w:t>de serviço no</w:t>
      </w:r>
      <w:r w:rsidRPr="00E3678F">
        <w:rPr>
          <w:rFonts w:ascii="Times New Roman" w:hAnsi="Times New Roman" w:cs="Times New Roman"/>
          <w:bCs/>
          <w:szCs w:val="20"/>
        </w:rPr>
        <w:t xml:space="preserve"> Instrumento de Medição de Resultados (IMR)</w:t>
      </w:r>
      <w:r w:rsidR="001E2F09">
        <w:rPr>
          <w:rFonts w:ascii="Times New Roman" w:hAnsi="Times New Roman" w:cs="Times New Roman"/>
          <w:bCs/>
          <w:szCs w:val="20"/>
        </w:rPr>
        <w:t>, de descontos por ausência de posto de serviço (ver item 20.12 deste Termo de Referência)</w:t>
      </w:r>
      <w:r w:rsidRPr="00E3678F">
        <w:rPr>
          <w:rFonts w:ascii="Times New Roman" w:hAnsi="Times New Roman" w:cs="Times New Roman"/>
          <w:bCs/>
          <w:szCs w:val="20"/>
        </w:rPr>
        <w:t xml:space="preserve"> ou mesmo de sanções contratuais pel</w:t>
      </w:r>
      <w:r w:rsidR="00D57262" w:rsidRPr="00E3678F">
        <w:rPr>
          <w:rFonts w:ascii="Times New Roman" w:hAnsi="Times New Roman" w:cs="Times New Roman"/>
          <w:bCs/>
          <w:szCs w:val="20"/>
        </w:rPr>
        <w:t>o inadimplemento da CONTRATADA.</w:t>
      </w:r>
    </w:p>
    <w:p w:rsidR="001E2F09" w:rsidRPr="001E2F09" w:rsidRDefault="00210EDB" w:rsidP="001E2F09">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CONTRATANTE </w:t>
      </w:r>
      <w:r w:rsidR="00251F53" w:rsidRPr="00882ADC">
        <w:rPr>
          <w:rFonts w:ascii="Times New Roman" w:hAnsi="Times New Roman" w:cs="Times New Roman"/>
          <w:color w:val="000000"/>
          <w:szCs w:val="20"/>
        </w:rPr>
        <w:t>apresenta</w:t>
      </w:r>
      <w:r w:rsidRPr="00882ADC">
        <w:rPr>
          <w:rFonts w:ascii="Times New Roman" w:hAnsi="Times New Roman" w:cs="Times New Roman"/>
          <w:color w:val="000000"/>
          <w:szCs w:val="20"/>
        </w:rPr>
        <w:t>rá</w:t>
      </w:r>
      <w:r w:rsidR="00251F53" w:rsidRPr="00E3678F">
        <w:rPr>
          <w:rFonts w:ascii="Times New Roman" w:hAnsi="Times New Roman" w:cs="Times New Roman"/>
          <w:bCs/>
          <w:szCs w:val="20"/>
        </w:rPr>
        <w:t xml:space="preserve"> à CONTRATADA até o quinto dia útil </w:t>
      </w:r>
      <w:r w:rsidR="003A2F5D" w:rsidRPr="00E3678F">
        <w:rPr>
          <w:rFonts w:ascii="Times New Roman" w:hAnsi="Times New Roman" w:cs="Times New Roman"/>
          <w:bCs/>
          <w:szCs w:val="20"/>
        </w:rPr>
        <w:t>após o recebimento dos documentos descritos no item 6.1.1</w:t>
      </w:r>
      <w:r w:rsidR="00D57262" w:rsidRPr="00E3678F">
        <w:rPr>
          <w:rFonts w:ascii="Times New Roman" w:hAnsi="Times New Roman" w:cs="Times New Roman"/>
          <w:bCs/>
          <w:szCs w:val="20"/>
        </w:rPr>
        <w:t>,</w:t>
      </w:r>
      <w:r w:rsidRPr="00E3678F">
        <w:rPr>
          <w:rFonts w:ascii="Times New Roman" w:hAnsi="Times New Roman" w:cs="Times New Roman"/>
          <w:bCs/>
          <w:szCs w:val="20"/>
        </w:rPr>
        <w:t xml:space="preserve"> o Relatório de fiscalização do item 6.1.2,</w:t>
      </w:r>
      <w:r w:rsidR="00190018" w:rsidRPr="00E3678F">
        <w:rPr>
          <w:rFonts w:ascii="Times New Roman" w:hAnsi="Times New Roman" w:cs="Times New Roman"/>
          <w:bCs/>
          <w:szCs w:val="20"/>
        </w:rPr>
        <w:t xml:space="preserve"> além da quantidade de postos ocupados (ver item 20.12 deste Termo de Referência),</w:t>
      </w:r>
      <w:r w:rsidRPr="00E3678F">
        <w:rPr>
          <w:rFonts w:ascii="Times New Roman" w:hAnsi="Times New Roman" w:cs="Times New Roman"/>
          <w:bCs/>
          <w:szCs w:val="20"/>
        </w:rPr>
        <w:t xml:space="preserve"> o qual servirá de base para </w:t>
      </w:r>
      <w:r w:rsidR="001650A2" w:rsidRPr="00E3678F">
        <w:rPr>
          <w:rFonts w:ascii="Times New Roman" w:hAnsi="Times New Roman" w:cs="Times New Roman"/>
          <w:bCs/>
          <w:szCs w:val="20"/>
        </w:rPr>
        <w:t>compor o valor final do pagamento devido à CONTRATADA, referente à parcela mensal de execução dos serviços</w:t>
      </w:r>
      <w:r w:rsidR="001E2F09">
        <w:rPr>
          <w:rFonts w:ascii="Times New Roman" w:hAnsi="Times New Roman" w:cs="Times New Roman"/>
          <w:bCs/>
          <w:szCs w:val="20"/>
        </w:rPr>
        <w:t>.</w:t>
      </w:r>
    </w:p>
    <w:p w:rsidR="005A30CE" w:rsidRPr="005A30CE" w:rsidRDefault="00251F53" w:rsidP="005A30CE">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w:t>
      </w:r>
      <w:r w:rsidRPr="00882ADC">
        <w:rPr>
          <w:rFonts w:ascii="Times New Roman" w:hAnsi="Times New Roman" w:cs="Times New Roman"/>
          <w:color w:val="000000"/>
          <w:szCs w:val="20"/>
        </w:rPr>
        <w:t>partir</w:t>
      </w:r>
      <w:r w:rsidRPr="00E3678F">
        <w:rPr>
          <w:rFonts w:ascii="Times New Roman" w:hAnsi="Times New Roman" w:cs="Times New Roman"/>
          <w:bCs/>
          <w:szCs w:val="20"/>
        </w:rPr>
        <w:t xml:space="preserve"> do Relatório de fiscalização</w:t>
      </w:r>
      <w:r w:rsidR="001650A2" w:rsidRPr="00E3678F">
        <w:rPr>
          <w:rFonts w:ascii="Times New Roman" w:hAnsi="Times New Roman" w:cs="Times New Roman"/>
          <w:bCs/>
          <w:szCs w:val="20"/>
        </w:rPr>
        <w:t xml:space="preserve"> encaminhado à CONTRATADA, essa</w:t>
      </w:r>
      <w:r w:rsidRPr="00E3678F">
        <w:rPr>
          <w:rFonts w:ascii="Times New Roman" w:hAnsi="Times New Roman" w:cs="Times New Roman"/>
          <w:bCs/>
          <w:szCs w:val="20"/>
        </w:rPr>
        <w:t xml:space="preserve"> deverá emitir fatura com valor</w:t>
      </w:r>
      <w:r w:rsidR="00D12381" w:rsidRPr="00E3678F">
        <w:rPr>
          <w:rFonts w:ascii="Times New Roman" w:hAnsi="Times New Roman" w:cs="Times New Roman"/>
          <w:bCs/>
          <w:szCs w:val="20"/>
        </w:rPr>
        <w:t xml:space="preserve"> devidamente ajustado</w:t>
      </w:r>
      <w:r w:rsidR="00534ED4" w:rsidRPr="00E3678F">
        <w:rPr>
          <w:rFonts w:ascii="Times New Roman" w:hAnsi="Times New Roman" w:cs="Times New Roman"/>
          <w:bCs/>
          <w:szCs w:val="20"/>
        </w:rPr>
        <w:t>,</w:t>
      </w:r>
      <w:r w:rsidRPr="00E3678F">
        <w:rPr>
          <w:rFonts w:ascii="Times New Roman" w:hAnsi="Times New Roman" w:cs="Times New Roman"/>
          <w:bCs/>
          <w:szCs w:val="20"/>
        </w:rPr>
        <w:t xml:space="preserve"> correspondente à prestação do serviço realizado no mês anterior</w:t>
      </w:r>
      <w:r w:rsidR="00F153B5" w:rsidRPr="00E3678F">
        <w:rPr>
          <w:rFonts w:ascii="Times New Roman" w:hAnsi="Times New Roman" w:cs="Times New Roman"/>
          <w:bCs/>
          <w:szCs w:val="20"/>
        </w:rPr>
        <w:t xml:space="preserve">, considerando a quantidade de postos efetivamente </w:t>
      </w:r>
      <w:r w:rsidR="00467F84" w:rsidRPr="00E3678F">
        <w:rPr>
          <w:rFonts w:ascii="Times New Roman" w:hAnsi="Times New Roman" w:cs="Times New Roman"/>
          <w:bCs/>
          <w:szCs w:val="20"/>
        </w:rPr>
        <w:t>ocupados</w:t>
      </w:r>
      <w:r w:rsidR="00534ED4" w:rsidRPr="00E3678F">
        <w:rPr>
          <w:rFonts w:ascii="Times New Roman" w:hAnsi="Times New Roman" w:cs="Times New Roman"/>
          <w:bCs/>
          <w:szCs w:val="20"/>
        </w:rPr>
        <w:t xml:space="preserve">, os percentuais dos </w:t>
      </w:r>
      <w:proofErr w:type="spellStart"/>
      <w:r w:rsidR="00534ED4" w:rsidRPr="00E3678F">
        <w:rPr>
          <w:rFonts w:ascii="Times New Roman" w:hAnsi="Times New Roman" w:cs="Times New Roman"/>
          <w:bCs/>
          <w:szCs w:val="20"/>
        </w:rPr>
        <w:t>IMRs</w:t>
      </w:r>
      <w:proofErr w:type="spellEnd"/>
      <w:r w:rsidR="00534ED4" w:rsidRPr="00E3678F">
        <w:rPr>
          <w:rFonts w:ascii="Times New Roman" w:hAnsi="Times New Roman" w:cs="Times New Roman"/>
          <w:bCs/>
          <w:szCs w:val="20"/>
        </w:rPr>
        <w:t xml:space="preserve"> dos serviços prestados e a entrega dos materiais de limpeza, equipamentos e utensílios de limpeza, fardamento</w:t>
      </w:r>
      <w:r w:rsidR="00F7785B" w:rsidRPr="00E3678F">
        <w:rPr>
          <w:rFonts w:ascii="Times New Roman" w:hAnsi="Times New Roman" w:cs="Times New Roman"/>
          <w:bCs/>
          <w:szCs w:val="20"/>
        </w:rPr>
        <w:t>s</w:t>
      </w:r>
      <w:r w:rsidR="00534ED4" w:rsidRPr="00E3678F">
        <w:rPr>
          <w:rFonts w:ascii="Times New Roman" w:hAnsi="Times New Roman" w:cs="Times New Roman"/>
          <w:bCs/>
          <w:szCs w:val="20"/>
        </w:rPr>
        <w:t xml:space="preserve"> e EPI</w:t>
      </w:r>
      <w:r w:rsidR="00190018" w:rsidRPr="00E3678F">
        <w:rPr>
          <w:rFonts w:ascii="Times New Roman" w:hAnsi="Times New Roman" w:cs="Times New Roman"/>
          <w:bCs/>
          <w:szCs w:val="20"/>
        </w:rPr>
        <w:t>.</w:t>
      </w:r>
    </w:p>
    <w:p w:rsidR="00E05D97" w:rsidRPr="00E3678F" w:rsidRDefault="00251F53" w:rsidP="00882ADC">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nota </w:t>
      </w:r>
      <w:r w:rsidRPr="00882ADC">
        <w:rPr>
          <w:rFonts w:ascii="Times New Roman" w:hAnsi="Times New Roman" w:cs="Times New Roman"/>
          <w:color w:val="000000"/>
          <w:szCs w:val="20"/>
        </w:rPr>
        <w:t>fiscal</w:t>
      </w:r>
      <w:r w:rsidRPr="00E3678F">
        <w:rPr>
          <w:rFonts w:ascii="Times New Roman" w:hAnsi="Times New Roman" w:cs="Times New Roman"/>
          <w:bCs/>
          <w:szCs w:val="20"/>
        </w:rPr>
        <w:t xml:space="preserve"> deverá ser emitida </w:t>
      </w:r>
      <w:r w:rsidR="003A2F5D" w:rsidRPr="00E3678F">
        <w:rPr>
          <w:rFonts w:ascii="Times New Roman" w:hAnsi="Times New Roman" w:cs="Times New Roman"/>
          <w:bCs/>
          <w:szCs w:val="20"/>
        </w:rPr>
        <w:t>conforme item 16</w:t>
      </w:r>
      <w:r w:rsidRPr="00E3678F">
        <w:rPr>
          <w:rFonts w:ascii="Times New Roman" w:hAnsi="Times New Roman" w:cs="Times New Roman"/>
          <w:bCs/>
          <w:szCs w:val="20"/>
        </w:rPr>
        <w:t>.</w:t>
      </w:r>
      <w:r w:rsidR="00776461" w:rsidRPr="00E3678F">
        <w:rPr>
          <w:rFonts w:ascii="Times New Roman" w:hAnsi="Times New Roman" w:cs="Times New Roman"/>
          <w:bCs/>
          <w:szCs w:val="20"/>
        </w:rPr>
        <w:t xml:space="preserve"> “DO PAGAMENTO”.</w:t>
      </w:r>
    </w:p>
    <w:p w:rsidR="006860A6" w:rsidRDefault="006860A6" w:rsidP="00882ADC">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 </w:t>
      </w:r>
      <w:r w:rsidRPr="00882ADC">
        <w:rPr>
          <w:rFonts w:ascii="Times New Roman" w:hAnsi="Times New Roman" w:cs="Times New Roman"/>
          <w:color w:val="000000"/>
          <w:szCs w:val="20"/>
        </w:rPr>
        <w:t>pagamento</w:t>
      </w:r>
      <w:r w:rsidRPr="00E3678F">
        <w:rPr>
          <w:rFonts w:ascii="Times New Roman" w:hAnsi="Times New Roman" w:cs="Times New Roman"/>
          <w:bCs/>
          <w:szCs w:val="20"/>
        </w:rPr>
        <w:t xml:space="preserve"> será efetuado pelos serviços prestados, considerando as medições </w:t>
      </w:r>
      <w:r w:rsidR="00B15070" w:rsidRPr="00E3678F">
        <w:rPr>
          <w:rFonts w:ascii="Times New Roman" w:hAnsi="Times New Roman" w:cs="Times New Roman"/>
          <w:bCs/>
          <w:szCs w:val="20"/>
        </w:rPr>
        <w:t>mensais</w:t>
      </w:r>
      <w:r w:rsidR="00F94167" w:rsidRPr="00E3678F">
        <w:rPr>
          <w:rFonts w:ascii="Times New Roman" w:hAnsi="Times New Roman" w:cs="Times New Roman"/>
          <w:bCs/>
          <w:szCs w:val="20"/>
        </w:rPr>
        <w:t xml:space="preserve"> </w:t>
      </w:r>
      <w:r w:rsidR="00B15070" w:rsidRPr="00E3678F">
        <w:rPr>
          <w:rFonts w:ascii="Times New Roman" w:hAnsi="Times New Roman" w:cs="Times New Roman"/>
          <w:bCs/>
          <w:szCs w:val="20"/>
        </w:rPr>
        <w:t>dos serviços, de acordo com este Termo de Referência</w:t>
      </w:r>
      <w:r w:rsidRPr="00E3678F">
        <w:rPr>
          <w:rFonts w:ascii="Times New Roman" w:hAnsi="Times New Roman" w:cs="Times New Roman"/>
          <w:bCs/>
          <w:szCs w:val="20"/>
        </w:rPr>
        <w:t>.</w:t>
      </w:r>
    </w:p>
    <w:p w:rsidR="009B4662" w:rsidRPr="00E3678F" w:rsidRDefault="009B4662" w:rsidP="009B4662">
      <w:pPr>
        <w:pStyle w:val="PargrafodaLista"/>
        <w:spacing w:line="360" w:lineRule="auto"/>
        <w:ind w:left="993"/>
        <w:jc w:val="both"/>
        <w:rPr>
          <w:rFonts w:ascii="Times New Roman" w:hAnsi="Times New Roman" w:cs="Times New Roman"/>
          <w:bCs/>
          <w:szCs w:val="20"/>
        </w:rPr>
      </w:pPr>
    </w:p>
    <w:p w:rsidR="00CA0ADE" w:rsidRPr="006A1FA3" w:rsidRDefault="00CA0ADE" w:rsidP="006A1FA3">
      <w:pPr>
        <w:pStyle w:val="Nivel1"/>
        <w:numPr>
          <w:ilvl w:val="0"/>
          <w:numId w:val="37"/>
        </w:numPr>
        <w:spacing w:before="0" w:after="0" w:line="360" w:lineRule="auto"/>
        <w:ind w:left="426" w:hanging="426"/>
        <w:contextualSpacing/>
        <w:rPr>
          <w:rFonts w:ascii="Times New Roman" w:hAnsi="Times New Roman"/>
        </w:rPr>
      </w:pPr>
      <w:r w:rsidRPr="009B4662">
        <w:rPr>
          <w:rFonts w:ascii="Times New Roman" w:hAnsi="Times New Roman"/>
          <w:color w:val="auto"/>
        </w:rPr>
        <w:lastRenderedPageBreak/>
        <w:t>UNIFORMES</w:t>
      </w:r>
    </w:p>
    <w:p w:rsidR="006A1FA3" w:rsidRPr="00E3678F" w:rsidRDefault="006A1FA3" w:rsidP="006A1FA3">
      <w:pPr>
        <w:pStyle w:val="Nivel1"/>
        <w:spacing w:before="0" w:after="0" w:line="360" w:lineRule="auto"/>
        <w:ind w:left="426"/>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bCs/>
          <w:vanish/>
          <w:szCs w:val="20"/>
        </w:rPr>
      </w:pPr>
    </w:p>
    <w:p w:rsidR="00B262BA" w:rsidRPr="00E3678F" w:rsidRDefault="00B262BA" w:rsidP="00A53DEB">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A </w:t>
      </w:r>
      <w:r w:rsidRPr="000519C4">
        <w:rPr>
          <w:rFonts w:ascii="Times New Roman" w:hAnsi="Times New Roman" w:cs="Times New Roman"/>
        </w:rPr>
        <w:t>CONTRATADA</w:t>
      </w:r>
      <w:r w:rsidRPr="00E3678F">
        <w:rPr>
          <w:rFonts w:ascii="Times New Roman" w:hAnsi="Times New Roman" w:cs="Times New Roman"/>
          <w:bCs/>
          <w:szCs w:val="20"/>
        </w:rPr>
        <w:t xml:space="preserve"> deverá </w:t>
      </w:r>
      <w:r w:rsidRPr="00882ADC">
        <w:rPr>
          <w:rFonts w:ascii="Times New Roman" w:hAnsi="Times New Roman" w:cs="Times New Roman"/>
        </w:rPr>
        <w:t>providenciar</w:t>
      </w:r>
      <w:r w:rsidRPr="00E3678F">
        <w:rPr>
          <w:rFonts w:ascii="Times New Roman" w:hAnsi="Times New Roman" w:cs="Times New Roman"/>
          <w:bCs/>
          <w:szCs w:val="20"/>
        </w:rPr>
        <w:t xml:space="preserve"> para que os profissionais indicados para a prestação dos serviços apresentem-se trajando uniformes limpos fornecidos às suas expensas.</w:t>
      </w:r>
    </w:p>
    <w:p w:rsidR="00B262BA" w:rsidRPr="00E3678F" w:rsidRDefault="00B262BA" w:rsidP="00A53DEB">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O </w:t>
      </w:r>
      <w:r w:rsidRPr="000519C4">
        <w:rPr>
          <w:rFonts w:ascii="Times New Roman" w:hAnsi="Times New Roman" w:cs="Times New Roman"/>
        </w:rPr>
        <w:t>custo</w:t>
      </w:r>
      <w:r w:rsidRPr="00E3678F">
        <w:rPr>
          <w:rFonts w:ascii="Times New Roman" w:hAnsi="Times New Roman" w:cs="Times New Roman"/>
          <w:bCs/>
          <w:szCs w:val="20"/>
        </w:rPr>
        <w:t xml:space="preserve"> do uniforme não poderá ser repassado ao ocupante do posto de trabalho;</w:t>
      </w:r>
    </w:p>
    <w:p w:rsidR="00B262BA" w:rsidRPr="00E3678F" w:rsidRDefault="00B262BA" w:rsidP="00A53DEB">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No </w:t>
      </w:r>
      <w:r w:rsidRPr="000519C4">
        <w:rPr>
          <w:rFonts w:ascii="Times New Roman" w:hAnsi="Times New Roman" w:cs="Times New Roman"/>
        </w:rPr>
        <w:t>caso</w:t>
      </w:r>
      <w:r w:rsidRPr="00E3678F">
        <w:rPr>
          <w:rFonts w:ascii="Times New Roman" w:hAnsi="Times New Roman" w:cs="Times New Roman"/>
          <w:bCs/>
          <w:szCs w:val="20"/>
        </w:rPr>
        <w:t xml:space="preserve"> de </w:t>
      </w:r>
      <w:r w:rsidRPr="00882ADC">
        <w:rPr>
          <w:rFonts w:ascii="Times New Roman" w:hAnsi="Times New Roman" w:cs="Times New Roman"/>
        </w:rPr>
        <w:t>empregada</w:t>
      </w:r>
      <w:r w:rsidRPr="00E3678F">
        <w:rPr>
          <w:rFonts w:ascii="Times New Roman" w:hAnsi="Times New Roman" w:cs="Times New Roman"/>
          <w:bCs/>
          <w:szCs w:val="20"/>
        </w:rPr>
        <w:t xml:space="preserve"> gestante, os uniformes deverão ser apropriados para a situação, com o mesmo padrão e qualidade, substituindo-os sempre que estiverem apertados;</w:t>
      </w:r>
    </w:p>
    <w:p w:rsidR="00B262BA" w:rsidRPr="00E3678F" w:rsidRDefault="00B262BA" w:rsidP="00A53DEB">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Os </w:t>
      </w:r>
      <w:r w:rsidRPr="00882ADC">
        <w:rPr>
          <w:rFonts w:ascii="Times New Roman" w:hAnsi="Times New Roman" w:cs="Times New Roman"/>
        </w:rPr>
        <w:t>uniformes</w:t>
      </w:r>
      <w:r w:rsidRPr="00E3678F">
        <w:rPr>
          <w:rFonts w:ascii="Times New Roman" w:hAnsi="Times New Roman" w:cs="Times New Roman"/>
          <w:bCs/>
          <w:szCs w:val="20"/>
        </w:rPr>
        <w:t xml:space="preserve"> deverão ser entregues mediante recibo (com relação nominal), cuja cópia, devidamente acompanhada do original para conferência, deverá ser entregue ao CONTRATANTE, no prazo de 5 (cinco) dias, a contar da entrega;</w:t>
      </w:r>
    </w:p>
    <w:p w:rsidR="00B262BA" w:rsidRPr="00E3678F" w:rsidRDefault="00B262BA"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As </w:t>
      </w:r>
      <w:r w:rsidRPr="00882ADC">
        <w:rPr>
          <w:rFonts w:ascii="Times New Roman" w:hAnsi="Times New Roman" w:cs="Times New Roman"/>
        </w:rPr>
        <w:t>peças</w:t>
      </w:r>
      <w:r w:rsidRPr="00E3678F">
        <w:rPr>
          <w:rFonts w:ascii="Times New Roman" w:hAnsi="Times New Roman" w:cs="Times New Roman"/>
          <w:bCs/>
          <w:szCs w:val="20"/>
        </w:rPr>
        <w:t xml:space="preserve"> dos uniformes deverão ser confeccionadas em tecido de boa qualidade, compatíveis com o clima da região onde será prestado o serviço, durável e que não desbote facilmente.</w:t>
      </w:r>
    </w:p>
    <w:p w:rsidR="00B262BA" w:rsidRPr="00E3678F" w:rsidRDefault="00B262BA" w:rsidP="00882ADC">
      <w:pPr>
        <w:numPr>
          <w:ilvl w:val="1"/>
          <w:numId w:val="1"/>
        </w:numPr>
        <w:spacing w:line="360" w:lineRule="auto"/>
        <w:ind w:left="709" w:hanging="568"/>
        <w:contextualSpacing/>
        <w:jc w:val="both"/>
        <w:rPr>
          <w:rFonts w:ascii="Times New Roman" w:hAnsi="Times New Roman" w:cs="Times New Roman"/>
          <w:bCs/>
          <w:szCs w:val="20"/>
        </w:rPr>
      </w:pPr>
      <w:r w:rsidRPr="00A53DEB">
        <w:rPr>
          <w:rFonts w:ascii="Times New Roman" w:hAnsi="Times New Roman" w:cs="Times New Roman"/>
        </w:rPr>
        <w:t>Todos</w:t>
      </w:r>
      <w:r w:rsidRPr="00E3678F">
        <w:rPr>
          <w:rFonts w:ascii="Times New Roman" w:hAnsi="Times New Roman" w:cs="Times New Roman"/>
          <w:bCs/>
          <w:szCs w:val="20"/>
        </w:rPr>
        <w:t xml:space="preserve"> os uniformes estarão sujeitos à prévia aprovação do CONTRATANTE e, a pedido dela, poderão ser substituídos, caso não correspondam às especificações indicadas neste item;</w:t>
      </w:r>
    </w:p>
    <w:p w:rsidR="00B262BA" w:rsidRPr="00E3678F" w:rsidRDefault="00B262BA" w:rsidP="00882ADC">
      <w:pPr>
        <w:numPr>
          <w:ilvl w:val="1"/>
          <w:numId w:val="1"/>
        </w:numPr>
        <w:spacing w:line="360" w:lineRule="auto"/>
        <w:ind w:left="709" w:hanging="568"/>
        <w:contextualSpacing/>
        <w:jc w:val="both"/>
        <w:rPr>
          <w:rFonts w:ascii="Times New Roman" w:hAnsi="Times New Roman" w:cs="Times New Roman"/>
          <w:bCs/>
          <w:szCs w:val="20"/>
        </w:rPr>
      </w:pPr>
      <w:r w:rsidRPr="00A53DEB">
        <w:rPr>
          <w:rFonts w:ascii="Times New Roman" w:hAnsi="Times New Roman" w:cs="Times New Roman"/>
        </w:rPr>
        <w:t>Os</w:t>
      </w:r>
      <w:r w:rsidRPr="00E3678F">
        <w:rPr>
          <w:rFonts w:ascii="Times New Roman" w:hAnsi="Times New Roman" w:cs="Times New Roman"/>
          <w:bCs/>
          <w:szCs w:val="20"/>
        </w:rPr>
        <w:t xml:space="preserve"> </w:t>
      </w:r>
      <w:r w:rsidRPr="00882ADC">
        <w:rPr>
          <w:rFonts w:ascii="Times New Roman" w:hAnsi="Times New Roman" w:cs="Times New Roman"/>
        </w:rPr>
        <w:t>uniformes</w:t>
      </w:r>
      <w:r w:rsidRPr="00E3678F">
        <w:rPr>
          <w:rFonts w:ascii="Times New Roman" w:hAnsi="Times New Roman" w:cs="Times New Roman"/>
          <w:bCs/>
          <w:szCs w:val="20"/>
        </w:rPr>
        <w:t xml:space="preserve"> a serem utilizados pelos ocupantes dos postos de serviço deverão ser fornecidos conforme o quantitativo estabelecido nas tabelas abaixo, na presença do Fiscal do Contrato, no início da prestação do serviço, e cedidos novos uniformes a cada 06 (seis) meses, ou a qualquer época, no prazo máximo de 72 (setenta e duas) horas após comunicação escrita da Contratante, sempre que não atendam as condições mínimas de apresentação;</w:t>
      </w:r>
    </w:p>
    <w:p w:rsidR="00B262BA" w:rsidRPr="00E3678F" w:rsidRDefault="00B262BA" w:rsidP="00882ADC">
      <w:pPr>
        <w:numPr>
          <w:ilvl w:val="1"/>
          <w:numId w:val="1"/>
        </w:numPr>
        <w:spacing w:line="360" w:lineRule="auto"/>
        <w:ind w:left="709" w:hanging="568"/>
        <w:contextualSpacing/>
        <w:jc w:val="both"/>
        <w:rPr>
          <w:rFonts w:ascii="Times New Roman" w:hAnsi="Times New Roman" w:cs="Times New Roman"/>
          <w:bCs/>
          <w:szCs w:val="20"/>
        </w:rPr>
      </w:pPr>
      <w:r w:rsidRPr="00882ADC">
        <w:rPr>
          <w:rFonts w:ascii="Times New Roman" w:hAnsi="Times New Roman" w:cs="Times New Roman"/>
        </w:rPr>
        <w:t>Poderão</w:t>
      </w:r>
      <w:r w:rsidRPr="00E3678F">
        <w:rPr>
          <w:rFonts w:ascii="Times New Roman" w:hAnsi="Times New Roman" w:cs="Times New Roman"/>
          <w:bCs/>
          <w:szCs w:val="20"/>
        </w:rPr>
        <w:t xml:space="preserve"> ocorrer eventuais alterações nas especificações dos uniformes, quanto ao tecido, à cor e ao modelo, desde que aceitas expressamente pela Administração;</w:t>
      </w:r>
    </w:p>
    <w:p w:rsidR="00B262BA" w:rsidRDefault="00B262BA"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Os </w:t>
      </w:r>
      <w:r w:rsidRPr="00882ADC">
        <w:rPr>
          <w:rFonts w:ascii="Times New Roman" w:hAnsi="Times New Roman" w:cs="Times New Roman"/>
        </w:rPr>
        <w:t>uniformes</w:t>
      </w:r>
      <w:r w:rsidRPr="00E3678F">
        <w:rPr>
          <w:rFonts w:ascii="Times New Roman" w:hAnsi="Times New Roman" w:cs="Times New Roman"/>
          <w:bCs/>
          <w:szCs w:val="20"/>
        </w:rPr>
        <w:t xml:space="preserve"> a serem fornecidos pela Contratada a seus empregados deverão ser condizentes com a atividade a ser desempenhada no órgão Contratante, sem qualquer repasse do custo para o empregado, observando </w:t>
      </w:r>
      <w:r w:rsidR="0051147D" w:rsidRPr="00E3678F">
        <w:rPr>
          <w:rFonts w:ascii="Times New Roman" w:hAnsi="Times New Roman" w:cs="Times New Roman"/>
          <w:bCs/>
          <w:szCs w:val="20"/>
        </w:rPr>
        <w:t xml:space="preserve">as quantidades e </w:t>
      </w:r>
      <w:r w:rsidR="00037D4F" w:rsidRPr="00E3678F">
        <w:rPr>
          <w:rFonts w:ascii="Times New Roman" w:hAnsi="Times New Roman" w:cs="Times New Roman"/>
          <w:bCs/>
          <w:szCs w:val="20"/>
        </w:rPr>
        <w:t>característica disposta no Anexo VI</w:t>
      </w:r>
      <w:r w:rsidRPr="00E3678F">
        <w:rPr>
          <w:rFonts w:ascii="Times New Roman" w:hAnsi="Times New Roman" w:cs="Times New Roman"/>
          <w:bCs/>
          <w:szCs w:val="20"/>
        </w:rPr>
        <w:t xml:space="preserve"> deste Termo de Referência.</w:t>
      </w:r>
    </w:p>
    <w:p w:rsidR="009B4662" w:rsidRPr="00E3678F" w:rsidRDefault="009B4662" w:rsidP="009B4662">
      <w:pPr>
        <w:spacing w:line="360" w:lineRule="auto"/>
        <w:ind w:left="709"/>
        <w:contextualSpacing/>
        <w:jc w:val="both"/>
        <w:rPr>
          <w:rFonts w:ascii="Times New Roman" w:hAnsi="Times New Roman" w:cs="Times New Roman"/>
          <w:bCs/>
          <w:szCs w:val="20"/>
        </w:rPr>
      </w:pPr>
    </w:p>
    <w:p w:rsidR="00EF2C8D" w:rsidRDefault="00EF2C8D" w:rsidP="006A1FA3">
      <w:pPr>
        <w:pStyle w:val="Nivel1"/>
        <w:numPr>
          <w:ilvl w:val="0"/>
          <w:numId w:val="37"/>
        </w:numPr>
        <w:spacing w:before="0" w:after="0" w:line="360" w:lineRule="auto"/>
        <w:ind w:left="426" w:hanging="426"/>
        <w:contextualSpacing/>
        <w:rPr>
          <w:rFonts w:ascii="Times New Roman" w:hAnsi="Times New Roman"/>
        </w:rPr>
      </w:pPr>
      <w:r w:rsidRPr="009B4662">
        <w:rPr>
          <w:rFonts w:ascii="Times New Roman" w:hAnsi="Times New Roman"/>
          <w:color w:val="auto"/>
        </w:rPr>
        <w:t>MATERIAIS</w:t>
      </w:r>
      <w:r w:rsidRPr="00E3678F">
        <w:rPr>
          <w:rFonts w:ascii="Times New Roman" w:hAnsi="Times New Roman"/>
        </w:rPr>
        <w:t xml:space="preserve"> </w:t>
      </w:r>
      <w:r w:rsidR="00D85AE5" w:rsidRPr="00E3678F">
        <w:rPr>
          <w:rFonts w:ascii="Times New Roman" w:hAnsi="Times New Roman"/>
        </w:rPr>
        <w:t xml:space="preserve">E EQUIPAMENTOS </w:t>
      </w:r>
      <w:r w:rsidRPr="00E3678F">
        <w:rPr>
          <w:rFonts w:ascii="Times New Roman" w:hAnsi="Times New Roman"/>
        </w:rPr>
        <w:t>A SEREM DISPONIBILIZADOS</w:t>
      </w:r>
    </w:p>
    <w:p w:rsidR="006A1FA3" w:rsidRPr="00E3678F" w:rsidRDefault="006A1FA3" w:rsidP="006A1FA3">
      <w:pPr>
        <w:pStyle w:val="Nivel1"/>
        <w:spacing w:before="0" w:after="0" w:line="360" w:lineRule="auto"/>
        <w:ind w:left="426"/>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bCs/>
          <w:vanish/>
          <w:szCs w:val="20"/>
        </w:rPr>
      </w:pPr>
    </w:p>
    <w:p w:rsidR="00EF2C8D" w:rsidRPr="00E3678F" w:rsidRDefault="00EF2C8D" w:rsidP="009B4662">
      <w:pPr>
        <w:numPr>
          <w:ilvl w:val="1"/>
          <w:numId w:val="1"/>
        </w:numPr>
        <w:spacing w:line="360" w:lineRule="auto"/>
        <w:ind w:left="573"/>
        <w:contextualSpacing/>
        <w:jc w:val="both"/>
        <w:rPr>
          <w:rFonts w:ascii="Times New Roman" w:hAnsi="Times New Roman" w:cs="Times New Roman"/>
          <w:bCs/>
          <w:szCs w:val="20"/>
        </w:rPr>
      </w:pPr>
      <w:r w:rsidRPr="00E3678F">
        <w:rPr>
          <w:rFonts w:ascii="Times New Roman" w:hAnsi="Times New Roman" w:cs="Times New Roman"/>
          <w:bCs/>
          <w:szCs w:val="20"/>
        </w:rPr>
        <w:t>Para a perfeita execução dos serviços, a Contratada deverá disponibilizar os materiais, equipamentos, ferramentas e utensílios necessários, nas quantidades estimadas e qualidades estabelecidas</w:t>
      </w:r>
      <w:r w:rsidR="0051147D" w:rsidRPr="00E3678F">
        <w:rPr>
          <w:rFonts w:ascii="Times New Roman" w:hAnsi="Times New Roman" w:cs="Times New Roman"/>
          <w:bCs/>
          <w:szCs w:val="20"/>
        </w:rPr>
        <w:t xml:space="preserve"> nos Anexos </w:t>
      </w:r>
      <w:r w:rsidR="00037D4F" w:rsidRPr="00E3678F">
        <w:rPr>
          <w:rFonts w:ascii="Times New Roman" w:hAnsi="Times New Roman" w:cs="Times New Roman"/>
          <w:bCs/>
          <w:szCs w:val="20"/>
        </w:rPr>
        <w:t>I</w:t>
      </w:r>
      <w:r w:rsidR="00470732" w:rsidRPr="00E3678F">
        <w:rPr>
          <w:rFonts w:ascii="Times New Roman" w:hAnsi="Times New Roman" w:cs="Times New Roman"/>
          <w:bCs/>
          <w:szCs w:val="20"/>
        </w:rPr>
        <w:t xml:space="preserve"> e </w:t>
      </w:r>
      <w:r w:rsidR="00037D4F" w:rsidRPr="00E3678F">
        <w:rPr>
          <w:rFonts w:ascii="Times New Roman" w:hAnsi="Times New Roman" w:cs="Times New Roman"/>
          <w:bCs/>
          <w:szCs w:val="20"/>
        </w:rPr>
        <w:t>II</w:t>
      </w:r>
      <w:r w:rsidRPr="00E3678F">
        <w:rPr>
          <w:rFonts w:ascii="Times New Roman" w:hAnsi="Times New Roman" w:cs="Times New Roman"/>
          <w:bCs/>
          <w:szCs w:val="20"/>
        </w:rPr>
        <w:t>, promovendo sua</w:t>
      </w:r>
      <w:r w:rsidR="0051147D" w:rsidRPr="00E3678F">
        <w:rPr>
          <w:rFonts w:ascii="Times New Roman" w:hAnsi="Times New Roman" w:cs="Times New Roman"/>
          <w:bCs/>
          <w:szCs w:val="20"/>
        </w:rPr>
        <w:t xml:space="preserve"> substituição quando necessário.</w:t>
      </w:r>
    </w:p>
    <w:p w:rsidR="00470732" w:rsidRPr="00E3678F" w:rsidRDefault="00470732"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Na </w:t>
      </w:r>
      <w:r w:rsidRPr="00882ADC">
        <w:rPr>
          <w:rFonts w:ascii="Times New Roman" w:hAnsi="Times New Roman" w:cs="Times New Roman"/>
        </w:rPr>
        <w:t>prestação</w:t>
      </w:r>
      <w:r w:rsidRPr="00E3678F">
        <w:rPr>
          <w:rFonts w:ascii="Times New Roman" w:hAnsi="Times New Roman" w:cs="Times New Roman"/>
          <w:bCs/>
          <w:szCs w:val="20"/>
        </w:rPr>
        <w:t xml:space="preserve"> dos serviços, a CONTRATADA utilizará somente produtos saneantes domissanitários devidamente registrados no órgão de vigilância sanitária;</w:t>
      </w:r>
    </w:p>
    <w:p w:rsidR="00470732" w:rsidRPr="00E3678F" w:rsidRDefault="00470732"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Os </w:t>
      </w:r>
      <w:r w:rsidRPr="00882ADC">
        <w:rPr>
          <w:rFonts w:ascii="Times New Roman" w:hAnsi="Times New Roman" w:cs="Times New Roman"/>
        </w:rPr>
        <w:t>produtos</w:t>
      </w:r>
      <w:r w:rsidRPr="00E3678F">
        <w:rPr>
          <w:rFonts w:ascii="Times New Roman" w:hAnsi="Times New Roman" w:cs="Times New Roman"/>
          <w:bCs/>
          <w:szCs w:val="20"/>
        </w:rPr>
        <w:t xml:space="preserve"> fornecidos pela CONTRATADA devem estar dentro dos prazos de validade, e diluídos, caso indicado, em estrito acordo com as instruções dos fabricantes;</w:t>
      </w:r>
    </w:p>
    <w:p w:rsidR="00470732" w:rsidRPr="00E3678F" w:rsidRDefault="00470732"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Os </w:t>
      </w:r>
      <w:r w:rsidRPr="00882ADC">
        <w:rPr>
          <w:rFonts w:ascii="Times New Roman" w:hAnsi="Times New Roman" w:cs="Times New Roman"/>
        </w:rPr>
        <w:t>produtos</w:t>
      </w:r>
      <w:r w:rsidRPr="00E3678F">
        <w:rPr>
          <w:rFonts w:ascii="Times New Roman" w:hAnsi="Times New Roman" w:cs="Times New Roman"/>
          <w:bCs/>
          <w:szCs w:val="20"/>
        </w:rPr>
        <w:t xml:space="preserve"> devem ser entregues no local e data previamente designados pela CONTRATANTE, garantindo a permanente execução dos serviços, respeitada a capacidade da área reservada para este fim;</w:t>
      </w:r>
    </w:p>
    <w:p w:rsidR="00470732" w:rsidRPr="00E3678F" w:rsidRDefault="00470732"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lastRenderedPageBreak/>
        <w:t xml:space="preserve">Os </w:t>
      </w:r>
      <w:r w:rsidRPr="00882ADC">
        <w:rPr>
          <w:rFonts w:ascii="Times New Roman" w:hAnsi="Times New Roman" w:cs="Times New Roman"/>
        </w:rPr>
        <w:t>materiais</w:t>
      </w:r>
      <w:r w:rsidRPr="00E3678F">
        <w:rPr>
          <w:rFonts w:ascii="Times New Roman" w:hAnsi="Times New Roman" w:cs="Times New Roman"/>
          <w:bCs/>
          <w:szCs w:val="20"/>
        </w:rPr>
        <w:t>, equipamentos, ferramentas e utensílios necessários que se apresentarem com qualidade inferior e/ou ineficiência para os fins a que se destinam, deverão ser substituídos no prazo de 01 (um) dia útil, às expensas da CONTRATADA</w:t>
      </w:r>
      <w:r w:rsidR="00BF5DAE" w:rsidRPr="00E3678F">
        <w:rPr>
          <w:rFonts w:ascii="Times New Roman" w:hAnsi="Times New Roman" w:cs="Times New Roman"/>
          <w:bCs/>
          <w:szCs w:val="20"/>
        </w:rPr>
        <w:t>, pois os mesmos podem impactar no resultado do serviço e no quantitativo estimado para o decorrer da execução do contrato.</w:t>
      </w:r>
    </w:p>
    <w:p w:rsidR="00470732" w:rsidRPr="00E3678F" w:rsidRDefault="00470732"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No </w:t>
      </w:r>
      <w:r w:rsidRPr="00882ADC">
        <w:rPr>
          <w:rFonts w:ascii="Times New Roman" w:hAnsi="Times New Roman" w:cs="Times New Roman"/>
        </w:rPr>
        <w:t>recebimento</w:t>
      </w:r>
      <w:r w:rsidRPr="00E3678F">
        <w:rPr>
          <w:rFonts w:ascii="Times New Roman" w:hAnsi="Times New Roman" w:cs="Times New Roman"/>
          <w:bCs/>
          <w:szCs w:val="20"/>
        </w:rPr>
        <w:t xml:space="preserve"> dos materiais, estes deverão ser atestados pela fiscalização do contrato;</w:t>
      </w:r>
    </w:p>
    <w:p w:rsidR="00470732" w:rsidRPr="00E3678F" w:rsidRDefault="00470732"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Os </w:t>
      </w:r>
      <w:r w:rsidRPr="00882ADC">
        <w:rPr>
          <w:rFonts w:ascii="Times New Roman" w:hAnsi="Times New Roman" w:cs="Times New Roman"/>
        </w:rPr>
        <w:t>produtos</w:t>
      </w:r>
      <w:r w:rsidRPr="00E3678F">
        <w:rPr>
          <w:rFonts w:ascii="Times New Roman" w:hAnsi="Times New Roman" w:cs="Times New Roman"/>
          <w:bCs/>
          <w:szCs w:val="20"/>
        </w:rPr>
        <w:t xml:space="preserve"> deverão ser entregues em embalagens originais de fábrica ou de comercialização, acompanhados de cópia das notas fiscais ou de qualquer outro documento pertinente, onde deverá constar, obrigatoriamente, a quantidade, peso ou volume;</w:t>
      </w:r>
    </w:p>
    <w:p w:rsidR="00470732" w:rsidRPr="00E3678F" w:rsidRDefault="00470732"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As </w:t>
      </w:r>
      <w:r w:rsidRPr="00882ADC">
        <w:rPr>
          <w:rFonts w:ascii="Times New Roman" w:hAnsi="Times New Roman" w:cs="Times New Roman"/>
        </w:rPr>
        <w:t>marcas</w:t>
      </w:r>
      <w:r w:rsidRPr="00E3678F">
        <w:rPr>
          <w:rFonts w:ascii="Times New Roman" w:hAnsi="Times New Roman" w:cs="Times New Roman"/>
          <w:bCs/>
          <w:szCs w:val="20"/>
        </w:rPr>
        <w:t xml:space="preserve"> de descartáveis (papéis toalha e higiênico) adotadas pela CONTRATADA deverão respeitar as especificações da CONTRATANTE;</w:t>
      </w:r>
    </w:p>
    <w:p w:rsidR="00470732" w:rsidRPr="00E3678F" w:rsidRDefault="00470732"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Na </w:t>
      </w:r>
      <w:r w:rsidRPr="00882ADC">
        <w:rPr>
          <w:rFonts w:ascii="Times New Roman" w:hAnsi="Times New Roman" w:cs="Times New Roman"/>
        </w:rPr>
        <w:t>execução</w:t>
      </w:r>
      <w:r w:rsidRPr="00E3678F">
        <w:rPr>
          <w:rFonts w:ascii="Times New Roman" w:hAnsi="Times New Roman" w:cs="Times New Roman"/>
          <w:bCs/>
          <w:szCs w:val="20"/>
        </w:rPr>
        <w:t xml:space="preserve"> dos serviços, a CONTRATADA não deve diluir ou misturar produtos saneantes, exceto quando for indicado pelo fabricante, pois essas misturas podem ser perigosas quando inaladas, causam danos à saúde humana e ao meio ambiente e seus princípios ativos podem ser neutralizados e inativados. As soluções deverão ser preparadas somente para uso imediato, evitando seu armazenamento por longos períodos;</w:t>
      </w:r>
    </w:p>
    <w:p w:rsidR="00470732" w:rsidRPr="00E3678F" w:rsidRDefault="00470732"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A </w:t>
      </w:r>
      <w:r w:rsidRPr="00A53DEB">
        <w:rPr>
          <w:rFonts w:ascii="Times New Roman" w:hAnsi="Times New Roman" w:cs="Times New Roman"/>
        </w:rPr>
        <w:t>CONTRATADA</w:t>
      </w:r>
      <w:r w:rsidRPr="00E3678F">
        <w:rPr>
          <w:rFonts w:ascii="Times New Roman" w:hAnsi="Times New Roman" w:cs="Times New Roman"/>
          <w:bCs/>
          <w:szCs w:val="20"/>
        </w:rPr>
        <w:t xml:space="preserve">, na </w:t>
      </w:r>
      <w:r w:rsidRPr="00882ADC">
        <w:rPr>
          <w:rFonts w:ascii="Times New Roman" w:hAnsi="Times New Roman" w:cs="Times New Roman"/>
        </w:rPr>
        <w:t>execução</w:t>
      </w:r>
      <w:r w:rsidRPr="00E3678F">
        <w:rPr>
          <w:rFonts w:ascii="Times New Roman" w:hAnsi="Times New Roman" w:cs="Times New Roman"/>
          <w:bCs/>
          <w:szCs w:val="20"/>
        </w:rPr>
        <w:t xml:space="preserve"> do contrato, deverá utilizar equipamentos em perfeitas condições de uso, devendo mantê-los sempre em condições de funcionalidade, de modo a evitar acidentes e prejuízos às instalações em geral;</w:t>
      </w:r>
    </w:p>
    <w:p w:rsidR="00470732" w:rsidRPr="00E3678F" w:rsidRDefault="00470732" w:rsidP="00882ADC">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A </w:t>
      </w:r>
      <w:r w:rsidRPr="00A53DEB">
        <w:rPr>
          <w:rFonts w:ascii="Times New Roman" w:hAnsi="Times New Roman" w:cs="Times New Roman"/>
        </w:rPr>
        <w:t>CONTRATADA</w:t>
      </w:r>
      <w:r w:rsidRPr="00E3678F">
        <w:rPr>
          <w:rFonts w:ascii="Times New Roman" w:hAnsi="Times New Roman" w:cs="Times New Roman"/>
          <w:bCs/>
          <w:szCs w:val="20"/>
        </w:rPr>
        <w:t xml:space="preserve"> deverá, obrigatoriamente, manter nas dependências da unidade administrativa da Hemobrás – filial Recife-PE os equipamentos necessários à perfeita execução dos se</w:t>
      </w:r>
      <w:r w:rsidR="006860A6" w:rsidRPr="00E3678F">
        <w:rPr>
          <w:rFonts w:ascii="Times New Roman" w:hAnsi="Times New Roman" w:cs="Times New Roman"/>
          <w:bCs/>
          <w:szCs w:val="20"/>
        </w:rPr>
        <w:t>rviços objeto desta contratação.</w:t>
      </w:r>
    </w:p>
    <w:p w:rsidR="00C90085" w:rsidRPr="005D5F94" w:rsidRDefault="005D5F94" w:rsidP="00882ADC">
      <w:pPr>
        <w:numPr>
          <w:ilvl w:val="1"/>
          <w:numId w:val="1"/>
        </w:numPr>
        <w:spacing w:line="360" w:lineRule="auto"/>
        <w:ind w:left="709" w:hanging="568"/>
        <w:contextualSpacing/>
        <w:jc w:val="both"/>
        <w:rPr>
          <w:rFonts w:ascii="Times New Roman" w:hAnsi="Times New Roman" w:cs="Times New Roman"/>
          <w:bCs/>
          <w:szCs w:val="20"/>
        </w:rPr>
      </w:pPr>
      <w:r w:rsidRPr="005D5F94">
        <w:rPr>
          <w:rFonts w:ascii="Times New Roman" w:hAnsi="Times New Roman" w:cs="Times New Roman"/>
          <w:bCs/>
          <w:szCs w:val="20"/>
        </w:rPr>
        <w:t xml:space="preserve">A </w:t>
      </w:r>
      <w:r>
        <w:rPr>
          <w:rFonts w:ascii="Times New Roman" w:hAnsi="Times New Roman" w:cs="Times New Roman"/>
          <w:bCs/>
          <w:szCs w:val="20"/>
        </w:rPr>
        <w:t>n</w:t>
      </w:r>
      <w:r w:rsidRPr="005D5F94">
        <w:rPr>
          <w:rFonts w:ascii="Times New Roman" w:hAnsi="Times New Roman" w:cs="Times New Roman"/>
          <w:bCs/>
          <w:szCs w:val="20"/>
        </w:rPr>
        <w:t xml:space="preserve">ão </w:t>
      </w:r>
      <w:r>
        <w:rPr>
          <w:rFonts w:ascii="Times New Roman" w:hAnsi="Times New Roman" w:cs="Times New Roman"/>
          <w:bCs/>
          <w:szCs w:val="20"/>
        </w:rPr>
        <w:t>e</w:t>
      </w:r>
      <w:r w:rsidRPr="005D5F94">
        <w:rPr>
          <w:rFonts w:ascii="Times New Roman" w:hAnsi="Times New Roman" w:cs="Times New Roman"/>
          <w:bCs/>
          <w:szCs w:val="20"/>
        </w:rPr>
        <w:t xml:space="preserve">ntrega </w:t>
      </w:r>
      <w:r>
        <w:rPr>
          <w:rFonts w:ascii="Times New Roman" w:hAnsi="Times New Roman" w:cs="Times New Roman"/>
          <w:bCs/>
          <w:szCs w:val="20"/>
        </w:rPr>
        <w:t>d</w:t>
      </w:r>
      <w:r w:rsidRPr="005D5F94">
        <w:rPr>
          <w:rFonts w:ascii="Times New Roman" w:hAnsi="Times New Roman" w:cs="Times New Roman"/>
          <w:bCs/>
          <w:szCs w:val="20"/>
        </w:rPr>
        <w:t xml:space="preserve">e </w:t>
      </w:r>
      <w:r>
        <w:rPr>
          <w:rFonts w:ascii="Times New Roman" w:hAnsi="Times New Roman" w:cs="Times New Roman"/>
          <w:bCs/>
          <w:szCs w:val="20"/>
        </w:rPr>
        <w:t>m</w:t>
      </w:r>
      <w:r w:rsidRPr="005D5F94">
        <w:rPr>
          <w:rFonts w:ascii="Times New Roman" w:hAnsi="Times New Roman" w:cs="Times New Roman"/>
          <w:bCs/>
          <w:szCs w:val="20"/>
        </w:rPr>
        <w:t xml:space="preserve">ateriais </w:t>
      </w:r>
      <w:r>
        <w:rPr>
          <w:rFonts w:ascii="Times New Roman" w:hAnsi="Times New Roman" w:cs="Times New Roman"/>
          <w:bCs/>
          <w:szCs w:val="20"/>
        </w:rPr>
        <w:t>d</w:t>
      </w:r>
      <w:r w:rsidRPr="005D5F94">
        <w:rPr>
          <w:rFonts w:ascii="Times New Roman" w:hAnsi="Times New Roman" w:cs="Times New Roman"/>
          <w:bCs/>
          <w:szCs w:val="20"/>
        </w:rPr>
        <w:t xml:space="preserve">e </w:t>
      </w:r>
      <w:r>
        <w:rPr>
          <w:rFonts w:ascii="Times New Roman" w:hAnsi="Times New Roman" w:cs="Times New Roman"/>
          <w:bCs/>
          <w:szCs w:val="20"/>
        </w:rPr>
        <w:t>l</w:t>
      </w:r>
      <w:r w:rsidRPr="005D5F94">
        <w:rPr>
          <w:rFonts w:ascii="Times New Roman" w:hAnsi="Times New Roman" w:cs="Times New Roman"/>
          <w:bCs/>
          <w:szCs w:val="20"/>
        </w:rPr>
        <w:t>impeza</w:t>
      </w:r>
      <w:r w:rsidR="00C90085" w:rsidRPr="005D5F94">
        <w:rPr>
          <w:rFonts w:ascii="Times New Roman" w:hAnsi="Times New Roman" w:cs="Times New Roman"/>
          <w:bCs/>
          <w:szCs w:val="20"/>
        </w:rPr>
        <w:t xml:space="preserve">, </w:t>
      </w:r>
      <w:r w:rsidRPr="005D5F94">
        <w:rPr>
          <w:rFonts w:ascii="Times New Roman" w:hAnsi="Times New Roman" w:cs="Times New Roman"/>
          <w:bCs/>
          <w:szCs w:val="20"/>
        </w:rPr>
        <w:t>poderá ensejar em glosa no pagamento à Contratada</w:t>
      </w:r>
      <w:r>
        <w:rPr>
          <w:rFonts w:ascii="Times New Roman" w:hAnsi="Times New Roman" w:cs="Times New Roman"/>
          <w:bCs/>
          <w:szCs w:val="20"/>
        </w:rPr>
        <w:t>, conforme item 6.1.3 deste Termo de Referência</w:t>
      </w:r>
      <w:r w:rsidRPr="005D5F94">
        <w:rPr>
          <w:rFonts w:ascii="Times New Roman" w:hAnsi="Times New Roman" w:cs="Times New Roman"/>
          <w:bCs/>
          <w:szCs w:val="20"/>
        </w:rPr>
        <w:t>.</w:t>
      </w:r>
    </w:p>
    <w:p w:rsidR="006860A6" w:rsidRDefault="006860A6" w:rsidP="00882ADC">
      <w:pPr>
        <w:numPr>
          <w:ilvl w:val="1"/>
          <w:numId w:val="1"/>
        </w:numPr>
        <w:spacing w:line="360" w:lineRule="auto"/>
        <w:ind w:left="709" w:hanging="568"/>
        <w:contextualSpacing/>
        <w:jc w:val="both"/>
        <w:rPr>
          <w:rFonts w:ascii="Times New Roman" w:hAnsi="Times New Roman" w:cs="Times New Roman"/>
          <w:bCs/>
          <w:szCs w:val="20"/>
        </w:rPr>
      </w:pPr>
      <w:bookmarkStart w:id="4" w:name="_Hlk14965400"/>
      <w:r w:rsidRPr="00E3678F">
        <w:rPr>
          <w:rFonts w:ascii="Times New Roman" w:hAnsi="Times New Roman" w:cs="Times New Roman"/>
          <w:bCs/>
          <w:szCs w:val="20"/>
        </w:rPr>
        <w:t xml:space="preserve">Os </w:t>
      </w:r>
      <w:r w:rsidRPr="00882ADC">
        <w:rPr>
          <w:rFonts w:ascii="Times New Roman" w:hAnsi="Times New Roman" w:cs="Times New Roman"/>
        </w:rPr>
        <w:t>equipamentos</w:t>
      </w:r>
      <w:r w:rsidRPr="00E3678F">
        <w:rPr>
          <w:rFonts w:ascii="Times New Roman" w:hAnsi="Times New Roman" w:cs="Times New Roman"/>
          <w:bCs/>
          <w:szCs w:val="20"/>
        </w:rPr>
        <w:t xml:space="preserve"> de propriedade da CONTRATANTE alocados em cada copa (geladeira, forno de micro-ondas, liquidificador, dentre outros) bem como os equipamentos disponíveis para utilização nos postos de serviço de recepção (computador, telefone, impressora, dentre outros), serão colocados à disposição da CONTRATADA, </w:t>
      </w:r>
      <w:r w:rsidR="006E0560">
        <w:rPr>
          <w:rFonts w:ascii="Times New Roman" w:hAnsi="Times New Roman" w:cs="Times New Roman"/>
          <w:bCs/>
          <w:szCs w:val="20"/>
        </w:rPr>
        <w:t>que ficará</w:t>
      </w:r>
      <w:r w:rsidRPr="00E3678F">
        <w:rPr>
          <w:rFonts w:ascii="Times New Roman" w:hAnsi="Times New Roman" w:cs="Times New Roman"/>
          <w:bCs/>
          <w:szCs w:val="20"/>
        </w:rPr>
        <w:t xml:space="preserve"> responsável </w:t>
      </w:r>
      <w:r w:rsidR="006E0560">
        <w:rPr>
          <w:rFonts w:ascii="Times New Roman" w:hAnsi="Times New Roman" w:cs="Times New Roman"/>
          <w:bCs/>
          <w:szCs w:val="20"/>
        </w:rPr>
        <w:t>por</w:t>
      </w:r>
      <w:r w:rsidRPr="00E3678F">
        <w:rPr>
          <w:rFonts w:ascii="Times New Roman" w:hAnsi="Times New Roman" w:cs="Times New Roman"/>
          <w:bCs/>
          <w:szCs w:val="20"/>
        </w:rPr>
        <w:t xml:space="preserve"> eventuais danos por ela provocados</w:t>
      </w:r>
      <w:r w:rsidR="006E0560">
        <w:rPr>
          <w:rFonts w:ascii="Times New Roman" w:hAnsi="Times New Roman" w:cs="Times New Roman"/>
          <w:bCs/>
          <w:szCs w:val="20"/>
        </w:rPr>
        <w:t>.</w:t>
      </w:r>
    </w:p>
    <w:bookmarkEnd w:id="4"/>
    <w:p w:rsidR="009B4662" w:rsidRPr="00E3678F" w:rsidRDefault="009B4662" w:rsidP="009B4662">
      <w:pPr>
        <w:spacing w:line="360" w:lineRule="auto"/>
        <w:ind w:left="709"/>
        <w:contextualSpacing/>
        <w:jc w:val="both"/>
        <w:rPr>
          <w:rFonts w:ascii="Times New Roman" w:hAnsi="Times New Roman" w:cs="Times New Roman"/>
          <w:bCs/>
          <w:szCs w:val="20"/>
        </w:rPr>
      </w:pPr>
    </w:p>
    <w:p w:rsidR="00E05D97" w:rsidRDefault="00E05D97"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t xml:space="preserve">INÍCIO DA </w:t>
      </w:r>
      <w:r w:rsidRPr="009B4662">
        <w:rPr>
          <w:rFonts w:ascii="Times New Roman" w:hAnsi="Times New Roman"/>
          <w:color w:val="auto"/>
        </w:rPr>
        <w:t>EXECUÇÃO</w:t>
      </w:r>
      <w:r w:rsidRPr="00E3678F">
        <w:rPr>
          <w:rFonts w:ascii="Times New Roman" w:hAnsi="Times New Roman"/>
        </w:rPr>
        <w:t xml:space="preserve"> DOS SERVIÇOS</w:t>
      </w:r>
    </w:p>
    <w:p w:rsidR="006A1FA3" w:rsidRPr="00E3678F" w:rsidRDefault="006A1FA3" w:rsidP="006A1FA3">
      <w:pPr>
        <w:pStyle w:val="Nivel1"/>
        <w:spacing w:before="0" w:after="0" w:line="360" w:lineRule="auto"/>
        <w:ind w:left="426"/>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vanish/>
          <w:color w:val="000000" w:themeColor="text1"/>
          <w:szCs w:val="20"/>
        </w:rPr>
      </w:pPr>
    </w:p>
    <w:p w:rsidR="00F61D1C" w:rsidRPr="00E3678F" w:rsidRDefault="00F153B5"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 </w:t>
      </w:r>
      <w:r w:rsidRPr="00A53DEB">
        <w:rPr>
          <w:rFonts w:ascii="Times New Roman" w:hAnsi="Times New Roman" w:cs="Times New Roman"/>
        </w:rPr>
        <w:t>início</w:t>
      </w:r>
      <w:r w:rsidRPr="00E3678F">
        <w:rPr>
          <w:rFonts w:ascii="Times New Roman" w:hAnsi="Times New Roman" w:cs="Times New Roman"/>
          <w:color w:val="000000" w:themeColor="text1"/>
          <w:szCs w:val="20"/>
        </w:rPr>
        <w:t xml:space="preserve"> da </w:t>
      </w:r>
      <w:r w:rsidRPr="00882ADC">
        <w:rPr>
          <w:rFonts w:ascii="Times New Roman" w:hAnsi="Times New Roman" w:cs="Times New Roman"/>
        </w:rPr>
        <w:t>execução</w:t>
      </w:r>
      <w:r w:rsidRPr="00E3678F">
        <w:rPr>
          <w:rFonts w:ascii="Times New Roman" w:hAnsi="Times New Roman" w:cs="Times New Roman"/>
          <w:color w:val="000000" w:themeColor="text1"/>
          <w:szCs w:val="20"/>
        </w:rPr>
        <w:t xml:space="preserve"> do serviço se dará em momento posterior a publicação do extrato de contrato no DOU após a solicitação formal </w:t>
      </w:r>
      <w:r w:rsidR="00F61D1C" w:rsidRPr="00E3678F">
        <w:rPr>
          <w:rFonts w:ascii="Times New Roman" w:hAnsi="Times New Roman" w:cs="Times New Roman"/>
          <w:color w:val="000000" w:themeColor="text1"/>
          <w:szCs w:val="20"/>
        </w:rPr>
        <w:t>de ocupação dos postos feita pela</w:t>
      </w:r>
      <w:r w:rsidR="000842C2" w:rsidRPr="00E3678F">
        <w:rPr>
          <w:rFonts w:ascii="Times New Roman" w:hAnsi="Times New Roman" w:cs="Times New Roman"/>
          <w:color w:val="000000" w:themeColor="text1"/>
          <w:szCs w:val="20"/>
        </w:rPr>
        <w:t xml:space="preserve"> Hemobrás.</w:t>
      </w:r>
    </w:p>
    <w:p w:rsidR="00F61D1C" w:rsidRPr="00E3678F" w:rsidRDefault="00F153B5"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 </w:t>
      </w:r>
      <w:r w:rsidRPr="00882ADC">
        <w:rPr>
          <w:rFonts w:ascii="Times New Roman" w:hAnsi="Times New Roman" w:cs="Times New Roman"/>
        </w:rPr>
        <w:t>Hemobrás</w:t>
      </w:r>
      <w:r w:rsidRPr="00E3678F">
        <w:rPr>
          <w:rFonts w:ascii="Times New Roman" w:hAnsi="Times New Roman" w:cs="Times New Roman"/>
          <w:color w:val="000000" w:themeColor="text1"/>
          <w:szCs w:val="20"/>
        </w:rPr>
        <w:t xml:space="preserve"> solicitará </w:t>
      </w:r>
      <w:r w:rsidR="00F61D1C" w:rsidRPr="00E3678F">
        <w:rPr>
          <w:rFonts w:ascii="Times New Roman" w:hAnsi="Times New Roman" w:cs="Times New Roman"/>
          <w:color w:val="000000" w:themeColor="text1"/>
          <w:szCs w:val="20"/>
        </w:rPr>
        <w:t>formalmente a ocupação dos postos conforme ite</w:t>
      </w:r>
      <w:r w:rsidR="00A27D1C" w:rsidRPr="00E3678F">
        <w:rPr>
          <w:rFonts w:ascii="Times New Roman" w:hAnsi="Times New Roman" w:cs="Times New Roman"/>
          <w:color w:val="000000" w:themeColor="text1"/>
          <w:szCs w:val="20"/>
        </w:rPr>
        <w:t>m</w:t>
      </w:r>
      <w:r w:rsidR="00F61D1C" w:rsidRPr="00E3678F">
        <w:rPr>
          <w:rFonts w:ascii="Times New Roman" w:hAnsi="Times New Roman" w:cs="Times New Roman"/>
          <w:color w:val="000000" w:themeColor="text1"/>
          <w:szCs w:val="20"/>
        </w:rPr>
        <w:t xml:space="preserve"> 5.</w:t>
      </w:r>
      <w:r w:rsidR="004B1388" w:rsidRPr="00E3678F">
        <w:rPr>
          <w:rFonts w:ascii="Times New Roman" w:hAnsi="Times New Roman" w:cs="Times New Roman"/>
          <w:color w:val="000000" w:themeColor="text1"/>
          <w:szCs w:val="20"/>
        </w:rPr>
        <w:t>1.16</w:t>
      </w:r>
      <w:r w:rsidR="000842C2" w:rsidRPr="00E3678F">
        <w:rPr>
          <w:rFonts w:ascii="Times New Roman" w:hAnsi="Times New Roman" w:cs="Times New Roman"/>
          <w:color w:val="000000" w:themeColor="text1"/>
          <w:szCs w:val="20"/>
        </w:rPr>
        <w:t xml:space="preserve"> deste Termo de </w:t>
      </w:r>
      <w:r w:rsidR="00A27D1C" w:rsidRPr="00E3678F">
        <w:rPr>
          <w:rFonts w:ascii="Times New Roman" w:hAnsi="Times New Roman" w:cs="Times New Roman"/>
          <w:color w:val="000000" w:themeColor="text1"/>
          <w:szCs w:val="20"/>
        </w:rPr>
        <w:t>R</w:t>
      </w:r>
      <w:r w:rsidR="000842C2" w:rsidRPr="00E3678F">
        <w:rPr>
          <w:rFonts w:ascii="Times New Roman" w:hAnsi="Times New Roman" w:cs="Times New Roman"/>
          <w:color w:val="000000" w:themeColor="text1"/>
          <w:szCs w:val="20"/>
        </w:rPr>
        <w:t>eferência.</w:t>
      </w:r>
    </w:p>
    <w:p w:rsidR="0079761A" w:rsidRPr="00E3678F" w:rsidRDefault="0079761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Após a </w:t>
      </w:r>
      <w:r w:rsidRPr="00E3678F">
        <w:rPr>
          <w:rFonts w:ascii="Times New Roman" w:hAnsi="Times New Roman" w:cs="Times New Roman"/>
          <w:bCs/>
          <w:szCs w:val="20"/>
        </w:rPr>
        <w:t>assinatura</w:t>
      </w:r>
      <w:r w:rsidRPr="00E3678F">
        <w:rPr>
          <w:rFonts w:ascii="Times New Roman" w:hAnsi="Times New Roman" w:cs="Times New Roman"/>
          <w:color w:val="000000" w:themeColor="text1"/>
          <w:szCs w:val="20"/>
        </w:rPr>
        <w:t xml:space="preserve"> do contrato, a CONTRATANTE promoverá reunião inicial com a Contratada para apresentação das condições gerais relativas à execução dos serviços como o plano de fiscalização, que conterá informações acerca das obrigações contratuais, dos mecanismos de fiscalização, das estratégias para execução do objeto, do método de aferição dos resultados e das sanções apl</w:t>
      </w:r>
      <w:r w:rsidR="000842C2" w:rsidRPr="00E3678F">
        <w:rPr>
          <w:rFonts w:ascii="Times New Roman" w:hAnsi="Times New Roman" w:cs="Times New Roman"/>
          <w:color w:val="000000" w:themeColor="text1"/>
          <w:szCs w:val="20"/>
        </w:rPr>
        <w:t>icáveis, dentre outros aspectos.</w:t>
      </w:r>
    </w:p>
    <w:p w:rsidR="0079761A" w:rsidRPr="00E3678F" w:rsidRDefault="0079761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lastRenderedPageBreak/>
        <w:t xml:space="preserve">Os </w:t>
      </w:r>
      <w:r w:rsidRPr="00882ADC">
        <w:rPr>
          <w:rFonts w:ascii="Times New Roman" w:hAnsi="Times New Roman" w:cs="Times New Roman"/>
        </w:rPr>
        <w:t>assuntos</w:t>
      </w:r>
      <w:r w:rsidRPr="00E3678F">
        <w:rPr>
          <w:rFonts w:ascii="Times New Roman" w:hAnsi="Times New Roman" w:cs="Times New Roman"/>
          <w:color w:val="000000" w:themeColor="text1"/>
          <w:szCs w:val="20"/>
        </w:rPr>
        <w:t xml:space="preserve"> tratados na reunião inicial serão registrados em ata e, </w:t>
      </w:r>
      <w:r w:rsidR="006860A6" w:rsidRPr="00E3678F">
        <w:rPr>
          <w:rFonts w:ascii="Times New Roman" w:hAnsi="Times New Roman" w:cs="Times New Roman"/>
          <w:color w:val="000000" w:themeColor="text1"/>
          <w:szCs w:val="20"/>
        </w:rPr>
        <w:t>preferencialmente</w:t>
      </w:r>
      <w:r w:rsidRPr="00E3678F">
        <w:rPr>
          <w:rFonts w:ascii="Times New Roman" w:hAnsi="Times New Roman" w:cs="Times New Roman"/>
          <w:color w:val="000000" w:themeColor="text1"/>
          <w:szCs w:val="20"/>
        </w:rPr>
        <w:t>, devem estar presentes o gestor, o fiscal ou equipe responsável pela fiscalização do contrato, o</w:t>
      </w:r>
      <w:r w:rsidR="006860A6" w:rsidRPr="00E3678F">
        <w:rPr>
          <w:rFonts w:ascii="Times New Roman" w:hAnsi="Times New Roman" w:cs="Times New Roman"/>
          <w:color w:val="000000" w:themeColor="text1"/>
          <w:szCs w:val="20"/>
        </w:rPr>
        <w:t xml:space="preserve"> preposto da empresa.</w:t>
      </w:r>
    </w:p>
    <w:p w:rsidR="0079761A" w:rsidRPr="00E3678F" w:rsidRDefault="0079761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 </w:t>
      </w:r>
      <w:r w:rsidRPr="00E3678F">
        <w:rPr>
          <w:rFonts w:ascii="Times New Roman" w:hAnsi="Times New Roman" w:cs="Times New Roman"/>
          <w:bCs/>
          <w:szCs w:val="20"/>
        </w:rPr>
        <w:t>CONTRATANTE</w:t>
      </w:r>
      <w:r w:rsidRPr="00E3678F">
        <w:rPr>
          <w:rFonts w:ascii="Times New Roman" w:hAnsi="Times New Roman" w:cs="Times New Roman"/>
          <w:color w:val="000000" w:themeColor="text1"/>
          <w:szCs w:val="20"/>
        </w:rPr>
        <w:t>, sempre que julgar necessário por critérios de conveniência e oportunidade, realizará reuniões periódicas com o preposto, de modo a garantir a qualidade da execução e os resultados previsto</w:t>
      </w:r>
      <w:r w:rsidR="000842C2" w:rsidRPr="00E3678F">
        <w:rPr>
          <w:rFonts w:ascii="Times New Roman" w:hAnsi="Times New Roman" w:cs="Times New Roman"/>
          <w:color w:val="000000" w:themeColor="text1"/>
          <w:szCs w:val="20"/>
        </w:rPr>
        <w:t>s para a prestação dos serviços.</w:t>
      </w:r>
    </w:p>
    <w:p w:rsidR="0079761A" w:rsidRPr="00E3678F" w:rsidRDefault="0079761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Em </w:t>
      </w:r>
      <w:r w:rsidRPr="00E3678F">
        <w:rPr>
          <w:rFonts w:ascii="Times New Roman" w:hAnsi="Times New Roman" w:cs="Times New Roman"/>
          <w:bCs/>
          <w:szCs w:val="20"/>
        </w:rPr>
        <w:t>caráter</w:t>
      </w:r>
      <w:r w:rsidRPr="00E3678F">
        <w:rPr>
          <w:rFonts w:ascii="Times New Roman" w:hAnsi="Times New Roman" w:cs="Times New Roman"/>
          <w:color w:val="000000" w:themeColor="text1"/>
          <w:szCs w:val="20"/>
        </w:rPr>
        <w:t xml:space="preserve"> excepcional, devidamente justificado e mediante autorização da autoridade competente, o prazo inicial da prestação de serviços ou das suas etapas poderão sofrer alterações, desde que requerido pela contratada antes da data prevista para o início dos serviços ou das respectivas etapas, cumpridas as formalidades exigidas pela legislação.</w:t>
      </w:r>
    </w:p>
    <w:p w:rsidR="0079761A" w:rsidRDefault="0079761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Na </w:t>
      </w:r>
      <w:r w:rsidRPr="00E3678F">
        <w:rPr>
          <w:rFonts w:ascii="Times New Roman" w:hAnsi="Times New Roman" w:cs="Times New Roman"/>
          <w:bCs/>
          <w:szCs w:val="20"/>
        </w:rPr>
        <w:t>análise</w:t>
      </w:r>
      <w:r w:rsidRPr="00E3678F">
        <w:rPr>
          <w:rFonts w:ascii="Times New Roman" w:hAnsi="Times New Roman" w:cs="Times New Roman"/>
          <w:color w:val="000000" w:themeColor="text1"/>
          <w:szCs w:val="20"/>
        </w:rPr>
        <w:t xml:space="preserve"> do pedido de que trata o item acima, a CONTRATANTE observará se o seu acolhimento não viola as regras do ato convocatório, a isonomia, o interesse público ou qualidade da execução do objeto, devendo ficar registrado que os pagamentos serão realizados em conformidade com a efetiva prestação dos serviços.</w:t>
      </w:r>
    </w:p>
    <w:p w:rsidR="009B4662" w:rsidRPr="00E3678F" w:rsidRDefault="009B4662" w:rsidP="009B4662">
      <w:pPr>
        <w:spacing w:line="360" w:lineRule="auto"/>
        <w:ind w:left="709"/>
        <w:contextualSpacing/>
        <w:jc w:val="both"/>
        <w:rPr>
          <w:rFonts w:ascii="Times New Roman" w:hAnsi="Times New Roman" w:cs="Times New Roman"/>
          <w:color w:val="000000" w:themeColor="text1"/>
          <w:szCs w:val="20"/>
        </w:rPr>
      </w:pPr>
    </w:p>
    <w:p w:rsidR="008A1D68" w:rsidRDefault="007C2FAF"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t xml:space="preserve">DOS </w:t>
      </w:r>
      <w:r w:rsidRPr="009B4662">
        <w:rPr>
          <w:rFonts w:ascii="Times New Roman" w:hAnsi="Times New Roman"/>
          <w:color w:val="auto"/>
        </w:rPr>
        <w:t>CRITÉRIOS</w:t>
      </w:r>
      <w:r w:rsidRPr="00E3678F">
        <w:rPr>
          <w:rFonts w:ascii="Times New Roman" w:hAnsi="Times New Roman"/>
        </w:rPr>
        <w:t xml:space="preserve"> DE RECEBIMENTO</w:t>
      </w:r>
    </w:p>
    <w:p w:rsidR="006A1FA3" w:rsidRPr="00E3678F" w:rsidRDefault="006A1FA3" w:rsidP="006A1FA3">
      <w:pPr>
        <w:pStyle w:val="Nivel1"/>
        <w:spacing w:before="0" w:after="0" w:line="360" w:lineRule="auto"/>
        <w:ind w:left="426"/>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vanish/>
          <w:color w:val="000000" w:themeColor="text1"/>
          <w:szCs w:val="20"/>
        </w:rPr>
      </w:pPr>
    </w:p>
    <w:p w:rsidR="007C2FAF" w:rsidRPr="00E3678F" w:rsidRDefault="007C2FAF"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Os </w:t>
      </w:r>
      <w:r w:rsidRPr="00A53DEB">
        <w:rPr>
          <w:rFonts w:ascii="Times New Roman" w:hAnsi="Times New Roman" w:cs="Times New Roman"/>
        </w:rPr>
        <w:t>serviços</w:t>
      </w:r>
      <w:r w:rsidRPr="00E3678F">
        <w:rPr>
          <w:rFonts w:ascii="Times New Roman" w:hAnsi="Times New Roman" w:cs="Times New Roman"/>
          <w:color w:val="000000" w:themeColor="text1"/>
          <w:szCs w:val="20"/>
        </w:rPr>
        <w:t xml:space="preserve"> serão recebidos provisoriamente no prazo de </w:t>
      </w:r>
      <w:r w:rsidR="00C15D01" w:rsidRPr="00E3678F">
        <w:rPr>
          <w:rFonts w:ascii="Times New Roman" w:hAnsi="Times New Roman" w:cs="Times New Roman"/>
          <w:color w:val="000000" w:themeColor="text1"/>
          <w:szCs w:val="20"/>
        </w:rPr>
        <w:t xml:space="preserve">5 </w:t>
      </w:r>
      <w:r w:rsidRPr="00E3678F">
        <w:rPr>
          <w:rFonts w:ascii="Times New Roman" w:hAnsi="Times New Roman" w:cs="Times New Roman"/>
          <w:color w:val="000000" w:themeColor="text1"/>
          <w:szCs w:val="20"/>
        </w:rPr>
        <w:t>(</w:t>
      </w:r>
      <w:r w:rsidR="00C15D01" w:rsidRPr="00E3678F">
        <w:rPr>
          <w:rFonts w:ascii="Times New Roman" w:hAnsi="Times New Roman" w:cs="Times New Roman"/>
          <w:color w:val="000000" w:themeColor="text1"/>
          <w:szCs w:val="20"/>
        </w:rPr>
        <w:t>cinco</w:t>
      </w:r>
      <w:r w:rsidRPr="00E3678F">
        <w:rPr>
          <w:rFonts w:ascii="Times New Roman" w:hAnsi="Times New Roman" w:cs="Times New Roman"/>
          <w:color w:val="000000" w:themeColor="text1"/>
          <w:szCs w:val="20"/>
        </w:rPr>
        <w:t>) dias, pelo(a) responsável pelo acompanhamento e fiscalização</w:t>
      </w:r>
      <w:r w:rsidR="00940B8C" w:rsidRPr="00E3678F">
        <w:rPr>
          <w:rFonts w:ascii="Times New Roman" w:hAnsi="Times New Roman" w:cs="Times New Roman"/>
          <w:color w:val="000000" w:themeColor="text1"/>
          <w:szCs w:val="20"/>
        </w:rPr>
        <w:t xml:space="preserve"> </w:t>
      </w:r>
      <w:r w:rsidRPr="00E3678F">
        <w:rPr>
          <w:rFonts w:ascii="Times New Roman" w:hAnsi="Times New Roman" w:cs="Times New Roman"/>
          <w:color w:val="000000" w:themeColor="text1"/>
          <w:szCs w:val="20"/>
        </w:rPr>
        <w:t>do contrato, para efeito de posterior verificação de sua conformidade com as especificações constantes neste Termo de Referência e na proposta.</w:t>
      </w:r>
    </w:p>
    <w:p w:rsidR="007C2FAF" w:rsidRPr="00E3678F" w:rsidRDefault="007C2FAF"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Os </w:t>
      </w:r>
      <w:r w:rsidRPr="00A53DEB">
        <w:rPr>
          <w:rFonts w:ascii="Times New Roman" w:hAnsi="Times New Roman" w:cs="Times New Roman"/>
        </w:rPr>
        <w:t>serviços</w:t>
      </w:r>
      <w:r w:rsidRPr="00E3678F">
        <w:rPr>
          <w:rFonts w:ascii="Times New Roman" w:hAnsi="Times New Roman" w:cs="Times New Roman"/>
          <w:color w:val="000000" w:themeColor="text1"/>
          <w:szCs w:val="20"/>
        </w:rPr>
        <w:t xml:space="preserve"> poderão ser rejeitados, no todo ou em parte, quando em desacordo com as especificações constantes neste Termo de Referência e na proposta, devendo ser corrigidos/refeitos/substituídos no prazo fixado pelo fiscal do contrato, </w:t>
      </w:r>
      <w:r w:rsidR="00C15D01" w:rsidRPr="00E3678F">
        <w:rPr>
          <w:rFonts w:ascii="Times New Roman" w:hAnsi="Times New Roman" w:cs="Times New Roman"/>
          <w:color w:val="000000" w:themeColor="text1"/>
          <w:szCs w:val="20"/>
        </w:rPr>
        <w:t>à custa</w:t>
      </w:r>
      <w:r w:rsidRPr="00E3678F">
        <w:rPr>
          <w:rFonts w:ascii="Times New Roman" w:hAnsi="Times New Roman" w:cs="Times New Roman"/>
          <w:color w:val="000000" w:themeColor="text1"/>
          <w:szCs w:val="20"/>
        </w:rPr>
        <w:t xml:space="preserve"> da Contratada, sem prejuízo da aplicação de penalidades.</w:t>
      </w:r>
    </w:p>
    <w:p w:rsidR="007C2FAF" w:rsidRPr="00E3678F" w:rsidRDefault="007C2FAF"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Os </w:t>
      </w:r>
      <w:r w:rsidRPr="00882ADC">
        <w:rPr>
          <w:rFonts w:ascii="Times New Roman" w:hAnsi="Times New Roman" w:cs="Times New Roman"/>
          <w:color w:val="000000" w:themeColor="text1"/>
          <w:szCs w:val="20"/>
        </w:rPr>
        <w:t>serviços</w:t>
      </w:r>
      <w:r w:rsidRPr="00E3678F">
        <w:rPr>
          <w:rFonts w:ascii="Times New Roman" w:hAnsi="Times New Roman" w:cs="Times New Roman"/>
          <w:color w:val="000000" w:themeColor="text1"/>
          <w:szCs w:val="20"/>
        </w:rPr>
        <w:t xml:space="preserve"> serão recebidos definitivamente no prazo de </w:t>
      </w:r>
      <w:r w:rsidR="003A2F5D" w:rsidRPr="00E3678F">
        <w:rPr>
          <w:rFonts w:ascii="Times New Roman" w:hAnsi="Times New Roman" w:cs="Times New Roman"/>
          <w:color w:val="000000" w:themeColor="text1"/>
          <w:szCs w:val="20"/>
        </w:rPr>
        <w:t>5</w:t>
      </w:r>
      <w:r w:rsidRPr="00E3678F">
        <w:rPr>
          <w:rFonts w:ascii="Times New Roman" w:hAnsi="Times New Roman" w:cs="Times New Roman"/>
          <w:color w:val="000000" w:themeColor="text1"/>
          <w:szCs w:val="20"/>
        </w:rPr>
        <w:t>(</w:t>
      </w:r>
      <w:r w:rsidR="003A2F5D" w:rsidRPr="00E3678F">
        <w:rPr>
          <w:rFonts w:ascii="Times New Roman" w:hAnsi="Times New Roman" w:cs="Times New Roman"/>
          <w:color w:val="000000" w:themeColor="text1"/>
          <w:szCs w:val="20"/>
        </w:rPr>
        <w:t>cinco</w:t>
      </w:r>
      <w:r w:rsidRPr="00E3678F">
        <w:rPr>
          <w:rFonts w:ascii="Times New Roman" w:hAnsi="Times New Roman" w:cs="Times New Roman"/>
          <w:color w:val="000000" w:themeColor="text1"/>
          <w:szCs w:val="20"/>
        </w:rPr>
        <w:t>) dias, contados do recebimento provisório, após a verificação da qualidade e quantidade do serviço executado e materiais empregados, com a consequente aceitação mediante termo circunstanciado.</w:t>
      </w:r>
    </w:p>
    <w:p w:rsidR="007C2FAF" w:rsidRPr="00E3678F" w:rsidRDefault="007C2FA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Na hipótese de a verificação a que se refere o subitem anterior não ser procedida dentro do prazo fixado, reputar-se-á como realizada, consumando-se o recebimento definitivo no dia do esgotamento do prazo.</w:t>
      </w:r>
    </w:p>
    <w:p w:rsidR="007C2FAF" w:rsidRDefault="007C2FAF"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 </w:t>
      </w:r>
      <w:r w:rsidRPr="00A53DEB">
        <w:rPr>
          <w:rFonts w:ascii="Times New Roman" w:hAnsi="Times New Roman" w:cs="Times New Roman"/>
        </w:rPr>
        <w:t>recebimento</w:t>
      </w:r>
      <w:r w:rsidRPr="00E3678F">
        <w:rPr>
          <w:rFonts w:ascii="Times New Roman" w:hAnsi="Times New Roman" w:cs="Times New Roman"/>
          <w:color w:val="000000" w:themeColor="text1"/>
          <w:szCs w:val="20"/>
        </w:rPr>
        <w:t xml:space="preserve"> provisório ou definitivo do objeto não exclui a responsabilidade da contratada pelos prejuízos resultantes da incorreta execução do contrato.</w:t>
      </w:r>
    </w:p>
    <w:p w:rsidR="009B4662" w:rsidRPr="00E3678F" w:rsidRDefault="009B4662" w:rsidP="009B4662">
      <w:pPr>
        <w:spacing w:line="360" w:lineRule="auto"/>
        <w:ind w:left="709"/>
        <w:contextualSpacing/>
        <w:jc w:val="both"/>
        <w:rPr>
          <w:rFonts w:ascii="Times New Roman" w:hAnsi="Times New Roman" w:cs="Times New Roman"/>
          <w:color w:val="000000" w:themeColor="text1"/>
          <w:szCs w:val="20"/>
        </w:rPr>
      </w:pPr>
    </w:p>
    <w:p w:rsidR="00772CC5" w:rsidRPr="006A1FA3" w:rsidRDefault="00106373"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t xml:space="preserve">DA </w:t>
      </w:r>
      <w:r w:rsidRPr="009B4662">
        <w:rPr>
          <w:rFonts w:ascii="Times New Roman" w:hAnsi="Times New Roman"/>
          <w:color w:val="auto"/>
        </w:rPr>
        <w:t>VISTORIA</w:t>
      </w:r>
    </w:p>
    <w:p w:rsidR="006A1FA3" w:rsidRPr="00E3678F" w:rsidRDefault="006A1FA3" w:rsidP="006A1FA3">
      <w:pPr>
        <w:pStyle w:val="Nivel1"/>
        <w:spacing w:before="0" w:after="0" w:line="360" w:lineRule="auto"/>
        <w:ind w:left="426"/>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vanish/>
          <w:color w:val="000000" w:themeColor="text1"/>
          <w:szCs w:val="20"/>
        </w:rPr>
      </w:pPr>
    </w:p>
    <w:p w:rsidR="00106373" w:rsidRDefault="00106373"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Para o </w:t>
      </w:r>
      <w:r w:rsidRPr="00882ADC">
        <w:rPr>
          <w:rFonts w:ascii="Times New Roman" w:hAnsi="Times New Roman" w:cs="Times New Roman"/>
          <w:color w:val="000000" w:themeColor="text1"/>
          <w:szCs w:val="20"/>
        </w:rPr>
        <w:t>c</w:t>
      </w:r>
      <w:r w:rsidRPr="00E3678F">
        <w:rPr>
          <w:rFonts w:ascii="Times New Roman" w:hAnsi="Times New Roman" w:cs="Times New Roman"/>
          <w:bCs/>
          <w:szCs w:val="20"/>
        </w:rPr>
        <w:t>orreto</w:t>
      </w:r>
      <w:r w:rsidRPr="00E3678F">
        <w:rPr>
          <w:rFonts w:ascii="Times New Roman" w:hAnsi="Times New Roman" w:cs="Times New Roman"/>
          <w:color w:val="000000" w:themeColor="text1"/>
          <w:szCs w:val="20"/>
        </w:rPr>
        <w:t xml:space="preserve"> dimensionamento e elaboração de sua proposta, o licitante </w:t>
      </w:r>
      <w:r w:rsidRPr="005D6CD1">
        <w:rPr>
          <w:rFonts w:ascii="Times New Roman" w:hAnsi="Times New Roman" w:cs="Times New Roman"/>
          <w:b/>
          <w:bCs/>
          <w:color w:val="000000" w:themeColor="text1"/>
          <w:szCs w:val="20"/>
          <w:u w:val="single"/>
        </w:rPr>
        <w:t>poderá realizar vistoria</w:t>
      </w:r>
      <w:r w:rsidRPr="00E3678F">
        <w:rPr>
          <w:rFonts w:ascii="Times New Roman" w:hAnsi="Times New Roman" w:cs="Times New Roman"/>
          <w:color w:val="000000" w:themeColor="text1"/>
          <w:szCs w:val="20"/>
        </w:rPr>
        <w:t xml:space="preserve"> nas instalações do local de execução dos serviços, acompanhado por empregado designado para esse fim, </w:t>
      </w:r>
      <w:r w:rsidR="00AE55A8" w:rsidRPr="00E3678F">
        <w:rPr>
          <w:rFonts w:ascii="Times New Roman" w:hAnsi="Times New Roman" w:cs="Times New Roman"/>
          <w:color w:val="000000" w:themeColor="text1"/>
          <w:szCs w:val="20"/>
        </w:rPr>
        <w:t>de segunda à sexta-feira, das 08 horas às 1</w:t>
      </w:r>
      <w:r w:rsidR="00E65573" w:rsidRPr="00E3678F">
        <w:rPr>
          <w:rFonts w:ascii="Times New Roman" w:hAnsi="Times New Roman" w:cs="Times New Roman"/>
          <w:color w:val="000000" w:themeColor="text1"/>
          <w:szCs w:val="20"/>
        </w:rPr>
        <w:t>7</w:t>
      </w:r>
      <w:r w:rsidR="00AE55A8" w:rsidRPr="00E3678F">
        <w:rPr>
          <w:rFonts w:ascii="Times New Roman" w:hAnsi="Times New Roman" w:cs="Times New Roman"/>
          <w:color w:val="000000" w:themeColor="text1"/>
          <w:szCs w:val="20"/>
        </w:rPr>
        <w:t xml:space="preserve"> horas, devendo o agendamento ser efetuado previamente pelo telefone (81</w:t>
      </w:r>
      <w:r w:rsidR="00E65573" w:rsidRPr="00E3678F">
        <w:rPr>
          <w:rFonts w:ascii="Times New Roman" w:hAnsi="Times New Roman" w:cs="Times New Roman"/>
          <w:color w:val="000000" w:themeColor="text1"/>
          <w:szCs w:val="20"/>
        </w:rPr>
        <w:t>) 3464-9926</w:t>
      </w:r>
      <w:r w:rsidR="00AE55A8" w:rsidRPr="00E3678F">
        <w:rPr>
          <w:rFonts w:ascii="Times New Roman" w:hAnsi="Times New Roman" w:cs="Times New Roman"/>
          <w:color w:val="000000" w:themeColor="text1"/>
          <w:szCs w:val="20"/>
        </w:rPr>
        <w:t xml:space="preserve">, </w:t>
      </w:r>
      <w:r w:rsidR="005D6CD1">
        <w:rPr>
          <w:rFonts w:ascii="Times New Roman" w:hAnsi="Times New Roman" w:cs="Times New Roman"/>
          <w:color w:val="000000" w:themeColor="text1"/>
          <w:szCs w:val="20"/>
        </w:rPr>
        <w:t>podendo</w:t>
      </w:r>
      <w:r w:rsidR="007F0582" w:rsidRPr="00E3678F">
        <w:rPr>
          <w:rFonts w:ascii="Times New Roman" w:hAnsi="Times New Roman" w:cs="Times New Roman"/>
          <w:color w:val="000000" w:themeColor="text1"/>
          <w:szCs w:val="20"/>
        </w:rPr>
        <w:t xml:space="preserve"> </w:t>
      </w:r>
      <w:r w:rsidRPr="00E3678F">
        <w:rPr>
          <w:rFonts w:ascii="Times New Roman" w:hAnsi="Times New Roman" w:cs="Times New Roman"/>
          <w:color w:val="000000" w:themeColor="text1"/>
          <w:szCs w:val="20"/>
        </w:rPr>
        <w:t>sua realização ser c</w:t>
      </w:r>
      <w:r w:rsidR="005D6CD1">
        <w:rPr>
          <w:rFonts w:ascii="Times New Roman" w:hAnsi="Times New Roman" w:cs="Times New Roman"/>
          <w:color w:val="000000" w:themeColor="text1"/>
          <w:szCs w:val="20"/>
        </w:rPr>
        <w:t xml:space="preserve">ertificada pela Hemobrás, mediante solicitação do </w:t>
      </w:r>
      <w:proofErr w:type="spellStart"/>
      <w:r w:rsidR="005D6CD1">
        <w:rPr>
          <w:rFonts w:ascii="Times New Roman" w:hAnsi="Times New Roman" w:cs="Times New Roman"/>
          <w:color w:val="000000" w:themeColor="text1"/>
          <w:szCs w:val="20"/>
        </w:rPr>
        <w:t>vistoriante</w:t>
      </w:r>
      <w:proofErr w:type="spellEnd"/>
      <w:r w:rsidR="005D6CD1">
        <w:rPr>
          <w:rFonts w:ascii="Times New Roman" w:hAnsi="Times New Roman" w:cs="Times New Roman"/>
          <w:color w:val="000000" w:themeColor="text1"/>
          <w:szCs w:val="20"/>
        </w:rPr>
        <w:t>, conforme modelo contido no ANEXO VII deste Termo de Referência.</w:t>
      </w:r>
    </w:p>
    <w:p w:rsidR="005D6CD1" w:rsidRDefault="005D6CD1"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lastRenderedPageBreak/>
        <w:t>O prazo para vistoria iniciar-se-á no dia útil seguinte ao da publicação do Edital, estendendo-se até o dia útil anterior à data prevista para a abertura da sessão pública.</w:t>
      </w:r>
    </w:p>
    <w:p w:rsidR="005D6CD1" w:rsidRDefault="005D6CD1"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Para a vistoria, o licitante, ou o seu representante, deverá estar devidamente identificado, apresentando documento de identidade civil e documento expedido pela empresa comprovando sua habilitação para realização da vistoria.</w:t>
      </w:r>
    </w:p>
    <w:p w:rsidR="005D6CD1" w:rsidRPr="00E3678F" w:rsidRDefault="005D6CD1"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Pr>
          <w:rFonts w:ascii="Times New Roman" w:hAnsi="Times New Roman" w:cs="Times New Roman"/>
          <w:color w:val="000000" w:themeColor="text1"/>
          <w:szCs w:val="20"/>
        </w:rPr>
        <w:t>A visita técnica é facultativa; sua não realização não acarretará desclassificação. O não exercício deste direito por parte da empresa interessada, por qualquer motivo, não permitirá à mesma, no futuro, alegar posteriores alegações de desconhecimento das instalações, dúvidas ou esquecimentos de quaisquer detalhes dos locais da prestação dos serviços, devendo a contratada assumir os ônus dos serviços decorrentes.</w:t>
      </w:r>
    </w:p>
    <w:p w:rsidR="009B4662" w:rsidRPr="00E3678F" w:rsidRDefault="009B4662" w:rsidP="009B4662">
      <w:pPr>
        <w:spacing w:line="360" w:lineRule="auto"/>
        <w:ind w:left="709"/>
        <w:contextualSpacing/>
        <w:jc w:val="both"/>
        <w:rPr>
          <w:rFonts w:ascii="Times New Roman" w:hAnsi="Times New Roman" w:cs="Times New Roman"/>
          <w:bCs/>
          <w:szCs w:val="20"/>
        </w:rPr>
      </w:pPr>
    </w:p>
    <w:p w:rsidR="009D342F" w:rsidRDefault="009D342F"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t xml:space="preserve">DO </w:t>
      </w:r>
      <w:r w:rsidRPr="006A1FA3">
        <w:rPr>
          <w:rFonts w:ascii="Times New Roman" w:hAnsi="Times New Roman"/>
          <w:color w:val="auto"/>
        </w:rPr>
        <w:t>VALOR</w:t>
      </w:r>
      <w:r w:rsidRPr="00E3678F">
        <w:rPr>
          <w:rFonts w:ascii="Times New Roman" w:hAnsi="Times New Roman"/>
        </w:rPr>
        <w:t xml:space="preserve"> </w:t>
      </w:r>
      <w:r w:rsidRPr="009B4662">
        <w:rPr>
          <w:rFonts w:ascii="Times New Roman" w:hAnsi="Times New Roman"/>
          <w:color w:val="auto"/>
        </w:rPr>
        <w:t>ESTIMADO</w:t>
      </w:r>
      <w:r w:rsidRPr="00E3678F">
        <w:rPr>
          <w:rFonts w:ascii="Times New Roman" w:hAnsi="Times New Roman"/>
        </w:rPr>
        <w:t xml:space="preserve"> PARA CONTRATAÇÃO</w:t>
      </w:r>
    </w:p>
    <w:p w:rsidR="006A1FA3" w:rsidRPr="00E3678F" w:rsidRDefault="006A1FA3" w:rsidP="006A1FA3">
      <w:pPr>
        <w:pStyle w:val="Nivel1"/>
        <w:spacing w:before="0" w:after="0" w:line="360" w:lineRule="auto"/>
        <w:ind w:left="426"/>
        <w:contextualSpacing/>
        <w:rPr>
          <w:rFonts w:ascii="Times New Roman" w:hAnsi="Times New Roman"/>
        </w:rPr>
      </w:pPr>
    </w:p>
    <w:p w:rsidR="009B4662" w:rsidRPr="009B4662" w:rsidRDefault="009B4662" w:rsidP="009B4662">
      <w:pPr>
        <w:pStyle w:val="PargrafodaLista"/>
        <w:numPr>
          <w:ilvl w:val="0"/>
          <w:numId w:val="1"/>
        </w:numPr>
        <w:spacing w:line="360" w:lineRule="auto"/>
        <w:jc w:val="both"/>
        <w:rPr>
          <w:rFonts w:ascii="Times New Roman" w:hAnsi="Times New Roman" w:cs="Times New Roman"/>
          <w:vanish/>
          <w:color w:val="000000" w:themeColor="text1"/>
          <w:szCs w:val="20"/>
        </w:rPr>
      </w:pPr>
    </w:p>
    <w:p w:rsidR="009D342F" w:rsidRDefault="0086328C" w:rsidP="00B425B6">
      <w:pPr>
        <w:spacing w:line="360" w:lineRule="auto"/>
        <w:ind w:left="709"/>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 </w:t>
      </w:r>
      <w:r w:rsidRPr="00A53DEB">
        <w:rPr>
          <w:rFonts w:ascii="Times New Roman" w:hAnsi="Times New Roman" w:cs="Times New Roman"/>
        </w:rPr>
        <w:t>valor</w:t>
      </w:r>
      <w:r w:rsidRPr="00E3678F">
        <w:rPr>
          <w:rFonts w:ascii="Times New Roman" w:hAnsi="Times New Roman" w:cs="Times New Roman"/>
          <w:color w:val="000000" w:themeColor="text1"/>
          <w:szCs w:val="20"/>
        </w:rPr>
        <w:t xml:space="preserve"> estimado do contrato a ser celebrado pela Hemobrás é sigiloso, nos termos do Art. 34, Caput, Lei n.</w:t>
      </w:r>
      <w:r w:rsidR="009B4662">
        <w:rPr>
          <w:rFonts w:ascii="Times New Roman" w:hAnsi="Times New Roman" w:cs="Times New Roman"/>
          <w:color w:val="000000" w:themeColor="text1"/>
          <w:szCs w:val="20"/>
        </w:rPr>
        <w:t xml:space="preserve"> 13.303, de 30 de </w:t>
      </w:r>
      <w:proofErr w:type="gramStart"/>
      <w:r w:rsidR="009B4662">
        <w:rPr>
          <w:rFonts w:ascii="Times New Roman" w:hAnsi="Times New Roman" w:cs="Times New Roman"/>
          <w:color w:val="000000" w:themeColor="text1"/>
          <w:szCs w:val="20"/>
        </w:rPr>
        <w:t>Junho</w:t>
      </w:r>
      <w:proofErr w:type="gramEnd"/>
      <w:r w:rsidR="009B4662">
        <w:rPr>
          <w:rFonts w:ascii="Times New Roman" w:hAnsi="Times New Roman" w:cs="Times New Roman"/>
          <w:color w:val="000000" w:themeColor="text1"/>
          <w:szCs w:val="20"/>
        </w:rPr>
        <w:t xml:space="preserve"> de 2016.</w:t>
      </w:r>
    </w:p>
    <w:p w:rsidR="009B4662" w:rsidRPr="00E3678F" w:rsidRDefault="009B4662" w:rsidP="009B4662">
      <w:pPr>
        <w:spacing w:line="360" w:lineRule="auto"/>
        <w:ind w:left="573"/>
        <w:contextualSpacing/>
        <w:jc w:val="both"/>
        <w:rPr>
          <w:rFonts w:ascii="Times New Roman" w:hAnsi="Times New Roman" w:cs="Times New Roman"/>
          <w:color w:val="000000" w:themeColor="text1"/>
          <w:szCs w:val="20"/>
        </w:rPr>
      </w:pPr>
    </w:p>
    <w:p w:rsidR="009D342F" w:rsidRDefault="009D342F"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t xml:space="preserve">DO </w:t>
      </w:r>
      <w:r w:rsidRPr="009B4662">
        <w:rPr>
          <w:rFonts w:ascii="Times New Roman" w:hAnsi="Times New Roman"/>
          <w:color w:val="auto"/>
        </w:rPr>
        <w:t>CRITÉRIO</w:t>
      </w:r>
      <w:r w:rsidRPr="00E3678F">
        <w:rPr>
          <w:rFonts w:ascii="Times New Roman" w:hAnsi="Times New Roman"/>
        </w:rPr>
        <w:t xml:space="preserve"> DE JULGAMENTO</w:t>
      </w:r>
    </w:p>
    <w:p w:rsidR="006A1FA3" w:rsidRPr="00E3678F" w:rsidRDefault="006A1FA3" w:rsidP="006A1FA3">
      <w:pPr>
        <w:pStyle w:val="Nivel1"/>
        <w:spacing w:before="0" w:after="0" w:line="360" w:lineRule="auto"/>
        <w:ind w:left="426"/>
        <w:contextualSpacing/>
        <w:rPr>
          <w:rFonts w:ascii="Times New Roman" w:hAnsi="Times New Roman"/>
        </w:rPr>
      </w:pPr>
    </w:p>
    <w:p w:rsidR="000519C4" w:rsidRPr="000519C4" w:rsidRDefault="000519C4" w:rsidP="000519C4">
      <w:pPr>
        <w:pStyle w:val="PargrafodaLista"/>
        <w:numPr>
          <w:ilvl w:val="0"/>
          <w:numId w:val="1"/>
        </w:numPr>
        <w:spacing w:line="360" w:lineRule="auto"/>
        <w:jc w:val="both"/>
        <w:rPr>
          <w:rFonts w:ascii="Times New Roman" w:hAnsi="Times New Roman" w:cs="Times New Roman"/>
          <w:vanish/>
          <w:color w:val="000000" w:themeColor="text1"/>
          <w:szCs w:val="20"/>
        </w:rPr>
      </w:pPr>
    </w:p>
    <w:p w:rsidR="009D342F" w:rsidRDefault="009D342F" w:rsidP="00B425B6">
      <w:pPr>
        <w:spacing w:line="360" w:lineRule="auto"/>
        <w:ind w:left="709"/>
        <w:contextualSpacing/>
        <w:jc w:val="both"/>
        <w:rPr>
          <w:rFonts w:ascii="Times New Roman" w:hAnsi="Times New Roman" w:cs="Times New Roman"/>
          <w:color w:val="000000" w:themeColor="text1"/>
          <w:szCs w:val="20"/>
        </w:rPr>
      </w:pPr>
      <w:r w:rsidRPr="00882ADC">
        <w:rPr>
          <w:rFonts w:ascii="Times New Roman" w:hAnsi="Times New Roman" w:cs="Times New Roman"/>
          <w:color w:val="000000" w:themeColor="text1"/>
          <w:szCs w:val="20"/>
        </w:rPr>
        <w:t>Para</w:t>
      </w:r>
      <w:r w:rsidRPr="00E3678F">
        <w:rPr>
          <w:rFonts w:ascii="Times New Roman" w:hAnsi="Times New Roman" w:cs="Times New Roman"/>
          <w:color w:val="000000" w:themeColor="text1"/>
          <w:szCs w:val="20"/>
        </w:rPr>
        <w:t xml:space="preserve"> </w:t>
      </w:r>
      <w:r w:rsidRPr="00A53DEB">
        <w:rPr>
          <w:rFonts w:ascii="Times New Roman" w:hAnsi="Times New Roman" w:cs="Times New Roman"/>
        </w:rPr>
        <w:t>efeito</w:t>
      </w:r>
      <w:r w:rsidRPr="00E3678F">
        <w:rPr>
          <w:rFonts w:ascii="Times New Roman" w:hAnsi="Times New Roman" w:cs="Times New Roman"/>
          <w:color w:val="000000" w:themeColor="text1"/>
          <w:szCs w:val="20"/>
        </w:rPr>
        <w:t xml:space="preserve"> de julgamento do certame, será considerada vencedora a proposta que apresentar </w:t>
      </w:r>
      <w:r w:rsidR="00335F25" w:rsidRPr="00E3678F">
        <w:rPr>
          <w:rFonts w:ascii="Times New Roman" w:hAnsi="Times New Roman" w:cs="Times New Roman"/>
          <w:color w:val="000000" w:themeColor="text1"/>
          <w:szCs w:val="20"/>
        </w:rPr>
        <w:t>MENOR PREÇO</w:t>
      </w:r>
      <w:r w:rsidR="00AD56E3" w:rsidRPr="00E3678F">
        <w:rPr>
          <w:rFonts w:ascii="Times New Roman" w:hAnsi="Times New Roman" w:cs="Times New Roman"/>
          <w:color w:val="000000" w:themeColor="text1"/>
          <w:szCs w:val="20"/>
        </w:rPr>
        <w:t xml:space="preserve"> GLOBAL</w:t>
      </w:r>
      <w:r w:rsidR="00AE55A8" w:rsidRPr="00E3678F">
        <w:rPr>
          <w:rFonts w:ascii="Times New Roman" w:hAnsi="Times New Roman" w:cs="Times New Roman"/>
          <w:color w:val="000000" w:themeColor="text1"/>
          <w:szCs w:val="20"/>
        </w:rPr>
        <w:t>.</w:t>
      </w:r>
    </w:p>
    <w:p w:rsidR="000519C4" w:rsidRPr="00E3678F" w:rsidRDefault="000519C4" w:rsidP="000519C4">
      <w:pPr>
        <w:spacing w:line="360" w:lineRule="auto"/>
        <w:ind w:left="709"/>
        <w:contextualSpacing/>
        <w:jc w:val="both"/>
        <w:rPr>
          <w:rFonts w:ascii="Times New Roman" w:hAnsi="Times New Roman" w:cs="Times New Roman"/>
          <w:color w:val="000000" w:themeColor="text1"/>
          <w:szCs w:val="20"/>
        </w:rPr>
      </w:pPr>
    </w:p>
    <w:p w:rsidR="00583697" w:rsidRDefault="00583697"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t xml:space="preserve">DA </w:t>
      </w:r>
      <w:r w:rsidRPr="009B4662">
        <w:rPr>
          <w:rFonts w:ascii="Times New Roman" w:hAnsi="Times New Roman"/>
          <w:color w:val="auto"/>
        </w:rPr>
        <w:t>QUALIFICAÇÃO</w:t>
      </w:r>
      <w:r w:rsidRPr="00E3678F">
        <w:rPr>
          <w:rFonts w:ascii="Times New Roman" w:hAnsi="Times New Roman"/>
        </w:rPr>
        <w:t xml:space="preserve"> TÉCNICA</w:t>
      </w:r>
    </w:p>
    <w:p w:rsidR="006A1FA3" w:rsidRPr="00E3678F" w:rsidRDefault="006A1FA3" w:rsidP="006A1FA3">
      <w:pPr>
        <w:pStyle w:val="Nivel1"/>
        <w:spacing w:before="0" w:after="0" w:line="360" w:lineRule="auto"/>
        <w:ind w:left="426"/>
        <w:contextualSpacing/>
        <w:rPr>
          <w:rFonts w:ascii="Times New Roman" w:hAnsi="Times New Roman"/>
        </w:rPr>
      </w:pPr>
    </w:p>
    <w:p w:rsidR="000519C4" w:rsidRPr="000519C4" w:rsidRDefault="000519C4" w:rsidP="000519C4">
      <w:pPr>
        <w:pStyle w:val="PargrafodaLista"/>
        <w:numPr>
          <w:ilvl w:val="0"/>
          <w:numId w:val="1"/>
        </w:numPr>
        <w:spacing w:line="360" w:lineRule="auto"/>
        <w:jc w:val="both"/>
        <w:rPr>
          <w:rFonts w:ascii="Times New Roman" w:hAnsi="Times New Roman" w:cs="Times New Roman"/>
          <w:vanish/>
          <w:color w:val="000000" w:themeColor="text1"/>
          <w:szCs w:val="20"/>
        </w:rPr>
      </w:pPr>
    </w:p>
    <w:p w:rsidR="00827E4D" w:rsidRDefault="00583697"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As </w:t>
      </w:r>
      <w:r w:rsidRPr="00A53DEB">
        <w:rPr>
          <w:rFonts w:ascii="Times New Roman" w:hAnsi="Times New Roman" w:cs="Times New Roman"/>
        </w:rPr>
        <w:t>empre</w:t>
      </w:r>
      <w:r w:rsidR="00541E97" w:rsidRPr="00A53DEB">
        <w:rPr>
          <w:rFonts w:ascii="Times New Roman" w:hAnsi="Times New Roman" w:cs="Times New Roman"/>
        </w:rPr>
        <w:t>sas</w:t>
      </w:r>
      <w:r w:rsidRPr="00E3678F">
        <w:rPr>
          <w:rFonts w:ascii="Times New Roman" w:hAnsi="Times New Roman" w:cs="Times New Roman"/>
          <w:color w:val="000000" w:themeColor="text1"/>
          <w:szCs w:val="20"/>
        </w:rPr>
        <w:t xml:space="preserve"> deverão c</w:t>
      </w:r>
      <w:r w:rsidR="001D242A" w:rsidRPr="00E3678F">
        <w:rPr>
          <w:rFonts w:ascii="Times New Roman" w:hAnsi="Times New Roman" w:cs="Times New Roman"/>
          <w:color w:val="000000" w:themeColor="text1"/>
          <w:szCs w:val="20"/>
        </w:rPr>
        <w:t>omprovar a qualificação técnica</w:t>
      </w:r>
      <w:r w:rsidRPr="00E3678F">
        <w:rPr>
          <w:rFonts w:ascii="Times New Roman" w:hAnsi="Times New Roman" w:cs="Times New Roman"/>
          <w:color w:val="000000" w:themeColor="text1"/>
          <w:szCs w:val="20"/>
        </w:rPr>
        <w:t xml:space="preserve"> por meio de:</w:t>
      </w:r>
    </w:p>
    <w:p w:rsidR="00462083" w:rsidRPr="00DC2BD8" w:rsidRDefault="00462083" w:rsidP="00462083">
      <w:pPr>
        <w:pStyle w:val="PargrafodaLista"/>
        <w:numPr>
          <w:ilvl w:val="2"/>
          <w:numId w:val="1"/>
        </w:numPr>
        <w:spacing w:line="360" w:lineRule="auto"/>
        <w:ind w:left="908" w:hanging="624"/>
        <w:jc w:val="both"/>
        <w:rPr>
          <w:rFonts w:ascii="Times New Roman" w:hAnsi="Times New Roman" w:cs="Times New Roman"/>
          <w:bCs/>
          <w:szCs w:val="20"/>
        </w:rPr>
      </w:pPr>
      <w:r w:rsidRPr="00B1021C">
        <w:rPr>
          <w:rFonts w:ascii="Times New Roman" w:hAnsi="Times New Roman" w:cs="Times New Roman"/>
          <w:bCs/>
          <w:szCs w:val="20"/>
          <w:u w:val="single"/>
        </w:rPr>
        <w:t>Atestados</w:t>
      </w:r>
      <w:r w:rsidRPr="00DC2BD8">
        <w:rPr>
          <w:rFonts w:ascii="Times New Roman" w:hAnsi="Times New Roman" w:cs="Times New Roman"/>
          <w:bCs/>
          <w:szCs w:val="20"/>
        </w:rPr>
        <w:t xml:space="preserve"> fornecidos por pessoas jurídicas de direito público ou privado; </w:t>
      </w:r>
    </w:p>
    <w:p w:rsidR="00462083" w:rsidRPr="00C77B31" w:rsidRDefault="00462083" w:rsidP="00462083">
      <w:pPr>
        <w:pStyle w:val="PargrafodaLista"/>
        <w:numPr>
          <w:ilvl w:val="3"/>
          <w:numId w:val="1"/>
        </w:numPr>
        <w:spacing w:line="360" w:lineRule="auto"/>
        <w:jc w:val="both"/>
        <w:rPr>
          <w:rFonts w:ascii="Times New Roman" w:hAnsi="Times New Roman" w:cs="Times New Roman"/>
          <w:bCs/>
          <w:szCs w:val="20"/>
        </w:rPr>
      </w:pPr>
      <w:r w:rsidRPr="00C77B31">
        <w:rPr>
          <w:rFonts w:ascii="Times New Roman" w:hAnsi="Times New Roman" w:cs="Times New Roman"/>
          <w:bCs/>
          <w:szCs w:val="20"/>
        </w:rPr>
        <w:t>Para fins de capacidade técnica a licitante deverá comprovar que tenha executado contrato(s) para prestação de serviços de terceirização, gerenciamento de mão de obra, nas seguintes condições:</w:t>
      </w:r>
    </w:p>
    <w:p w:rsidR="00462083" w:rsidRPr="00462083" w:rsidRDefault="00462083" w:rsidP="00462083">
      <w:pPr>
        <w:pStyle w:val="PargrafodaLista"/>
        <w:numPr>
          <w:ilvl w:val="3"/>
          <w:numId w:val="1"/>
        </w:numPr>
        <w:spacing w:line="360" w:lineRule="auto"/>
        <w:jc w:val="both"/>
        <w:rPr>
          <w:rFonts w:ascii="Times New Roman" w:hAnsi="Times New Roman" w:cs="Times New Roman"/>
          <w:color w:val="000000" w:themeColor="text1"/>
          <w:szCs w:val="20"/>
        </w:rPr>
      </w:pPr>
      <w:r>
        <w:rPr>
          <w:rFonts w:ascii="Times New Roman" w:hAnsi="Times New Roman" w:cs="Times New Roman"/>
          <w:bCs/>
          <w:szCs w:val="20"/>
        </w:rPr>
        <w:t>Tempo de experiência: 3 (três) anos;</w:t>
      </w:r>
    </w:p>
    <w:p w:rsidR="00462083" w:rsidRPr="00E3678F" w:rsidRDefault="00462083" w:rsidP="00462083">
      <w:pPr>
        <w:pStyle w:val="PargrafodaLista"/>
        <w:numPr>
          <w:ilvl w:val="3"/>
          <w:numId w:val="1"/>
        </w:numPr>
        <w:spacing w:line="360" w:lineRule="auto"/>
        <w:jc w:val="both"/>
        <w:rPr>
          <w:rFonts w:ascii="Times New Roman" w:hAnsi="Times New Roman" w:cs="Times New Roman"/>
          <w:color w:val="000000" w:themeColor="text1"/>
          <w:szCs w:val="20"/>
        </w:rPr>
      </w:pPr>
      <w:r>
        <w:rPr>
          <w:rFonts w:ascii="Times New Roman" w:hAnsi="Times New Roman" w:cs="Times New Roman"/>
          <w:bCs/>
          <w:szCs w:val="20"/>
        </w:rPr>
        <w:t xml:space="preserve">Número de Postos de Trabalho: </w:t>
      </w:r>
      <w:r w:rsidRPr="00462083">
        <w:rPr>
          <w:rFonts w:ascii="Times New Roman" w:hAnsi="Times New Roman" w:cs="Times New Roman"/>
          <w:bCs/>
          <w:szCs w:val="20"/>
        </w:rPr>
        <w:t>Comprovação de que tenha executado contrato(s) em número de postos equivalentes ao da contratação</w:t>
      </w:r>
      <w:r>
        <w:rPr>
          <w:rFonts w:ascii="Times New Roman" w:hAnsi="Times New Roman" w:cs="Times New Roman"/>
          <w:bCs/>
          <w:szCs w:val="20"/>
        </w:rPr>
        <w:t xml:space="preserve">, considerando-se a soma do quantitativo de postos dos serviços de recepcionista, </w:t>
      </w:r>
      <w:proofErr w:type="spellStart"/>
      <w:r>
        <w:rPr>
          <w:rFonts w:ascii="Times New Roman" w:hAnsi="Times New Roman" w:cs="Times New Roman"/>
          <w:bCs/>
          <w:szCs w:val="20"/>
        </w:rPr>
        <w:t>copeiragem</w:t>
      </w:r>
      <w:proofErr w:type="spellEnd"/>
      <w:r>
        <w:rPr>
          <w:rFonts w:ascii="Times New Roman" w:hAnsi="Times New Roman" w:cs="Times New Roman"/>
          <w:bCs/>
          <w:szCs w:val="20"/>
        </w:rPr>
        <w:t>, garçom/garçonete previstos neste Termo de Referência, somados ao quantitativo de postos para o serviço de limpeza indicados pela licitante, com base na produtividade indicada neste Termo de Referência.</w:t>
      </w:r>
    </w:p>
    <w:p w:rsidR="0042033D" w:rsidRPr="00E3678F" w:rsidRDefault="0042033D" w:rsidP="001B352D">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 xml:space="preserve">Os </w:t>
      </w:r>
      <w:r w:rsidRPr="00DD4015">
        <w:rPr>
          <w:rFonts w:ascii="Times New Roman" w:hAnsi="Times New Roman" w:cs="Times New Roman"/>
          <w:bCs/>
          <w:szCs w:val="20"/>
        </w:rPr>
        <w:t>atestados</w:t>
      </w:r>
      <w:r w:rsidRPr="00E3678F">
        <w:rPr>
          <w:rFonts w:ascii="Times New Roman" w:hAnsi="Times New Roman" w:cs="Times New Roman"/>
          <w:bCs/>
          <w:szCs w:val="20"/>
        </w:rPr>
        <w:t xml:space="preserve"> deverão referir-se a serviços prestados no âmbito de sua atividade econômica principal ou secundária especifica</w:t>
      </w:r>
      <w:r w:rsidR="00A601EC" w:rsidRPr="00E3678F">
        <w:rPr>
          <w:rFonts w:ascii="Times New Roman" w:hAnsi="Times New Roman" w:cs="Times New Roman"/>
          <w:bCs/>
          <w:szCs w:val="20"/>
        </w:rPr>
        <w:t>das no contrato social vigente;</w:t>
      </w:r>
    </w:p>
    <w:p w:rsidR="00755FB4" w:rsidRPr="00E3678F" w:rsidRDefault="00755FB4" w:rsidP="001B352D">
      <w:pPr>
        <w:pStyle w:val="PargrafodaLista"/>
        <w:numPr>
          <w:ilvl w:val="3"/>
          <w:numId w:val="1"/>
        </w:numPr>
        <w:spacing w:line="360" w:lineRule="auto"/>
        <w:jc w:val="both"/>
        <w:rPr>
          <w:rFonts w:ascii="Times New Roman" w:hAnsi="Times New Roman" w:cs="Times New Roman"/>
          <w:bCs/>
          <w:szCs w:val="20"/>
        </w:rPr>
      </w:pPr>
      <w:r w:rsidRPr="00DD4015">
        <w:rPr>
          <w:rFonts w:ascii="Times New Roman" w:hAnsi="Times New Roman" w:cs="Times New Roman"/>
          <w:bCs/>
          <w:szCs w:val="20"/>
        </w:rPr>
        <w:lastRenderedPageBreak/>
        <w:t>Somente</w:t>
      </w:r>
      <w:r w:rsidRPr="00E3678F">
        <w:rPr>
          <w:rFonts w:ascii="Times New Roman" w:hAnsi="Times New Roman" w:cs="Times New Roman"/>
          <w:bCs/>
          <w:szCs w:val="20"/>
        </w:rPr>
        <w:t xml:space="preserve"> serão aceitos atestados expedidos após a conclusão do contrato ou se decorrido, pelo menos, um ano do início de sua execução, exceto se firmado para </w:t>
      </w:r>
      <w:r w:rsidR="00DD54E7" w:rsidRPr="00E3678F">
        <w:rPr>
          <w:rFonts w:ascii="Times New Roman" w:hAnsi="Times New Roman" w:cs="Times New Roman"/>
          <w:bCs/>
          <w:szCs w:val="20"/>
        </w:rPr>
        <w:t>ser executado em prazo inferior</w:t>
      </w:r>
      <w:r w:rsidR="00A601EC" w:rsidRPr="00E3678F">
        <w:rPr>
          <w:rFonts w:ascii="Times New Roman" w:hAnsi="Times New Roman" w:cs="Times New Roman"/>
          <w:color w:val="000000"/>
          <w:szCs w:val="20"/>
        </w:rPr>
        <w:t>;</w:t>
      </w:r>
    </w:p>
    <w:p w:rsidR="00755FB4" w:rsidRPr="00E3678F" w:rsidRDefault="00462083" w:rsidP="001B352D">
      <w:pPr>
        <w:pStyle w:val="PargrafodaLista"/>
        <w:numPr>
          <w:ilvl w:val="3"/>
          <w:numId w:val="1"/>
        </w:numPr>
        <w:spacing w:line="360" w:lineRule="auto"/>
        <w:jc w:val="both"/>
        <w:rPr>
          <w:rFonts w:ascii="Times New Roman" w:hAnsi="Times New Roman" w:cs="Times New Roman"/>
          <w:bCs/>
          <w:szCs w:val="20"/>
        </w:rPr>
      </w:pPr>
      <w:r w:rsidRPr="00462083">
        <w:rPr>
          <w:rFonts w:ascii="Times New Roman" w:hAnsi="Times New Roman" w:cs="Times New Roman"/>
          <w:bCs/>
          <w:szCs w:val="20"/>
        </w:rPr>
        <w:t>Para a comprovação da experiência mínima exigida, será aceito o somatório de atestados referentes a períodos sucessivos não contínuos, não havendo obrigatoriedade de serem ininterruptos</w:t>
      </w:r>
      <w:r w:rsidR="00A601EC" w:rsidRPr="00E3678F">
        <w:rPr>
          <w:rFonts w:ascii="Times New Roman" w:hAnsi="Times New Roman" w:cs="Times New Roman"/>
          <w:bCs/>
          <w:szCs w:val="20"/>
        </w:rPr>
        <w:t>;</w:t>
      </w:r>
    </w:p>
    <w:p w:rsidR="00755FB4" w:rsidRPr="00E3678F" w:rsidRDefault="00462083" w:rsidP="001B352D">
      <w:pPr>
        <w:pStyle w:val="PargrafodaLista"/>
        <w:numPr>
          <w:ilvl w:val="3"/>
          <w:numId w:val="1"/>
        </w:numPr>
        <w:spacing w:line="360" w:lineRule="auto"/>
        <w:jc w:val="both"/>
        <w:rPr>
          <w:rFonts w:ascii="Times New Roman" w:hAnsi="Times New Roman" w:cs="Times New Roman"/>
          <w:bCs/>
          <w:szCs w:val="20"/>
        </w:rPr>
      </w:pPr>
      <w:r w:rsidRPr="00462083">
        <w:rPr>
          <w:rFonts w:ascii="Times New Roman" w:hAnsi="Times New Roman" w:cs="Times New Roman"/>
          <w:color w:val="000000"/>
          <w:szCs w:val="20"/>
        </w:rPr>
        <w:t xml:space="preserve">Poderá </w:t>
      </w:r>
      <w:r w:rsidRPr="001B352D">
        <w:rPr>
          <w:rFonts w:ascii="Times New Roman" w:hAnsi="Times New Roman" w:cs="Times New Roman"/>
          <w:bCs/>
          <w:szCs w:val="20"/>
        </w:rPr>
        <w:t>ser</w:t>
      </w:r>
      <w:r w:rsidRPr="00462083">
        <w:rPr>
          <w:rFonts w:ascii="Times New Roman" w:hAnsi="Times New Roman" w:cs="Times New Roman"/>
          <w:color w:val="000000"/>
          <w:szCs w:val="20"/>
        </w:rPr>
        <w:t xml:space="preserve"> admitida, para fins de comprovação de quantitativo mínimo do serviço, a apresentação de diferentes atestados de serviços executados de forma concomitante, pois essa situação se equivale, para fins de comprovação de número postos de trabalho, a uma única contratação</w:t>
      </w:r>
      <w:r w:rsidR="00A601EC" w:rsidRPr="00E3678F">
        <w:rPr>
          <w:rFonts w:ascii="Times New Roman" w:hAnsi="Times New Roman" w:cs="Times New Roman"/>
          <w:bCs/>
          <w:szCs w:val="20"/>
        </w:rPr>
        <w:t>;</w:t>
      </w:r>
    </w:p>
    <w:p w:rsidR="006F4FEA" w:rsidRPr="00E3678F" w:rsidRDefault="0042033D" w:rsidP="001B352D">
      <w:pPr>
        <w:pStyle w:val="PargrafodaLista"/>
        <w:numPr>
          <w:ilvl w:val="3"/>
          <w:numId w:val="1"/>
        </w:numPr>
        <w:spacing w:line="360" w:lineRule="auto"/>
        <w:jc w:val="both"/>
        <w:rPr>
          <w:rFonts w:ascii="Times New Roman" w:hAnsi="Times New Roman" w:cs="Times New Roman"/>
          <w:bCs/>
          <w:szCs w:val="20"/>
        </w:rPr>
      </w:pPr>
      <w:r w:rsidRPr="00E3678F">
        <w:rPr>
          <w:rFonts w:ascii="Times New Roman" w:hAnsi="Times New Roman" w:cs="Times New Roman"/>
          <w:bCs/>
          <w:szCs w:val="20"/>
        </w:rPr>
        <w:t>O licitante</w:t>
      </w:r>
      <w:r w:rsidR="00802AE5" w:rsidRPr="00E3678F">
        <w:rPr>
          <w:rFonts w:ascii="Times New Roman" w:hAnsi="Times New Roman" w:cs="Times New Roman"/>
          <w:bCs/>
          <w:szCs w:val="20"/>
        </w:rPr>
        <w:t>, quando solicitado,</w:t>
      </w:r>
      <w:r w:rsidRPr="00E3678F">
        <w:rPr>
          <w:rFonts w:ascii="Times New Roman" w:hAnsi="Times New Roman" w:cs="Times New Roman"/>
          <w:bCs/>
          <w:szCs w:val="20"/>
        </w:rPr>
        <w:t xml:space="preserve"> disponibilizará todas as informações necessárias à </w:t>
      </w:r>
      <w:r w:rsidRPr="00E3678F">
        <w:rPr>
          <w:rFonts w:ascii="Times New Roman" w:hAnsi="Times New Roman" w:cs="Times New Roman"/>
          <w:color w:val="000000" w:themeColor="text1"/>
          <w:szCs w:val="20"/>
        </w:rPr>
        <w:t>comprovação</w:t>
      </w:r>
      <w:r w:rsidRPr="00E3678F">
        <w:rPr>
          <w:rFonts w:ascii="Times New Roman" w:hAnsi="Times New Roman" w:cs="Times New Roman"/>
          <w:bCs/>
          <w:szCs w:val="20"/>
        </w:rPr>
        <w:t xml:space="preserve"> da legitimidade dos atestados apresentados, apresentando, dentre outros documentos, cópia do contrato que deu suporte à contratação, endereço atual da </w:t>
      </w:r>
      <w:r w:rsidR="00AA6E92" w:rsidRPr="00E3678F">
        <w:rPr>
          <w:rFonts w:ascii="Times New Roman" w:hAnsi="Times New Roman" w:cs="Times New Roman"/>
          <w:bCs/>
          <w:szCs w:val="20"/>
        </w:rPr>
        <w:t>contratante</w:t>
      </w:r>
      <w:r w:rsidRPr="00E3678F">
        <w:rPr>
          <w:rFonts w:ascii="Times New Roman" w:hAnsi="Times New Roman" w:cs="Times New Roman"/>
          <w:bCs/>
          <w:szCs w:val="20"/>
        </w:rPr>
        <w:t xml:space="preserve"> e local em que foram prestados os serviços</w:t>
      </w:r>
      <w:r w:rsidR="00A601EC" w:rsidRPr="00E3678F">
        <w:rPr>
          <w:rFonts w:ascii="Times New Roman" w:hAnsi="Times New Roman" w:cs="Times New Roman"/>
          <w:bCs/>
          <w:szCs w:val="20"/>
        </w:rPr>
        <w:t>;</w:t>
      </w:r>
    </w:p>
    <w:p w:rsidR="001B352D" w:rsidRDefault="001B352D" w:rsidP="001B352D">
      <w:pPr>
        <w:pStyle w:val="PargrafodaLista"/>
        <w:numPr>
          <w:ilvl w:val="2"/>
          <w:numId w:val="1"/>
        </w:numPr>
        <w:spacing w:line="360" w:lineRule="auto"/>
        <w:ind w:left="908" w:hanging="624"/>
        <w:jc w:val="both"/>
        <w:rPr>
          <w:rFonts w:ascii="Times New Roman" w:hAnsi="Times New Roman" w:cs="Times New Roman"/>
          <w:bCs/>
          <w:szCs w:val="20"/>
        </w:rPr>
      </w:pPr>
      <w:r w:rsidRPr="001B352D">
        <w:rPr>
          <w:rFonts w:ascii="Times New Roman" w:hAnsi="Times New Roman" w:cs="Times New Roman"/>
          <w:bCs/>
          <w:szCs w:val="20"/>
        </w:rPr>
        <w:t xml:space="preserve">Declaração de que instalará escritório no raio máximo de até </w:t>
      </w:r>
      <w:r>
        <w:rPr>
          <w:rFonts w:ascii="Times New Roman" w:hAnsi="Times New Roman" w:cs="Times New Roman"/>
          <w:bCs/>
          <w:szCs w:val="20"/>
        </w:rPr>
        <w:t xml:space="preserve">50 </w:t>
      </w:r>
      <w:r w:rsidRPr="001B352D">
        <w:rPr>
          <w:rFonts w:ascii="Times New Roman" w:hAnsi="Times New Roman" w:cs="Times New Roman"/>
          <w:bCs/>
          <w:szCs w:val="20"/>
        </w:rPr>
        <w:t>(</w:t>
      </w:r>
      <w:r>
        <w:rPr>
          <w:rFonts w:ascii="Times New Roman" w:hAnsi="Times New Roman" w:cs="Times New Roman"/>
          <w:bCs/>
          <w:szCs w:val="20"/>
        </w:rPr>
        <w:t>cinquenta</w:t>
      </w:r>
      <w:r w:rsidRPr="001B352D">
        <w:rPr>
          <w:rFonts w:ascii="Times New Roman" w:hAnsi="Times New Roman" w:cs="Times New Roman"/>
          <w:bCs/>
          <w:szCs w:val="20"/>
        </w:rPr>
        <w:t xml:space="preserve">) km do endereço da prestação do serviço, a ser comprovado no prazo máximo de 60 (sessenta) dias contado a partir da assinatura do contrato, conforme modelo do Anexo </w:t>
      </w:r>
      <w:r>
        <w:rPr>
          <w:rFonts w:ascii="Times New Roman" w:hAnsi="Times New Roman" w:cs="Times New Roman"/>
          <w:bCs/>
          <w:szCs w:val="20"/>
        </w:rPr>
        <w:t>VIII</w:t>
      </w:r>
      <w:r w:rsidRPr="001B352D">
        <w:rPr>
          <w:rFonts w:ascii="Times New Roman" w:hAnsi="Times New Roman" w:cs="Times New Roman"/>
          <w:bCs/>
          <w:szCs w:val="20"/>
        </w:rPr>
        <w:t xml:space="preserve"> deste Termo de Referência. </w:t>
      </w:r>
    </w:p>
    <w:p w:rsidR="001B352D" w:rsidRPr="001B352D" w:rsidRDefault="001B352D" w:rsidP="001B352D">
      <w:pPr>
        <w:pStyle w:val="PargrafodaLista"/>
        <w:numPr>
          <w:ilvl w:val="3"/>
          <w:numId w:val="1"/>
        </w:numPr>
        <w:spacing w:line="360" w:lineRule="auto"/>
        <w:jc w:val="both"/>
        <w:rPr>
          <w:rFonts w:ascii="Times New Roman" w:hAnsi="Times New Roman" w:cs="Times New Roman"/>
          <w:bCs/>
          <w:szCs w:val="20"/>
        </w:rPr>
      </w:pPr>
      <w:r w:rsidRPr="001B352D">
        <w:rPr>
          <w:rFonts w:ascii="Times New Roman" w:hAnsi="Times New Roman" w:cs="Times New Roman"/>
          <w:bCs/>
          <w:szCs w:val="20"/>
        </w:rPr>
        <w:t>Caso a licitante já disponha de matriz, filial ou escritório no local definido, deverá declarar a instalação/manutenção do escritório.</w:t>
      </w:r>
    </w:p>
    <w:p w:rsidR="00A51572" w:rsidRPr="00E3678F" w:rsidRDefault="00A51572" w:rsidP="00A51572">
      <w:pPr>
        <w:pStyle w:val="PargrafodaLista"/>
        <w:spacing w:line="360" w:lineRule="auto"/>
        <w:ind w:left="993"/>
        <w:jc w:val="both"/>
        <w:rPr>
          <w:rFonts w:ascii="Times New Roman" w:hAnsi="Times New Roman" w:cs="Times New Roman"/>
          <w:bCs/>
          <w:color w:val="000000" w:themeColor="text1"/>
          <w:szCs w:val="20"/>
        </w:rPr>
      </w:pPr>
    </w:p>
    <w:p w:rsidR="00106373" w:rsidRDefault="00106373" w:rsidP="006A1FA3">
      <w:pPr>
        <w:pStyle w:val="Nivel1"/>
        <w:numPr>
          <w:ilvl w:val="0"/>
          <w:numId w:val="37"/>
        </w:numPr>
        <w:spacing w:before="0" w:after="0" w:line="360" w:lineRule="auto"/>
        <w:ind w:left="426" w:hanging="426"/>
        <w:contextualSpacing/>
        <w:rPr>
          <w:rFonts w:ascii="Times New Roman" w:hAnsi="Times New Roman"/>
          <w:color w:val="000000" w:themeColor="text1"/>
        </w:rPr>
      </w:pPr>
      <w:r w:rsidRPr="00E3678F">
        <w:rPr>
          <w:rFonts w:ascii="Times New Roman" w:hAnsi="Times New Roman"/>
          <w:color w:val="000000" w:themeColor="text1"/>
        </w:rPr>
        <w:t xml:space="preserve">DO </w:t>
      </w:r>
      <w:r w:rsidRPr="000519C4">
        <w:rPr>
          <w:rFonts w:ascii="Times New Roman" w:hAnsi="Times New Roman"/>
          <w:color w:val="auto"/>
        </w:rPr>
        <w:t>PRAZO</w:t>
      </w:r>
      <w:r w:rsidRPr="00E3678F">
        <w:rPr>
          <w:rFonts w:ascii="Times New Roman" w:hAnsi="Times New Roman"/>
          <w:color w:val="000000" w:themeColor="text1"/>
        </w:rPr>
        <w:t xml:space="preserve"> DE VIGÊNCIA</w:t>
      </w:r>
    </w:p>
    <w:p w:rsidR="006A1FA3" w:rsidRPr="00E3678F" w:rsidRDefault="006A1FA3" w:rsidP="006A1FA3">
      <w:pPr>
        <w:pStyle w:val="Nivel1"/>
        <w:spacing w:before="0" w:after="0" w:line="360" w:lineRule="auto"/>
        <w:ind w:left="426"/>
        <w:contextualSpacing/>
        <w:rPr>
          <w:rFonts w:ascii="Times New Roman" w:hAnsi="Times New Roman"/>
          <w:color w:val="000000" w:themeColor="text1"/>
        </w:rPr>
      </w:pPr>
    </w:p>
    <w:p w:rsidR="00A53DEB" w:rsidRPr="00A53DEB" w:rsidRDefault="00A53DEB" w:rsidP="00A53DEB">
      <w:pPr>
        <w:pStyle w:val="PargrafodaLista"/>
        <w:numPr>
          <w:ilvl w:val="0"/>
          <w:numId w:val="1"/>
        </w:numPr>
        <w:spacing w:line="360" w:lineRule="auto"/>
        <w:jc w:val="both"/>
        <w:rPr>
          <w:rFonts w:ascii="Times New Roman" w:hAnsi="Times New Roman" w:cs="Times New Roman"/>
          <w:vanish/>
          <w:color w:val="000000" w:themeColor="text1"/>
          <w:szCs w:val="20"/>
        </w:rPr>
      </w:pPr>
    </w:p>
    <w:p w:rsidR="00F64246" w:rsidRPr="00E3678F" w:rsidRDefault="00F64246"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 </w:t>
      </w:r>
      <w:r w:rsidRPr="00A53DEB">
        <w:rPr>
          <w:rFonts w:ascii="Times New Roman" w:hAnsi="Times New Roman" w:cs="Times New Roman"/>
        </w:rPr>
        <w:t>prazo</w:t>
      </w:r>
      <w:r w:rsidRPr="00E3678F">
        <w:rPr>
          <w:rFonts w:ascii="Times New Roman" w:hAnsi="Times New Roman" w:cs="Times New Roman"/>
          <w:color w:val="000000" w:themeColor="text1"/>
          <w:szCs w:val="20"/>
        </w:rPr>
        <w:t xml:space="preserve"> de vigência do Contrato é de</w:t>
      </w:r>
      <w:r w:rsidR="006D5D63" w:rsidRPr="00E3678F">
        <w:rPr>
          <w:rFonts w:ascii="Times New Roman" w:hAnsi="Times New Roman" w:cs="Times New Roman"/>
          <w:color w:val="000000" w:themeColor="text1"/>
          <w:szCs w:val="20"/>
        </w:rPr>
        <w:t xml:space="preserve"> 30</w:t>
      </w:r>
      <w:r w:rsidR="007741CA" w:rsidRPr="00E3678F">
        <w:rPr>
          <w:rFonts w:ascii="Times New Roman" w:hAnsi="Times New Roman" w:cs="Times New Roman"/>
          <w:color w:val="000000" w:themeColor="text1"/>
          <w:szCs w:val="20"/>
        </w:rPr>
        <w:t xml:space="preserve"> </w:t>
      </w:r>
      <w:r w:rsidR="00FF198C" w:rsidRPr="00E3678F">
        <w:rPr>
          <w:rFonts w:ascii="Times New Roman" w:hAnsi="Times New Roman" w:cs="Times New Roman"/>
          <w:color w:val="000000" w:themeColor="text1"/>
          <w:szCs w:val="20"/>
        </w:rPr>
        <w:t>(t</w:t>
      </w:r>
      <w:r w:rsidR="006D5D63" w:rsidRPr="00E3678F">
        <w:rPr>
          <w:rFonts w:ascii="Times New Roman" w:hAnsi="Times New Roman" w:cs="Times New Roman"/>
          <w:color w:val="000000" w:themeColor="text1"/>
          <w:szCs w:val="20"/>
        </w:rPr>
        <w:t>rinta) meses</w:t>
      </w:r>
      <w:r w:rsidRPr="00E3678F">
        <w:rPr>
          <w:rFonts w:ascii="Times New Roman" w:hAnsi="Times New Roman" w:cs="Times New Roman"/>
          <w:color w:val="000000" w:themeColor="text1"/>
          <w:szCs w:val="20"/>
        </w:rPr>
        <w:t xml:space="preserve"> contados da data de assinatura do instrumento, podendo ser prorrogado por interesse das partes até o limite de </w:t>
      </w:r>
      <w:r w:rsidR="00A333A5" w:rsidRPr="00E3678F">
        <w:rPr>
          <w:rFonts w:ascii="Times New Roman" w:hAnsi="Times New Roman" w:cs="Times New Roman"/>
          <w:color w:val="000000" w:themeColor="text1"/>
          <w:szCs w:val="20"/>
        </w:rPr>
        <w:t>05</w:t>
      </w:r>
      <w:r w:rsidRPr="00E3678F">
        <w:rPr>
          <w:rFonts w:ascii="Times New Roman" w:hAnsi="Times New Roman" w:cs="Times New Roman"/>
          <w:color w:val="000000" w:themeColor="text1"/>
          <w:szCs w:val="20"/>
        </w:rPr>
        <w:t xml:space="preserve"> (</w:t>
      </w:r>
      <w:r w:rsidR="00A333A5" w:rsidRPr="00E3678F">
        <w:rPr>
          <w:rFonts w:ascii="Times New Roman" w:hAnsi="Times New Roman" w:cs="Times New Roman"/>
          <w:color w:val="000000" w:themeColor="text1"/>
          <w:szCs w:val="20"/>
        </w:rPr>
        <w:t>cinco</w:t>
      </w:r>
      <w:r w:rsidRPr="00E3678F">
        <w:rPr>
          <w:rFonts w:ascii="Times New Roman" w:hAnsi="Times New Roman" w:cs="Times New Roman"/>
          <w:color w:val="000000" w:themeColor="text1"/>
          <w:szCs w:val="20"/>
        </w:rPr>
        <w:t xml:space="preserve">) </w:t>
      </w:r>
      <w:r w:rsidR="00A333A5" w:rsidRPr="00E3678F">
        <w:rPr>
          <w:rFonts w:ascii="Times New Roman" w:hAnsi="Times New Roman" w:cs="Times New Roman"/>
          <w:color w:val="000000" w:themeColor="text1"/>
          <w:szCs w:val="20"/>
        </w:rPr>
        <w:t>anos</w:t>
      </w:r>
      <w:r w:rsidRPr="00E3678F">
        <w:rPr>
          <w:rFonts w:ascii="Times New Roman" w:hAnsi="Times New Roman" w:cs="Times New Roman"/>
          <w:color w:val="000000" w:themeColor="text1"/>
          <w:szCs w:val="20"/>
        </w:rPr>
        <w:t>, desde que haja autorização formal da autoridade competente e observados os seguintes requisitos:</w:t>
      </w:r>
    </w:p>
    <w:p w:rsidR="00F64246" w:rsidRPr="00E3678F" w:rsidRDefault="00F64246"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Os </w:t>
      </w:r>
      <w:r w:rsidRPr="00E3678F">
        <w:rPr>
          <w:rFonts w:ascii="Times New Roman" w:hAnsi="Times New Roman" w:cs="Times New Roman"/>
          <w:bCs/>
          <w:color w:val="000000" w:themeColor="text1"/>
          <w:szCs w:val="20"/>
        </w:rPr>
        <w:t>serviços</w:t>
      </w:r>
      <w:r w:rsidRPr="00E3678F">
        <w:rPr>
          <w:rFonts w:ascii="Times New Roman" w:hAnsi="Times New Roman" w:cs="Times New Roman"/>
          <w:bCs/>
          <w:szCs w:val="20"/>
        </w:rPr>
        <w:t xml:space="preserve"> tenham sido prestados regularmente;</w:t>
      </w:r>
    </w:p>
    <w:p w:rsidR="00F64246" w:rsidRPr="00E3678F" w:rsidRDefault="00F64246"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Esteja</w:t>
      </w:r>
      <w:r w:rsidR="00BE771C" w:rsidRPr="00E3678F">
        <w:rPr>
          <w:rFonts w:ascii="Times New Roman" w:hAnsi="Times New Roman" w:cs="Times New Roman"/>
          <w:bCs/>
          <w:szCs w:val="20"/>
        </w:rPr>
        <w:t xml:space="preserve"> </w:t>
      </w:r>
      <w:r w:rsidRPr="00E3678F">
        <w:rPr>
          <w:rFonts w:ascii="Times New Roman" w:hAnsi="Times New Roman" w:cs="Times New Roman"/>
          <w:bCs/>
          <w:szCs w:val="20"/>
        </w:rPr>
        <w:t>formalmente demonstrado que a forma de prestação dos serviços tem natureza continuada;</w:t>
      </w:r>
    </w:p>
    <w:p w:rsidR="00F64246" w:rsidRPr="00E3678F" w:rsidRDefault="00F64246"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Seja</w:t>
      </w:r>
      <w:r w:rsidR="00BE771C" w:rsidRPr="00E3678F">
        <w:rPr>
          <w:rFonts w:ascii="Times New Roman" w:hAnsi="Times New Roman" w:cs="Times New Roman"/>
          <w:bCs/>
          <w:szCs w:val="20"/>
        </w:rPr>
        <w:t xml:space="preserve"> </w:t>
      </w:r>
      <w:r w:rsidRPr="00DD4015">
        <w:rPr>
          <w:rFonts w:ascii="Times New Roman" w:hAnsi="Times New Roman" w:cs="Times New Roman"/>
          <w:bCs/>
          <w:szCs w:val="20"/>
        </w:rPr>
        <w:t>juntado</w:t>
      </w:r>
      <w:r w:rsidRPr="00E3678F">
        <w:rPr>
          <w:rFonts w:ascii="Times New Roman" w:hAnsi="Times New Roman" w:cs="Times New Roman"/>
          <w:bCs/>
          <w:szCs w:val="20"/>
        </w:rPr>
        <w:t xml:space="preserve"> relatório que discorra sobre a execução do contrato, com informações de que os serviços tenham sido prestados regularmente;</w:t>
      </w:r>
    </w:p>
    <w:p w:rsidR="00F64246" w:rsidRPr="00E3678F" w:rsidRDefault="00F64246"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Seja</w:t>
      </w:r>
      <w:r w:rsidR="00BE771C" w:rsidRPr="00E3678F">
        <w:rPr>
          <w:rFonts w:ascii="Times New Roman" w:hAnsi="Times New Roman" w:cs="Times New Roman"/>
          <w:bCs/>
          <w:szCs w:val="20"/>
        </w:rPr>
        <w:t xml:space="preserve"> </w:t>
      </w:r>
      <w:r w:rsidRPr="00DD4015">
        <w:rPr>
          <w:rFonts w:ascii="Times New Roman" w:hAnsi="Times New Roman" w:cs="Times New Roman"/>
          <w:bCs/>
          <w:szCs w:val="20"/>
        </w:rPr>
        <w:t>juntada</w:t>
      </w:r>
      <w:r w:rsidRPr="00E3678F">
        <w:rPr>
          <w:rFonts w:ascii="Times New Roman" w:hAnsi="Times New Roman" w:cs="Times New Roman"/>
          <w:bCs/>
          <w:szCs w:val="20"/>
        </w:rPr>
        <w:t xml:space="preserve"> justificativa e motivo, por escrito, de que a Administração mantém interesse na rea</w:t>
      </w:r>
      <w:r w:rsidRPr="00E3678F">
        <w:rPr>
          <w:rFonts w:ascii="Times New Roman" w:hAnsi="Times New Roman" w:cs="Times New Roman"/>
          <w:bCs/>
          <w:color w:val="000000" w:themeColor="text1"/>
          <w:szCs w:val="20"/>
        </w:rPr>
        <w:t>l</w:t>
      </w:r>
      <w:r w:rsidRPr="00E3678F">
        <w:rPr>
          <w:rFonts w:ascii="Times New Roman" w:hAnsi="Times New Roman" w:cs="Times New Roman"/>
          <w:bCs/>
          <w:szCs w:val="20"/>
        </w:rPr>
        <w:t>ização do serviço;</w:t>
      </w:r>
    </w:p>
    <w:p w:rsidR="00F64246" w:rsidRPr="00E3678F" w:rsidRDefault="00F64246"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Seja</w:t>
      </w:r>
      <w:r w:rsidR="00BE771C" w:rsidRPr="00E3678F">
        <w:rPr>
          <w:rFonts w:ascii="Times New Roman" w:hAnsi="Times New Roman" w:cs="Times New Roman"/>
          <w:bCs/>
          <w:szCs w:val="20"/>
        </w:rPr>
        <w:t xml:space="preserve"> </w:t>
      </w:r>
      <w:r w:rsidRPr="00DD4015">
        <w:rPr>
          <w:rFonts w:ascii="Times New Roman" w:hAnsi="Times New Roman" w:cs="Times New Roman"/>
          <w:bCs/>
          <w:szCs w:val="20"/>
        </w:rPr>
        <w:t>comprovado</w:t>
      </w:r>
      <w:r w:rsidRPr="00E3678F">
        <w:rPr>
          <w:rFonts w:ascii="Times New Roman" w:hAnsi="Times New Roman" w:cs="Times New Roman"/>
          <w:bCs/>
          <w:szCs w:val="20"/>
        </w:rPr>
        <w:t xml:space="preserve"> que o valor do contrato permanece economicamente vantajoso para a Administração;</w:t>
      </w:r>
    </w:p>
    <w:p w:rsidR="00F64246" w:rsidRPr="00E3678F" w:rsidRDefault="00F64246"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Haja</w:t>
      </w:r>
      <w:r w:rsidR="00BE771C" w:rsidRPr="00E3678F">
        <w:rPr>
          <w:rFonts w:ascii="Times New Roman" w:hAnsi="Times New Roman" w:cs="Times New Roman"/>
          <w:bCs/>
          <w:szCs w:val="20"/>
        </w:rPr>
        <w:t xml:space="preserve"> </w:t>
      </w:r>
      <w:r w:rsidRPr="00DD4015">
        <w:rPr>
          <w:rFonts w:ascii="Times New Roman" w:hAnsi="Times New Roman" w:cs="Times New Roman"/>
          <w:bCs/>
          <w:szCs w:val="20"/>
        </w:rPr>
        <w:t>manifestação</w:t>
      </w:r>
      <w:r w:rsidRPr="00E3678F">
        <w:rPr>
          <w:rFonts w:ascii="Times New Roman" w:hAnsi="Times New Roman" w:cs="Times New Roman"/>
          <w:bCs/>
          <w:szCs w:val="20"/>
        </w:rPr>
        <w:t xml:space="preserve"> expressa da contratada informando o interesse na prorrogação;</w:t>
      </w:r>
    </w:p>
    <w:p w:rsidR="00F64246" w:rsidRDefault="00F64246"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Seja</w:t>
      </w:r>
      <w:r w:rsidR="00BE771C" w:rsidRPr="00E3678F">
        <w:rPr>
          <w:rFonts w:ascii="Times New Roman" w:hAnsi="Times New Roman" w:cs="Times New Roman"/>
          <w:bCs/>
          <w:szCs w:val="20"/>
        </w:rPr>
        <w:t xml:space="preserve"> </w:t>
      </w:r>
      <w:r w:rsidRPr="00DD4015">
        <w:rPr>
          <w:rFonts w:ascii="Times New Roman" w:hAnsi="Times New Roman" w:cs="Times New Roman"/>
          <w:bCs/>
          <w:szCs w:val="20"/>
        </w:rPr>
        <w:t>comprovado</w:t>
      </w:r>
      <w:r w:rsidRPr="00E3678F">
        <w:rPr>
          <w:rFonts w:ascii="Times New Roman" w:hAnsi="Times New Roman" w:cs="Times New Roman"/>
          <w:bCs/>
          <w:szCs w:val="20"/>
        </w:rPr>
        <w:t xml:space="preserve"> que o contratado mantém as condições iniciais de habilitação.</w:t>
      </w:r>
    </w:p>
    <w:p w:rsidR="00A51572" w:rsidRPr="00E3678F" w:rsidRDefault="00A51572" w:rsidP="00A51572">
      <w:pPr>
        <w:pStyle w:val="PargrafodaLista"/>
        <w:spacing w:line="360" w:lineRule="auto"/>
        <w:ind w:left="993"/>
        <w:jc w:val="both"/>
        <w:rPr>
          <w:rFonts w:ascii="Times New Roman" w:hAnsi="Times New Roman" w:cs="Times New Roman"/>
          <w:bCs/>
          <w:szCs w:val="20"/>
        </w:rPr>
      </w:pPr>
    </w:p>
    <w:p w:rsidR="00486CBA" w:rsidRPr="006A1FA3" w:rsidRDefault="00486CBA" w:rsidP="006A1FA3">
      <w:pPr>
        <w:pStyle w:val="Nivel1"/>
        <w:numPr>
          <w:ilvl w:val="0"/>
          <w:numId w:val="37"/>
        </w:numPr>
        <w:spacing w:before="0" w:after="0" w:line="360" w:lineRule="auto"/>
        <w:ind w:left="426" w:hanging="426"/>
        <w:contextualSpacing/>
        <w:rPr>
          <w:rFonts w:ascii="Times New Roman" w:hAnsi="Times New Roman"/>
          <w:color w:val="000000" w:themeColor="text1"/>
        </w:rPr>
      </w:pPr>
      <w:r w:rsidRPr="00E3678F">
        <w:rPr>
          <w:rFonts w:ascii="Times New Roman" w:hAnsi="Times New Roman"/>
          <w:color w:val="000000" w:themeColor="text1"/>
        </w:rPr>
        <w:lastRenderedPageBreak/>
        <w:t xml:space="preserve">DO </w:t>
      </w:r>
      <w:r w:rsidRPr="006A1FA3">
        <w:rPr>
          <w:rFonts w:ascii="Times New Roman" w:hAnsi="Times New Roman"/>
          <w:color w:val="auto"/>
        </w:rPr>
        <w:t>PAGAMENTO</w:t>
      </w:r>
    </w:p>
    <w:p w:rsidR="006A1FA3" w:rsidRPr="00E3678F" w:rsidRDefault="006A1FA3" w:rsidP="006A1FA3">
      <w:pPr>
        <w:pStyle w:val="Nivel1"/>
        <w:spacing w:before="0" w:after="0" w:line="360" w:lineRule="auto"/>
        <w:ind w:left="426"/>
        <w:contextualSpacing/>
        <w:rPr>
          <w:rFonts w:ascii="Times New Roman" w:hAnsi="Times New Roman"/>
          <w:color w:val="000000" w:themeColor="text1"/>
        </w:rPr>
      </w:pPr>
    </w:p>
    <w:p w:rsidR="00A53DEB" w:rsidRPr="00A53DEB" w:rsidRDefault="00A53DEB" w:rsidP="00A53DEB">
      <w:pPr>
        <w:pStyle w:val="PargrafodaLista"/>
        <w:numPr>
          <w:ilvl w:val="0"/>
          <w:numId w:val="1"/>
        </w:numPr>
        <w:spacing w:line="360" w:lineRule="auto"/>
        <w:jc w:val="both"/>
        <w:rPr>
          <w:rFonts w:ascii="Times New Roman" w:hAnsi="Times New Roman" w:cs="Times New Roman"/>
          <w:vanish/>
          <w:color w:val="000000" w:themeColor="text1"/>
          <w:szCs w:val="20"/>
        </w:rPr>
      </w:pPr>
    </w:p>
    <w:p w:rsidR="00486CBA" w:rsidRPr="00E3678F" w:rsidRDefault="00486CBA" w:rsidP="00A53DEB">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Os </w:t>
      </w:r>
      <w:r w:rsidRPr="00A53DEB">
        <w:rPr>
          <w:rFonts w:ascii="Times New Roman" w:hAnsi="Times New Roman" w:cs="Times New Roman"/>
        </w:rPr>
        <w:t>pagamentos</w:t>
      </w:r>
      <w:r w:rsidRPr="00E3678F">
        <w:rPr>
          <w:rFonts w:ascii="Times New Roman" w:hAnsi="Times New Roman" w:cs="Times New Roman"/>
          <w:color w:val="000000" w:themeColor="text1"/>
          <w:szCs w:val="20"/>
        </w:rPr>
        <w:t xml:space="preserve"> serão efetuados pela CONTRATANTE através de transferência bancária, para cr</w:t>
      </w:r>
      <w:r w:rsidR="006D5D63" w:rsidRPr="00E3678F">
        <w:rPr>
          <w:rFonts w:ascii="Times New Roman" w:hAnsi="Times New Roman" w:cs="Times New Roman"/>
          <w:color w:val="000000" w:themeColor="text1"/>
          <w:szCs w:val="20"/>
        </w:rPr>
        <w:t xml:space="preserve">édito em banco, agência e </w:t>
      </w:r>
      <w:r w:rsidR="00BE771C" w:rsidRPr="00E3678F">
        <w:rPr>
          <w:rFonts w:ascii="Times New Roman" w:hAnsi="Times New Roman" w:cs="Times New Roman"/>
          <w:color w:val="000000" w:themeColor="text1"/>
          <w:szCs w:val="20"/>
        </w:rPr>
        <w:t>conta corrente</w:t>
      </w:r>
      <w:r w:rsidRPr="00E3678F">
        <w:rPr>
          <w:rFonts w:ascii="Times New Roman" w:hAnsi="Times New Roman" w:cs="Times New Roman"/>
          <w:color w:val="000000" w:themeColor="text1"/>
          <w:szCs w:val="20"/>
        </w:rPr>
        <w:t xml:space="preserve"> indicados pela CONTRATADA, nos prazos indicados abaixo:</w:t>
      </w:r>
    </w:p>
    <w:p w:rsidR="00486CBA" w:rsidRPr="00E3678F" w:rsidRDefault="00486CBA" w:rsidP="005C13D1">
      <w:pPr>
        <w:spacing w:line="360" w:lineRule="auto"/>
        <w:ind w:left="851" w:right="284" w:hanging="567"/>
        <w:jc w:val="both"/>
        <w:rPr>
          <w:rFonts w:ascii="Times New Roman" w:hAnsi="Times New Roman" w:cs="Times New Roman"/>
          <w:szCs w:val="20"/>
        </w:rPr>
      </w:pPr>
    </w:p>
    <w:tbl>
      <w:tblPr>
        <w:tblStyle w:val="SombreamentoClaro"/>
        <w:tblW w:w="0" w:type="auto"/>
        <w:jc w:val="center"/>
        <w:tblLook w:val="04A0" w:firstRow="1" w:lastRow="0" w:firstColumn="1" w:lastColumn="0" w:noHBand="0" w:noVBand="1"/>
      </w:tblPr>
      <w:tblGrid>
        <w:gridCol w:w="3428"/>
        <w:gridCol w:w="2039"/>
      </w:tblGrid>
      <w:tr w:rsidR="00486CBA" w:rsidRPr="00E3678F" w:rsidTr="00E45EDE">
        <w:trPr>
          <w:cnfStyle w:val="100000000000" w:firstRow="1" w:lastRow="0" w:firstColumn="0" w:lastColumn="0" w:oddVBand="0" w:evenVBand="0" w:oddHBand="0" w:evenHBand="0" w:firstRowFirstColumn="0" w:firstRowLastColumn="0" w:lastRowFirstColumn="0" w:lastRowLastColumn="0"/>
          <w:trHeight w:val="565"/>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86CBA" w:rsidRPr="00E3678F" w:rsidRDefault="00486CBA" w:rsidP="005C13D1">
            <w:pPr>
              <w:pStyle w:val="PargrafodaLista"/>
              <w:spacing w:line="360" w:lineRule="auto"/>
              <w:ind w:left="851" w:hanging="567"/>
              <w:jc w:val="center"/>
              <w:rPr>
                <w:rFonts w:ascii="Times New Roman" w:hAnsi="Times New Roman" w:cs="Times New Roman"/>
                <w:color w:val="auto"/>
                <w:sz w:val="20"/>
                <w:szCs w:val="20"/>
                <w:lang w:eastAsia="zh-CN"/>
              </w:rPr>
            </w:pPr>
            <w:r w:rsidRPr="00E3678F">
              <w:rPr>
                <w:rFonts w:ascii="Times New Roman" w:hAnsi="Times New Roman" w:cs="Times New Roman"/>
                <w:color w:val="auto"/>
                <w:sz w:val="20"/>
                <w:szCs w:val="20"/>
              </w:rPr>
              <w:t>Data Emissão Nota Fiscal/Fatura*</w:t>
            </w:r>
          </w:p>
        </w:tc>
        <w:tc>
          <w:tcPr>
            <w:tcW w:w="0" w:type="auto"/>
            <w:vAlign w:val="center"/>
            <w:hideMark/>
          </w:tcPr>
          <w:p w:rsidR="00486CBA" w:rsidRPr="00E3678F" w:rsidRDefault="00486CBA" w:rsidP="005C13D1">
            <w:pPr>
              <w:pStyle w:val="PargrafodaLista"/>
              <w:spacing w:line="360" w:lineRule="auto"/>
              <w:ind w:left="851" w:hanging="567"/>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E3678F">
              <w:rPr>
                <w:rFonts w:ascii="Times New Roman" w:hAnsi="Times New Roman" w:cs="Times New Roman"/>
                <w:color w:val="auto"/>
                <w:sz w:val="20"/>
                <w:szCs w:val="20"/>
              </w:rPr>
              <w:t>Data Pagamento</w:t>
            </w:r>
          </w:p>
        </w:tc>
      </w:tr>
      <w:tr w:rsidR="00486CBA" w:rsidRPr="00E3678F" w:rsidTr="00E45EDE">
        <w:trPr>
          <w:cnfStyle w:val="000000100000" w:firstRow="0" w:lastRow="0" w:firstColumn="0" w:lastColumn="0" w:oddVBand="0" w:evenVBand="0" w:oddHBand="1" w:evenHBand="0" w:firstRowFirstColumn="0" w:firstRowLastColumn="0" w:lastRowFirstColumn="0" w:lastRowLastColumn="0"/>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86CBA" w:rsidRPr="00E3678F" w:rsidRDefault="00486CBA" w:rsidP="005C13D1">
            <w:pPr>
              <w:pStyle w:val="PargrafodaLista"/>
              <w:spacing w:line="360" w:lineRule="auto"/>
              <w:ind w:left="851" w:hanging="567"/>
              <w:jc w:val="center"/>
              <w:rPr>
                <w:rFonts w:ascii="Times New Roman" w:hAnsi="Times New Roman" w:cs="Times New Roman"/>
                <w:color w:val="auto"/>
                <w:sz w:val="20"/>
                <w:szCs w:val="20"/>
                <w:lang w:eastAsia="zh-CN"/>
              </w:rPr>
            </w:pPr>
            <w:r w:rsidRPr="00E3678F">
              <w:rPr>
                <w:rFonts w:ascii="Times New Roman" w:hAnsi="Times New Roman" w:cs="Times New Roman"/>
                <w:color w:val="auto"/>
                <w:sz w:val="20"/>
                <w:szCs w:val="20"/>
              </w:rPr>
              <w:t>01 a 05</w:t>
            </w:r>
          </w:p>
        </w:tc>
        <w:tc>
          <w:tcPr>
            <w:tcW w:w="0" w:type="auto"/>
            <w:vAlign w:val="center"/>
            <w:hideMark/>
          </w:tcPr>
          <w:p w:rsidR="00486CBA" w:rsidRPr="00E3678F" w:rsidRDefault="00486CBA" w:rsidP="005C13D1">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E3678F">
              <w:rPr>
                <w:rFonts w:ascii="Times New Roman" w:hAnsi="Times New Roman" w:cs="Times New Roman"/>
                <w:color w:val="auto"/>
                <w:sz w:val="20"/>
                <w:szCs w:val="20"/>
              </w:rPr>
              <w:t>12</w:t>
            </w:r>
          </w:p>
        </w:tc>
      </w:tr>
      <w:tr w:rsidR="00486CBA" w:rsidRPr="00E3678F" w:rsidTr="00E45EDE">
        <w:trPr>
          <w:trHeight w:val="281"/>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86CBA" w:rsidRPr="00E3678F" w:rsidRDefault="00486CBA" w:rsidP="005C13D1">
            <w:pPr>
              <w:pStyle w:val="PargrafodaLista"/>
              <w:spacing w:line="360" w:lineRule="auto"/>
              <w:ind w:left="851" w:hanging="567"/>
              <w:jc w:val="center"/>
              <w:rPr>
                <w:rFonts w:ascii="Times New Roman" w:hAnsi="Times New Roman" w:cs="Times New Roman"/>
                <w:color w:val="auto"/>
                <w:sz w:val="20"/>
                <w:szCs w:val="20"/>
                <w:lang w:eastAsia="zh-CN"/>
              </w:rPr>
            </w:pPr>
            <w:r w:rsidRPr="00E3678F">
              <w:rPr>
                <w:rFonts w:ascii="Times New Roman" w:hAnsi="Times New Roman" w:cs="Times New Roman"/>
                <w:color w:val="auto"/>
                <w:sz w:val="20"/>
                <w:szCs w:val="20"/>
              </w:rPr>
              <w:t>06 a 12</w:t>
            </w:r>
          </w:p>
        </w:tc>
        <w:tc>
          <w:tcPr>
            <w:tcW w:w="0" w:type="auto"/>
            <w:vAlign w:val="center"/>
            <w:hideMark/>
          </w:tcPr>
          <w:p w:rsidR="00486CBA" w:rsidRPr="00E3678F" w:rsidRDefault="00486CBA" w:rsidP="005C13D1">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E3678F">
              <w:rPr>
                <w:rFonts w:ascii="Times New Roman" w:hAnsi="Times New Roman" w:cs="Times New Roman"/>
                <w:color w:val="auto"/>
                <w:sz w:val="20"/>
                <w:szCs w:val="20"/>
              </w:rPr>
              <w:t>19</w:t>
            </w:r>
          </w:p>
        </w:tc>
      </w:tr>
      <w:tr w:rsidR="00486CBA" w:rsidRPr="00E3678F" w:rsidTr="00E45EDE">
        <w:trPr>
          <w:cnfStyle w:val="000000100000" w:firstRow="0" w:lastRow="0" w:firstColumn="0" w:lastColumn="0" w:oddVBand="0" w:evenVBand="0" w:oddHBand="1" w:evenHBand="0" w:firstRowFirstColumn="0" w:firstRowLastColumn="0" w:lastRowFirstColumn="0" w:lastRowLastColumn="0"/>
          <w:trHeight w:val="269"/>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86CBA" w:rsidRPr="00E3678F" w:rsidRDefault="00486CBA" w:rsidP="005C13D1">
            <w:pPr>
              <w:pStyle w:val="PargrafodaLista"/>
              <w:spacing w:line="360" w:lineRule="auto"/>
              <w:ind w:left="851" w:hanging="567"/>
              <w:jc w:val="center"/>
              <w:rPr>
                <w:rFonts w:ascii="Times New Roman" w:hAnsi="Times New Roman" w:cs="Times New Roman"/>
                <w:color w:val="auto"/>
                <w:sz w:val="20"/>
                <w:szCs w:val="20"/>
                <w:lang w:eastAsia="zh-CN"/>
              </w:rPr>
            </w:pPr>
            <w:r w:rsidRPr="00E3678F">
              <w:rPr>
                <w:rFonts w:ascii="Times New Roman" w:hAnsi="Times New Roman" w:cs="Times New Roman"/>
                <w:color w:val="auto"/>
                <w:sz w:val="20"/>
                <w:szCs w:val="20"/>
              </w:rPr>
              <w:t>13 a 18</w:t>
            </w:r>
          </w:p>
        </w:tc>
        <w:tc>
          <w:tcPr>
            <w:tcW w:w="0" w:type="auto"/>
            <w:vAlign w:val="center"/>
            <w:hideMark/>
          </w:tcPr>
          <w:p w:rsidR="00486CBA" w:rsidRPr="00E3678F" w:rsidRDefault="00486CBA" w:rsidP="005C13D1">
            <w:pPr>
              <w:pStyle w:val="PargrafodaLista"/>
              <w:spacing w:line="360" w:lineRule="auto"/>
              <w:ind w:left="851" w:hanging="567"/>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0"/>
                <w:szCs w:val="20"/>
                <w:lang w:eastAsia="zh-CN"/>
              </w:rPr>
            </w:pPr>
            <w:r w:rsidRPr="00E3678F">
              <w:rPr>
                <w:rFonts w:ascii="Times New Roman" w:hAnsi="Times New Roman" w:cs="Times New Roman"/>
                <w:color w:val="auto"/>
                <w:sz w:val="20"/>
                <w:szCs w:val="20"/>
              </w:rPr>
              <w:t>25</w:t>
            </w:r>
          </w:p>
        </w:tc>
      </w:tr>
      <w:tr w:rsidR="00486CBA" w:rsidRPr="00E3678F" w:rsidTr="00E45EDE">
        <w:trPr>
          <w:trHeight w:val="157"/>
          <w:jc w:val="center"/>
        </w:trPr>
        <w:tc>
          <w:tcPr>
            <w:cnfStyle w:val="001000000000" w:firstRow="0" w:lastRow="0" w:firstColumn="1" w:lastColumn="0" w:oddVBand="0" w:evenVBand="0" w:oddHBand="0" w:evenHBand="0" w:firstRowFirstColumn="0" w:firstRowLastColumn="0" w:lastRowFirstColumn="0" w:lastRowLastColumn="0"/>
            <w:tcW w:w="0" w:type="auto"/>
            <w:vAlign w:val="center"/>
            <w:hideMark/>
          </w:tcPr>
          <w:p w:rsidR="00486CBA" w:rsidRPr="00E3678F" w:rsidRDefault="00486CBA" w:rsidP="005C13D1">
            <w:pPr>
              <w:pStyle w:val="PargrafodaLista"/>
              <w:spacing w:line="360" w:lineRule="auto"/>
              <w:ind w:left="851" w:hanging="567"/>
              <w:jc w:val="center"/>
              <w:rPr>
                <w:rFonts w:ascii="Times New Roman" w:hAnsi="Times New Roman" w:cs="Times New Roman"/>
                <w:color w:val="auto"/>
                <w:sz w:val="20"/>
                <w:szCs w:val="20"/>
                <w:lang w:eastAsia="zh-CN"/>
              </w:rPr>
            </w:pPr>
            <w:r w:rsidRPr="00E3678F">
              <w:rPr>
                <w:rFonts w:ascii="Times New Roman" w:hAnsi="Times New Roman" w:cs="Times New Roman"/>
                <w:color w:val="auto"/>
                <w:sz w:val="20"/>
                <w:szCs w:val="20"/>
              </w:rPr>
              <w:t>19 a 25</w:t>
            </w:r>
          </w:p>
        </w:tc>
        <w:tc>
          <w:tcPr>
            <w:tcW w:w="0" w:type="auto"/>
            <w:vAlign w:val="center"/>
            <w:hideMark/>
          </w:tcPr>
          <w:p w:rsidR="00486CBA" w:rsidRPr="00E3678F" w:rsidRDefault="00486CBA" w:rsidP="005C13D1">
            <w:pPr>
              <w:pStyle w:val="PargrafodaLista"/>
              <w:spacing w:line="360" w:lineRule="auto"/>
              <w:ind w:left="851" w:hanging="567"/>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0"/>
                <w:szCs w:val="20"/>
                <w:lang w:eastAsia="zh-CN"/>
              </w:rPr>
            </w:pPr>
            <w:r w:rsidRPr="00E3678F">
              <w:rPr>
                <w:rFonts w:ascii="Times New Roman" w:hAnsi="Times New Roman" w:cs="Times New Roman"/>
                <w:color w:val="auto"/>
                <w:sz w:val="20"/>
                <w:szCs w:val="20"/>
              </w:rPr>
              <w:t>04 do mês seguinte</w:t>
            </w:r>
          </w:p>
        </w:tc>
      </w:tr>
    </w:tbl>
    <w:p w:rsidR="00A51572" w:rsidRDefault="00A51572" w:rsidP="00A51572">
      <w:pPr>
        <w:spacing w:line="360" w:lineRule="auto"/>
        <w:ind w:left="709"/>
        <w:contextualSpacing/>
        <w:jc w:val="both"/>
        <w:rPr>
          <w:rFonts w:ascii="Times New Roman" w:hAnsi="Times New Roman" w:cs="Times New Roman"/>
          <w:color w:val="000000" w:themeColor="text1"/>
          <w:szCs w:val="20"/>
        </w:rPr>
      </w:pPr>
    </w:p>
    <w:p w:rsidR="00486CBA" w:rsidRPr="00E3678F" w:rsidRDefault="00486CB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 </w:t>
      </w:r>
      <w:r w:rsidRPr="00A53DEB">
        <w:rPr>
          <w:rFonts w:ascii="Times New Roman" w:hAnsi="Times New Roman" w:cs="Times New Roman"/>
        </w:rPr>
        <w:t>Nota</w:t>
      </w:r>
      <w:r w:rsidRPr="00E3678F">
        <w:rPr>
          <w:rFonts w:ascii="Times New Roman" w:hAnsi="Times New Roman" w:cs="Times New Roman"/>
          <w:color w:val="000000" w:themeColor="text1"/>
          <w:szCs w:val="20"/>
        </w:rPr>
        <w:t xml:space="preserve"> </w:t>
      </w:r>
      <w:r w:rsidRPr="00882ADC">
        <w:rPr>
          <w:rFonts w:ascii="Times New Roman" w:hAnsi="Times New Roman" w:cs="Times New Roman"/>
          <w:color w:val="000000" w:themeColor="text1"/>
          <w:szCs w:val="20"/>
        </w:rPr>
        <w:t>Fiscal</w:t>
      </w:r>
      <w:r w:rsidRPr="00E3678F">
        <w:rPr>
          <w:rFonts w:ascii="Times New Roman" w:hAnsi="Times New Roman" w:cs="Times New Roman"/>
          <w:color w:val="000000" w:themeColor="text1"/>
          <w:szCs w:val="20"/>
        </w:rPr>
        <w:t>/Fatura será emitida e apresentada pela CONTRATADA de acordo com os seguintes procedimentos:</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No </w:t>
      </w:r>
      <w:r w:rsidRPr="00DD4015">
        <w:rPr>
          <w:rFonts w:ascii="Times New Roman" w:hAnsi="Times New Roman" w:cs="Times New Roman"/>
          <w:bCs/>
          <w:szCs w:val="20"/>
        </w:rPr>
        <w:t>prazo</w:t>
      </w:r>
      <w:r w:rsidRPr="00E3678F">
        <w:rPr>
          <w:rFonts w:ascii="Times New Roman" w:hAnsi="Times New Roman" w:cs="Times New Roman"/>
          <w:bCs/>
          <w:szCs w:val="20"/>
        </w:rPr>
        <w:t xml:space="preserve"> de até 5 (cinco) dias corridos do adimplemento da parcela, a CONTRATADA deverá entregar a seguinte documentação comprobatória das obrigações previdenciárias, fiscais e trabalhistas:</w:t>
      </w:r>
    </w:p>
    <w:p w:rsidR="00486CBA" w:rsidRPr="00E3678F" w:rsidRDefault="00486CBA" w:rsidP="00DD4015">
      <w:pPr>
        <w:pStyle w:val="PargrafodaLista"/>
        <w:numPr>
          <w:ilvl w:val="3"/>
          <w:numId w:val="1"/>
        </w:numPr>
        <w:spacing w:line="360" w:lineRule="auto"/>
        <w:jc w:val="both"/>
        <w:rPr>
          <w:rFonts w:ascii="Times New Roman" w:hAnsi="Times New Roman" w:cs="Times New Roman"/>
          <w:bCs/>
          <w:szCs w:val="20"/>
        </w:rPr>
      </w:pPr>
      <w:r w:rsidRPr="00DD4015">
        <w:rPr>
          <w:rFonts w:ascii="Times New Roman" w:hAnsi="Times New Roman" w:cs="Times New Roman"/>
          <w:bCs/>
          <w:szCs w:val="20"/>
        </w:rPr>
        <w:t>Certificado</w:t>
      </w:r>
      <w:r w:rsidRPr="00E3678F">
        <w:rPr>
          <w:rFonts w:ascii="Times New Roman" w:hAnsi="Times New Roman" w:cs="Times New Roman"/>
          <w:bCs/>
          <w:szCs w:val="20"/>
        </w:rPr>
        <w:t xml:space="preserve"> de Regularidade com o Fundo de Garantia por Tempo de Serviço – FGTS;</w:t>
      </w:r>
    </w:p>
    <w:p w:rsidR="00486CBA" w:rsidRPr="00E3678F" w:rsidRDefault="00486CBA" w:rsidP="00DD4015">
      <w:pPr>
        <w:pStyle w:val="PargrafodaLista"/>
        <w:numPr>
          <w:ilvl w:val="3"/>
          <w:numId w:val="1"/>
        </w:numPr>
        <w:spacing w:line="360" w:lineRule="auto"/>
        <w:jc w:val="both"/>
        <w:rPr>
          <w:rFonts w:ascii="Times New Roman" w:hAnsi="Times New Roman" w:cs="Times New Roman"/>
          <w:bCs/>
          <w:szCs w:val="20"/>
        </w:rPr>
      </w:pPr>
      <w:r w:rsidRPr="00DD4015">
        <w:rPr>
          <w:rFonts w:ascii="Times New Roman" w:hAnsi="Times New Roman" w:cs="Times New Roman"/>
          <w:bCs/>
          <w:szCs w:val="20"/>
        </w:rPr>
        <w:t>Certidão</w:t>
      </w:r>
      <w:r w:rsidRPr="00E3678F">
        <w:rPr>
          <w:rFonts w:ascii="Times New Roman" w:hAnsi="Times New Roman" w:cs="Times New Roman"/>
          <w:bCs/>
          <w:szCs w:val="20"/>
        </w:rPr>
        <w:t xml:space="preserve"> Conjunta de Regularidade com a Fazenda Federal (Quitação de Tributos e Contribuições Federais e Dívida Ativa da União da Fazenda Federal);</w:t>
      </w:r>
    </w:p>
    <w:p w:rsidR="00486CBA" w:rsidRPr="00E3678F" w:rsidRDefault="00486CBA" w:rsidP="00DD4015">
      <w:pPr>
        <w:pStyle w:val="PargrafodaLista"/>
        <w:numPr>
          <w:ilvl w:val="3"/>
          <w:numId w:val="1"/>
        </w:numPr>
        <w:spacing w:line="360" w:lineRule="auto"/>
        <w:jc w:val="both"/>
        <w:rPr>
          <w:rFonts w:ascii="Times New Roman" w:hAnsi="Times New Roman" w:cs="Times New Roman"/>
          <w:bCs/>
          <w:szCs w:val="20"/>
        </w:rPr>
      </w:pPr>
      <w:r w:rsidRPr="00DD4015">
        <w:rPr>
          <w:rFonts w:ascii="Times New Roman" w:hAnsi="Times New Roman" w:cs="Times New Roman"/>
          <w:bCs/>
          <w:szCs w:val="20"/>
        </w:rPr>
        <w:t>Certidão</w:t>
      </w:r>
      <w:r w:rsidRPr="00E3678F">
        <w:rPr>
          <w:rFonts w:ascii="Times New Roman" w:hAnsi="Times New Roman" w:cs="Times New Roman"/>
          <w:bCs/>
          <w:szCs w:val="20"/>
        </w:rPr>
        <w:t xml:space="preserve"> Negativa de tributos Estaduais e Municipais, emitida pelos respectivos órgãos (se for o caso);</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DD4015">
        <w:rPr>
          <w:rFonts w:ascii="Times New Roman" w:hAnsi="Times New Roman" w:cs="Times New Roman"/>
          <w:bCs/>
          <w:szCs w:val="20"/>
        </w:rPr>
        <w:t>Certidão</w:t>
      </w:r>
      <w:r w:rsidRPr="00E3678F">
        <w:rPr>
          <w:rFonts w:ascii="Times New Roman" w:hAnsi="Times New Roman" w:cs="Times New Roman"/>
          <w:bCs/>
          <w:szCs w:val="20"/>
        </w:rPr>
        <w:t xml:space="preserve"> Negativa de Débitos Trabalhistas;</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 </w:t>
      </w:r>
      <w:r w:rsidRPr="00DD4015">
        <w:rPr>
          <w:rFonts w:ascii="Times New Roman" w:hAnsi="Times New Roman" w:cs="Times New Roman"/>
          <w:bCs/>
          <w:szCs w:val="20"/>
        </w:rPr>
        <w:t>fiscal</w:t>
      </w:r>
      <w:r w:rsidRPr="00E3678F">
        <w:rPr>
          <w:rFonts w:ascii="Times New Roman" w:hAnsi="Times New Roman" w:cs="Times New Roman"/>
          <w:bCs/>
          <w:szCs w:val="20"/>
        </w:rPr>
        <w:t xml:space="preserve">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color w:val="000000" w:themeColor="text1"/>
          <w:szCs w:val="20"/>
        </w:rPr>
        <w:t>Após</w:t>
      </w:r>
      <w:r w:rsidRPr="00E3678F">
        <w:rPr>
          <w:rFonts w:ascii="Times New Roman" w:hAnsi="Times New Roman" w:cs="Times New Roman"/>
          <w:bCs/>
          <w:szCs w:val="20"/>
        </w:rPr>
        <w:t xml:space="preserve"> </w:t>
      </w:r>
      <w:r w:rsidRPr="00E3678F">
        <w:rPr>
          <w:rFonts w:ascii="Times New Roman" w:hAnsi="Times New Roman" w:cs="Times New Roman"/>
          <w:bCs/>
          <w:color w:val="000000" w:themeColor="text1"/>
          <w:szCs w:val="20"/>
        </w:rPr>
        <w:t>essa</w:t>
      </w:r>
      <w:r w:rsidRPr="00E3678F">
        <w:rPr>
          <w:rFonts w:ascii="Times New Roman" w:hAnsi="Times New Roman" w:cs="Times New Roman"/>
          <w:bCs/>
          <w:szCs w:val="20"/>
        </w:rPr>
        <w:t xml:space="preserve"> verificação, o fiscal do contrato deverá comunicar a empresa para que emita a Nota Fiscal ou Fatura, com o valor exato dimensionado</w:t>
      </w:r>
      <w:r w:rsidR="00F153B5" w:rsidRPr="00E3678F">
        <w:rPr>
          <w:rFonts w:ascii="Times New Roman" w:hAnsi="Times New Roman" w:cs="Times New Roman"/>
          <w:bCs/>
          <w:szCs w:val="20"/>
        </w:rPr>
        <w:t xml:space="preserve"> referente aos postos de trabalho utilizados no período do faturamento. </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No prazo de até 05 (cinco) dias corridos a partir do recebimento dos documentos da CONTRATADA, incluída a comprovação da sua regularidade fiscal e trabalhista, o fiscal deverá providenciar o recebimento definitivo, ato que concretiza a execução dos serviços.</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nota </w:t>
      </w:r>
      <w:r w:rsidRPr="00E3678F">
        <w:rPr>
          <w:rFonts w:ascii="Times New Roman" w:hAnsi="Times New Roman" w:cs="Times New Roman"/>
          <w:bCs/>
          <w:color w:val="000000" w:themeColor="text1"/>
          <w:szCs w:val="20"/>
        </w:rPr>
        <w:t>fiscal</w:t>
      </w:r>
      <w:r w:rsidRPr="00E3678F">
        <w:rPr>
          <w:rFonts w:ascii="Times New Roman" w:hAnsi="Times New Roman" w:cs="Times New Roman"/>
          <w:bCs/>
          <w:szCs w:val="20"/>
        </w:rPr>
        <w:t xml:space="preserve"> deverá ser apresentada ao Setor de Protocolo da Hemobrás na data de emissão.</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bookmarkStart w:id="5" w:name="_Ref484765712"/>
      <w:r w:rsidRPr="00E3678F">
        <w:rPr>
          <w:rFonts w:ascii="Times New Roman" w:hAnsi="Times New Roman" w:cs="Times New Roman"/>
          <w:bCs/>
          <w:szCs w:val="20"/>
        </w:rPr>
        <w:t xml:space="preserve">A </w:t>
      </w:r>
      <w:r w:rsidRPr="00DD4015">
        <w:rPr>
          <w:rFonts w:ascii="Times New Roman" w:hAnsi="Times New Roman" w:cs="Times New Roman"/>
          <w:bCs/>
          <w:szCs w:val="20"/>
        </w:rPr>
        <w:t>apresentação</w:t>
      </w:r>
      <w:r w:rsidRPr="00E3678F">
        <w:rPr>
          <w:rFonts w:ascii="Times New Roman" w:hAnsi="Times New Roman" w:cs="Times New Roman"/>
          <w:bCs/>
          <w:szCs w:val="20"/>
        </w:rPr>
        <w:t xml:space="preserve">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5"/>
      <w:r w:rsidRPr="00E3678F">
        <w:rPr>
          <w:rFonts w:ascii="Times New Roman" w:hAnsi="Times New Roman" w:cs="Times New Roman"/>
          <w:bCs/>
          <w:szCs w:val="20"/>
        </w:rPr>
        <w:t>.</w:t>
      </w:r>
    </w:p>
    <w:p w:rsidR="00486CBA" w:rsidRPr="00E3678F" w:rsidRDefault="00486CB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Caso a data do pagamento ocorra em dia não útil, o mesmo será efetivado no 1º dia útil subsequente.</w:t>
      </w:r>
    </w:p>
    <w:p w:rsidR="00486CBA" w:rsidRPr="00E3678F" w:rsidRDefault="00486CB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A53DEB">
        <w:rPr>
          <w:rFonts w:ascii="Times New Roman" w:hAnsi="Times New Roman" w:cs="Times New Roman"/>
        </w:rPr>
        <w:lastRenderedPageBreak/>
        <w:t>Havendo</w:t>
      </w:r>
      <w:r w:rsidRPr="00E3678F">
        <w:rPr>
          <w:rFonts w:ascii="Times New Roman" w:hAnsi="Times New Roman" w:cs="Times New Roman"/>
          <w:color w:val="000000" w:themeColor="text1"/>
          <w:szCs w:val="20"/>
        </w:rPr>
        <w:t xml:space="preserve">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rsidR="00486CBA" w:rsidRPr="00E3678F" w:rsidRDefault="00486CB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O </w:t>
      </w:r>
      <w:r w:rsidRPr="00A53DEB">
        <w:rPr>
          <w:rFonts w:ascii="Times New Roman" w:hAnsi="Times New Roman" w:cs="Times New Roman"/>
        </w:rPr>
        <w:t>pagamento</w:t>
      </w:r>
      <w:r w:rsidRPr="00E3678F">
        <w:rPr>
          <w:rFonts w:ascii="Times New Roman" w:hAnsi="Times New Roman" w:cs="Times New Roman"/>
          <w:color w:val="000000" w:themeColor="text1"/>
          <w:szCs w:val="20"/>
        </w:rPr>
        <w:t xml:space="preserve"> somente será autorizado depois de efetuado o “atesto” pelo Fiscal ou Comissão fiscalizadora competente na nota fiscal apresentada.</w:t>
      </w:r>
    </w:p>
    <w:p w:rsidR="00486CBA" w:rsidRPr="00E3678F" w:rsidRDefault="00486CB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Quaisquer alterações nos dados bancários deverão ser comunicadas à HEMOBRÁS, por meio de carta, ficando sob inteira responsabilidade da CONTRATADA os prejuízos decorrentes de pagamentos incorretos devido à falta de informação.</w:t>
      </w:r>
    </w:p>
    <w:p w:rsidR="00486CBA" w:rsidRPr="00E3678F" w:rsidRDefault="00486CB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O CNPJ que deverá constar nos documentos fiscais apresentados deverá ser o mesmo CNPJ que a CONTRATADA utilizou no contrato.</w:t>
      </w:r>
    </w:p>
    <w:p w:rsidR="00486CBA" w:rsidRPr="00E3678F" w:rsidRDefault="00486CB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Será considerada data do pagamento o dia em que constar como emitida a ordem bancária para pagamento.</w:t>
      </w:r>
    </w:p>
    <w:p w:rsidR="00486CBA" w:rsidRPr="00E3678F" w:rsidRDefault="00486CB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Antes de cada pagamento à CONTRATADA, será realizada consulta ao SICAF para verificar a manutenção das condições de habilitação exigidas no edital.</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DD4015">
        <w:rPr>
          <w:rFonts w:ascii="Times New Roman" w:hAnsi="Times New Roman" w:cs="Times New Roman"/>
          <w:bCs/>
          <w:szCs w:val="20"/>
        </w:rPr>
        <w:t>Constatando</w:t>
      </w:r>
      <w:r w:rsidRPr="00E3678F">
        <w:rPr>
          <w:rFonts w:ascii="Times New Roman" w:hAnsi="Times New Roman" w:cs="Times New Roman"/>
          <w:bCs/>
          <w:szCs w:val="20"/>
        </w:rPr>
        <w:t>-se,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Não havendo regularização ou sendo a defesa considerada improcedente, a </w:t>
      </w:r>
      <w:r w:rsidRPr="00E3678F">
        <w:rPr>
          <w:rFonts w:ascii="Times New Roman" w:hAnsi="Times New Roman" w:cs="Times New Roman"/>
          <w:bCs/>
          <w:color w:val="000000" w:themeColor="text1"/>
          <w:szCs w:val="20"/>
        </w:rPr>
        <w:t>HEMOBRÁS</w:t>
      </w:r>
      <w:r w:rsidRPr="00E3678F">
        <w:rPr>
          <w:rFonts w:ascii="Times New Roman" w:hAnsi="Times New Roman" w:cs="Times New Roman"/>
          <w:bCs/>
          <w:szCs w:val="20"/>
        </w:rPr>
        <w:t xml:space="preserv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DD4015">
        <w:rPr>
          <w:rFonts w:ascii="Times New Roman" w:hAnsi="Times New Roman" w:cs="Times New Roman"/>
          <w:bCs/>
          <w:szCs w:val="20"/>
        </w:rPr>
        <w:t>Persistindo</w:t>
      </w:r>
      <w:r w:rsidRPr="00E3678F">
        <w:rPr>
          <w:rFonts w:ascii="Times New Roman" w:hAnsi="Times New Roman" w:cs="Times New Roman"/>
          <w:bCs/>
          <w:szCs w:val="20"/>
        </w:rPr>
        <w:t xml:space="preserve"> a irregularidade, a HEMOBRÁS deverá adotar as medidas necessárias à rescisão contratual nos autos do processo administrativo correspondente, assegurada à CONTRATADA a ampla defesa. Da rescisão não decorre prejuízo à aplicação de sanção correspondente.</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DD4015">
        <w:rPr>
          <w:rFonts w:ascii="Times New Roman" w:hAnsi="Times New Roman" w:cs="Times New Roman"/>
          <w:bCs/>
          <w:szCs w:val="20"/>
        </w:rPr>
        <w:t>Havendo</w:t>
      </w:r>
      <w:r w:rsidRPr="00E3678F">
        <w:rPr>
          <w:rFonts w:ascii="Times New Roman" w:hAnsi="Times New Roman" w:cs="Times New Roman"/>
          <w:bCs/>
          <w:szCs w:val="20"/>
        </w:rPr>
        <w:t xml:space="preserve"> a efetiva execução do objeto, os pagamentos serão realizados normalmente, até que se decida pela rescisão do contrato, caso a CONTRATADA não regularize sua situação junto ao SICAF.</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DD4015">
        <w:rPr>
          <w:rFonts w:ascii="Times New Roman" w:hAnsi="Times New Roman" w:cs="Times New Roman"/>
          <w:bCs/>
          <w:szCs w:val="20"/>
        </w:rPr>
        <w:t>Somente</w:t>
      </w:r>
      <w:r w:rsidRPr="00E3678F">
        <w:rPr>
          <w:rFonts w:ascii="Times New Roman" w:hAnsi="Times New Roman" w:cs="Times New Roman"/>
          <w:bCs/>
          <w:szCs w:val="20"/>
        </w:rPr>
        <w:t xml:space="preserve"> por motivo de economicidade, segurança nacional ou outro interesse público de alta relevância, devidamente justificado, em qualquer caso, pela máxima autoridade da HEMOBRÁS, não será rescindido o contrato em execução com a CONTRATADA inadimplente no SICAF.</w:t>
      </w:r>
    </w:p>
    <w:p w:rsidR="00486CBA" w:rsidRPr="00E3678F" w:rsidRDefault="00486CB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Quando do pagamento, será efetuada a retenção tributária prevista na legislação aplicável.</w:t>
      </w:r>
    </w:p>
    <w:p w:rsidR="00486CBA" w:rsidRPr="00E3678F" w:rsidRDefault="00486CB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486CBA" w:rsidRPr="00E3678F" w:rsidRDefault="00486CBA" w:rsidP="00882ADC">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lastRenderedPageBreak/>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rsidR="00400B27" w:rsidRPr="00E3678F" w:rsidRDefault="00400B27" w:rsidP="005C13D1">
      <w:pPr>
        <w:pStyle w:val="PargrafodaLista"/>
        <w:numPr>
          <w:ilvl w:val="1"/>
          <w:numId w:val="1"/>
        </w:numPr>
        <w:tabs>
          <w:tab w:val="left" w:pos="851"/>
          <w:tab w:val="left" w:pos="1418"/>
        </w:tabs>
        <w:spacing w:line="360" w:lineRule="auto"/>
        <w:ind w:left="0" w:firstLine="0"/>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Nos casos de eventuais atrasos de pagamento, desde que a Contratada não tenha concorrido, de alguma forma, para tanto, fica convencionado que a taxa de compensação financeira devida pela </w:t>
      </w:r>
      <w:r w:rsidR="001C2B89" w:rsidRPr="00E3678F">
        <w:rPr>
          <w:rFonts w:ascii="Times New Roman" w:hAnsi="Times New Roman" w:cs="Times New Roman"/>
          <w:color w:val="000000" w:themeColor="text1"/>
          <w:szCs w:val="20"/>
        </w:rPr>
        <w:t>Hemobrás</w:t>
      </w:r>
      <w:r w:rsidRPr="00E3678F">
        <w:rPr>
          <w:rFonts w:ascii="Times New Roman" w:hAnsi="Times New Roman" w:cs="Times New Roman"/>
          <w:color w:val="000000" w:themeColor="text1"/>
          <w:szCs w:val="20"/>
        </w:rPr>
        <w:t>, entre a data do vencimento e o efetivo adimplemento da parcela, é calculada mediante a aplicação da seguinte fórmula:</w:t>
      </w:r>
    </w:p>
    <w:p w:rsidR="00400B27" w:rsidRPr="00E3678F" w:rsidRDefault="00400B27" w:rsidP="005C13D1">
      <w:pPr>
        <w:spacing w:line="360" w:lineRule="auto"/>
        <w:ind w:left="993"/>
        <w:outlineLvl w:val="0"/>
        <w:rPr>
          <w:rFonts w:ascii="Times New Roman" w:hAnsi="Times New Roman" w:cs="Times New Roman"/>
          <w:szCs w:val="20"/>
        </w:rPr>
      </w:pPr>
      <w:r w:rsidRPr="00E3678F">
        <w:rPr>
          <w:rFonts w:ascii="Times New Roman" w:hAnsi="Times New Roman" w:cs="Times New Roman"/>
          <w:szCs w:val="20"/>
        </w:rPr>
        <w:t>EM = I x N x VP, sendo:</w:t>
      </w:r>
    </w:p>
    <w:p w:rsidR="00400B27" w:rsidRPr="00E3678F" w:rsidRDefault="00400B27" w:rsidP="005C13D1">
      <w:pPr>
        <w:tabs>
          <w:tab w:val="left" w:pos="1701"/>
        </w:tabs>
        <w:spacing w:line="360" w:lineRule="auto"/>
        <w:ind w:left="993"/>
        <w:outlineLvl w:val="0"/>
        <w:rPr>
          <w:rFonts w:ascii="Times New Roman" w:hAnsi="Times New Roman" w:cs="Times New Roman"/>
          <w:snapToGrid w:val="0"/>
          <w:color w:val="000000"/>
          <w:szCs w:val="20"/>
        </w:rPr>
      </w:pPr>
      <w:r w:rsidRPr="00E3678F">
        <w:rPr>
          <w:rFonts w:ascii="Times New Roman" w:hAnsi="Times New Roman" w:cs="Times New Roman"/>
          <w:snapToGrid w:val="0"/>
          <w:color w:val="000000"/>
          <w:szCs w:val="20"/>
        </w:rPr>
        <w:t>EM = Encargos moratórios;</w:t>
      </w:r>
    </w:p>
    <w:p w:rsidR="00400B27" w:rsidRPr="00E3678F" w:rsidRDefault="00400B27" w:rsidP="005C13D1">
      <w:pPr>
        <w:tabs>
          <w:tab w:val="left" w:pos="1701"/>
        </w:tabs>
        <w:spacing w:line="360" w:lineRule="auto"/>
        <w:ind w:left="993"/>
        <w:outlineLvl w:val="0"/>
        <w:rPr>
          <w:rFonts w:ascii="Times New Roman" w:hAnsi="Times New Roman" w:cs="Times New Roman"/>
          <w:color w:val="000000"/>
          <w:szCs w:val="20"/>
        </w:rPr>
      </w:pPr>
      <w:r w:rsidRPr="00E3678F">
        <w:rPr>
          <w:rFonts w:ascii="Times New Roman" w:hAnsi="Times New Roman" w:cs="Times New Roman"/>
          <w:color w:val="000000"/>
          <w:szCs w:val="20"/>
        </w:rPr>
        <w:t>N = Número de dias entre a data prevista para o pagamento e a do efetivo pagamento;</w:t>
      </w:r>
    </w:p>
    <w:p w:rsidR="00400B27" w:rsidRPr="00E3678F" w:rsidRDefault="00400B27" w:rsidP="005C13D1">
      <w:pPr>
        <w:tabs>
          <w:tab w:val="left" w:pos="1701"/>
        </w:tabs>
        <w:spacing w:line="360" w:lineRule="auto"/>
        <w:ind w:left="993"/>
        <w:outlineLvl w:val="0"/>
        <w:rPr>
          <w:rFonts w:ascii="Times New Roman" w:hAnsi="Times New Roman" w:cs="Times New Roman"/>
          <w:color w:val="000000"/>
          <w:szCs w:val="20"/>
        </w:rPr>
      </w:pPr>
      <w:r w:rsidRPr="00E3678F">
        <w:rPr>
          <w:rFonts w:ascii="Times New Roman" w:hAnsi="Times New Roman" w:cs="Times New Roman"/>
          <w:color w:val="000000"/>
          <w:szCs w:val="20"/>
        </w:rPr>
        <w:t>VP = Valor da parcela a ser paga.</w:t>
      </w:r>
    </w:p>
    <w:p w:rsidR="00400B27" w:rsidRPr="00E3678F" w:rsidRDefault="00400B27" w:rsidP="005C13D1">
      <w:pPr>
        <w:tabs>
          <w:tab w:val="left" w:pos="1701"/>
        </w:tabs>
        <w:spacing w:line="360" w:lineRule="auto"/>
        <w:ind w:left="993"/>
        <w:outlineLvl w:val="0"/>
        <w:rPr>
          <w:rFonts w:ascii="Times New Roman" w:hAnsi="Times New Roman" w:cs="Times New Roman"/>
          <w:color w:val="000000"/>
          <w:szCs w:val="20"/>
        </w:rPr>
      </w:pPr>
      <w:r w:rsidRPr="00E3678F">
        <w:rPr>
          <w:rFonts w:ascii="Times New Roman" w:hAnsi="Times New Roman" w:cs="Times New Roman"/>
          <w:snapToGrid w:val="0"/>
          <w:color w:val="000000"/>
          <w:szCs w:val="20"/>
        </w:rPr>
        <w:t xml:space="preserve">I = Índice de compensação financeira = </w:t>
      </w:r>
      <w:r w:rsidRPr="00E3678F">
        <w:rPr>
          <w:rFonts w:ascii="Times New Roman" w:hAnsi="Times New Roman" w:cs="Times New Roman"/>
          <w:color w:val="000000"/>
          <w:szCs w:val="20"/>
        </w:rPr>
        <w:t>0,00016438, assim apurado:</w:t>
      </w:r>
    </w:p>
    <w:p w:rsidR="00400B27" w:rsidRDefault="00400B27" w:rsidP="005C13D1">
      <w:pPr>
        <w:tabs>
          <w:tab w:val="left" w:pos="1701"/>
        </w:tabs>
        <w:spacing w:line="360" w:lineRule="auto"/>
        <w:ind w:left="993" w:right="-285"/>
        <w:rPr>
          <w:rFonts w:ascii="Times New Roman" w:hAnsi="Times New Roman" w:cs="Times New Roman"/>
          <w:color w:val="000000"/>
          <w:szCs w:val="20"/>
        </w:rPr>
      </w:pPr>
      <w:r w:rsidRPr="00E3678F">
        <w:rPr>
          <w:rFonts w:ascii="Times New Roman" w:hAnsi="Times New Roman" w:cs="Times New Roman"/>
          <w:color w:val="000000"/>
          <w:szCs w:val="20"/>
        </w:rPr>
        <w:t>I = (TX/</w:t>
      </w:r>
      <w:proofErr w:type="gramStart"/>
      <w:r w:rsidRPr="00E3678F">
        <w:rPr>
          <w:rFonts w:ascii="Times New Roman" w:hAnsi="Times New Roman" w:cs="Times New Roman"/>
          <w:color w:val="000000"/>
          <w:szCs w:val="20"/>
        </w:rPr>
        <w:t>100)/</w:t>
      </w:r>
      <w:proofErr w:type="gramEnd"/>
      <w:r w:rsidRPr="00E3678F">
        <w:rPr>
          <w:rFonts w:ascii="Times New Roman" w:hAnsi="Times New Roman" w:cs="Times New Roman"/>
          <w:color w:val="000000"/>
          <w:szCs w:val="20"/>
        </w:rPr>
        <w:t>365, onde TX = 6% (Percentual da taxa anual de juros de mora)</w:t>
      </w:r>
    </w:p>
    <w:p w:rsidR="00A51572" w:rsidRPr="00E3678F" w:rsidRDefault="00A51572" w:rsidP="005C13D1">
      <w:pPr>
        <w:tabs>
          <w:tab w:val="left" w:pos="1701"/>
        </w:tabs>
        <w:spacing w:line="360" w:lineRule="auto"/>
        <w:ind w:left="993" w:right="-285"/>
        <w:rPr>
          <w:rFonts w:ascii="Times New Roman" w:hAnsi="Times New Roman" w:cs="Times New Roman"/>
          <w:color w:val="000000"/>
          <w:szCs w:val="20"/>
        </w:rPr>
      </w:pPr>
    </w:p>
    <w:p w:rsidR="008722EE" w:rsidRPr="006A1FA3" w:rsidRDefault="008722EE"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t xml:space="preserve">DA </w:t>
      </w:r>
      <w:r w:rsidRPr="000519C4">
        <w:rPr>
          <w:rFonts w:ascii="Times New Roman" w:hAnsi="Times New Roman"/>
          <w:color w:val="auto"/>
        </w:rPr>
        <w:t>REPACTUAÇÃO</w:t>
      </w:r>
    </w:p>
    <w:p w:rsidR="006A1FA3" w:rsidRPr="00E3678F" w:rsidRDefault="006A1FA3" w:rsidP="006A1FA3">
      <w:pPr>
        <w:pStyle w:val="Nivel1"/>
        <w:spacing w:before="0" w:after="0" w:line="360" w:lineRule="auto"/>
        <w:ind w:left="426"/>
        <w:contextualSpacing/>
        <w:rPr>
          <w:rFonts w:ascii="Times New Roman" w:hAnsi="Times New Roman"/>
        </w:rPr>
      </w:pPr>
    </w:p>
    <w:p w:rsidR="00A53DEB" w:rsidRPr="00A53DEB" w:rsidRDefault="00A53DEB" w:rsidP="00A53DEB">
      <w:pPr>
        <w:pStyle w:val="PargrafodaLista"/>
        <w:numPr>
          <w:ilvl w:val="0"/>
          <w:numId w:val="1"/>
        </w:numPr>
        <w:spacing w:line="360" w:lineRule="auto"/>
        <w:jc w:val="both"/>
        <w:rPr>
          <w:rFonts w:ascii="Times New Roman" w:hAnsi="Times New Roman" w:cs="Times New Roman"/>
          <w:vanish/>
        </w:rPr>
      </w:pPr>
    </w:p>
    <w:p w:rsidR="008722EE" w:rsidRPr="00E3678F" w:rsidRDefault="008722EE" w:rsidP="00A53DEB">
      <w:pPr>
        <w:numPr>
          <w:ilvl w:val="1"/>
          <w:numId w:val="1"/>
        </w:numPr>
        <w:spacing w:line="360" w:lineRule="auto"/>
        <w:ind w:left="709" w:hanging="568"/>
        <w:contextualSpacing/>
        <w:jc w:val="both"/>
        <w:rPr>
          <w:rFonts w:ascii="Times New Roman" w:hAnsi="Times New Roman" w:cs="Times New Roman"/>
          <w:szCs w:val="20"/>
        </w:rPr>
      </w:pPr>
      <w:r w:rsidRPr="00A53DEB">
        <w:rPr>
          <w:rFonts w:ascii="Times New Roman" w:hAnsi="Times New Roman" w:cs="Times New Roman"/>
        </w:rPr>
        <w:t>Visando</w:t>
      </w:r>
      <w:r w:rsidRPr="00E3678F">
        <w:rPr>
          <w:rFonts w:ascii="Times New Roman" w:hAnsi="Times New Roman" w:cs="Times New Roman"/>
          <w:szCs w:val="20"/>
        </w:rPr>
        <w:t xml:space="preserve"> à </w:t>
      </w:r>
      <w:r w:rsidRPr="00A53DEB">
        <w:rPr>
          <w:rFonts w:ascii="Times New Roman" w:hAnsi="Times New Roman" w:cs="Times New Roman"/>
        </w:rPr>
        <w:t>adequação</w:t>
      </w:r>
      <w:r w:rsidRPr="00E3678F">
        <w:rPr>
          <w:rFonts w:ascii="Times New Roman" w:hAnsi="Times New Roman" w:cs="Times New Roman"/>
          <w:szCs w:val="20"/>
        </w:rPr>
        <w:t xml:space="preserve"> aos novos preços praticados no mercado, desde que solicitado pela CONTRATADA e observado o interregno mínimo de 1 (um) ano contado na forma apresentada no subitem que s</w:t>
      </w:r>
      <w:r w:rsidR="005000A4" w:rsidRPr="00E3678F">
        <w:rPr>
          <w:rFonts w:ascii="Times New Roman" w:hAnsi="Times New Roman" w:cs="Times New Roman"/>
          <w:szCs w:val="20"/>
        </w:rPr>
        <w:t>e seguirá, o valor consignado no</w:t>
      </w:r>
      <w:r w:rsidRPr="00E3678F">
        <w:rPr>
          <w:rFonts w:ascii="Times New Roman" w:hAnsi="Times New Roman" w:cs="Times New Roman"/>
          <w:szCs w:val="20"/>
        </w:rPr>
        <w:t xml:space="preserve"> Termo de Contrato será repactuado, competindo à CONTRATADA justificar e comprovar a variação dos custos, apresentando memória de cálculo e planilhas apropriadas para análise e posterior aprovação da </w:t>
      </w:r>
      <w:r w:rsidR="005000A4" w:rsidRPr="00E3678F">
        <w:rPr>
          <w:rFonts w:ascii="Times New Roman" w:hAnsi="Times New Roman" w:cs="Times New Roman"/>
          <w:szCs w:val="20"/>
        </w:rPr>
        <w:t>Hemobrás</w:t>
      </w:r>
      <w:r w:rsidRPr="00E3678F">
        <w:rPr>
          <w:rFonts w:ascii="Times New Roman" w:hAnsi="Times New Roman" w:cs="Times New Roman"/>
          <w:szCs w:val="20"/>
        </w:rPr>
        <w:t>, na forma  estatuí</w:t>
      </w:r>
      <w:r w:rsidR="005000A4" w:rsidRPr="00E3678F">
        <w:rPr>
          <w:rFonts w:ascii="Times New Roman" w:hAnsi="Times New Roman" w:cs="Times New Roman"/>
          <w:szCs w:val="20"/>
        </w:rPr>
        <w:t xml:space="preserve">da no </w:t>
      </w:r>
      <w:r w:rsidR="002109D3" w:rsidRPr="00E3678F">
        <w:rPr>
          <w:rFonts w:ascii="Times New Roman" w:hAnsi="Times New Roman" w:cs="Times New Roman"/>
          <w:color w:val="000000" w:themeColor="text1"/>
          <w:szCs w:val="20"/>
        </w:rPr>
        <w:t>Decreto n° 9.507, de 2018</w:t>
      </w:r>
      <w:r w:rsidRPr="00E3678F">
        <w:rPr>
          <w:rFonts w:ascii="Times New Roman" w:hAnsi="Times New Roman" w:cs="Times New Roman"/>
          <w:szCs w:val="20"/>
        </w:rPr>
        <w:t>.</w:t>
      </w:r>
    </w:p>
    <w:p w:rsidR="008722EE" w:rsidRPr="00E3678F" w:rsidRDefault="008722E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w:t>
      </w:r>
      <w:r w:rsidRPr="00E3678F">
        <w:rPr>
          <w:rFonts w:ascii="Times New Roman" w:hAnsi="Times New Roman" w:cs="Times New Roman"/>
          <w:color w:val="000000" w:themeColor="text1"/>
          <w:szCs w:val="20"/>
        </w:rPr>
        <w:t>rep</w:t>
      </w:r>
      <w:r w:rsidRPr="00A53DEB">
        <w:rPr>
          <w:rFonts w:ascii="Times New Roman" w:hAnsi="Times New Roman" w:cs="Times New Roman"/>
        </w:rPr>
        <w:t>a</w:t>
      </w:r>
      <w:r w:rsidRPr="00E3678F">
        <w:rPr>
          <w:rFonts w:ascii="Times New Roman" w:hAnsi="Times New Roman" w:cs="Times New Roman"/>
          <w:color w:val="000000" w:themeColor="text1"/>
          <w:szCs w:val="20"/>
        </w:rPr>
        <w:t>ctuação</w:t>
      </w:r>
      <w:r w:rsidRPr="00E3678F">
        <w:rPr>
          <w:rFonts w:ascii="Times New Roman" w:hAnsi="Times New Roman" w:cs="Times New Roman"/>
          <w:szCs w:val="20"/>
        </w:rPr>
        <w:t xml:space="preserve">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8722EE" w:rsidRPr="00E3678F" w:rsidRDefault="008722E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O </w:t>
      </w:r>
      <w:r w:rsidRPr="00A53DEB">
        <w:rPr>
          <w:rFonts w:ascii="Times New Roman" w:hAnsi="Times New Roman" w:cs="Times New Roman"/>
          <w:szCs w:val="20"/>
        </w:rPr>
        <w:t>interregno</w:t>
      </w:r>
      <w:r w:rsidRPr="00E3678F">
        <w:rPr>
          <w:rFonts w:ascii="Times New Roman" w:hAnsi="Times New Roman" w:cs="Times New Roman"/>
          <w:szCs w:val="20"/>
        </w:rPr>
        <w:t xml:space="preserve"> mínimo de 1 (um) ano para a primeira repactuação será contado:</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color w:val="000000" w:themeColor="text1"/>
          <w:szCs w:val="20"/>
        </w:rPr>
        <w:t>Para</w:t>
      </w:r>
      <w:r w:rsidRPr="00E3678F">
        <w:rPr>
          <w:rFonts w:ascii="Times New Roman" w:hAnsi="Times New Roman" w:cs="Times New Roman"/>
          <w:bCs/>
          <w:szCs w:val="20"/>
        </w:rPr>
        <w:t xml:space="preserve">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Para os </w:t>
      </w:r>
      <w:r w:rsidRPr="00DD4015">
        <w:rPr>
          <w:rFonts w:ascii="Times New Roman" w:hAnsi="Times New Roman" w:cs="Times New Roman"/>
          <w:bCs/>
          <w:szCs w:val="20"/>
        </w:rPr>
        <w:t>insumos</w:t>
      </w:r>
      <w:r w:rsidRPr="00E3678F">
        <w:rPr>
          <w:rFonts w:ascii="Times New Roman" w:hAnsi="Times New Roman" w:cs="Times New Roman"/>
          <w:bCs/>
          <w:szCs w:val="20"/>
        </w:rPr>
        <w:t xml:space="preserve"> discriminados na planilha de custos e formação de preços que estejam diretamente vinculados ao valor de preço público (tarifa): do último reajuste aprovado por autoridade governamental ou realizado por determinação legal ou normativa;</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Para os </w:t>
      </w:r>
      <w:r w:rsidRPr="00DD4015">
        <w:rPr>
          <w:rFonts w:ascii="Times New Roman" w:hAnsi="Times New Roman" w:cs="Times New Roman"/>
          <w:bCs/>
          <w:szCs w:val="20"/>
        </w:rPr>
        <w:t>demais</w:t>
      </w:r>
      <w:r w:rsidRPr="00E3678F">
        <w:rPr>
          <w:rFonts w:ascii="Times New Roman" w:hAnsi="Times New Roman" w:cs="Times New Roman"/>
          <w:bCs/>
          <w:szCs w:val="20"/>
        </w:rPr>
        <w:t xml:space="preserve"> custos, sujeitos à variação de preços do mercado: a partir da data limite para apresentação das propostas constante do Edital.</w:t>
      </w:r>
    </w:p>
    <w:p w:rsidR="008722EE" w:rsidRPr="00E3678F" w:rsidRDefault="008722E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Nas </w:t>
      </w:r>
      <w:r w:rsidRPr="00E3678F">
        <w:rPr>
          <w:rFonts w:ascii="Times New Roman" w:hAnsi="Times New Roman" w:cs="Times New Roman"/>
          <w:color w:val="000000" w:themeColor="text1"/>
          <w:szCs w:val="20"/>
        </w:rPr>
        <w:t>repactuações</w:t>
      </w:r>
      <w:r w:rsidRPr="00E3678F">
        <w:rPr>
          <w:rFonts w:ascii="Times New Roman" w:hAnsi="Times New Roman" w:cs="Times New Roman"/>
          <w:szCs w:val="20"/>
        </w:rPr>
        <w:t xml:space="preserve">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rsidR="008722EE" w:rsidRPr="00E3678F" w:rsidRDefault="008722E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lastRenderedPageBreak/>
        <w:t xml:space="preserve">O </w:t>
      </w:r>
      <w:r w:rsidRPr="00E3678F">
        <w:rPr>
          <w:rFonts w:ascii="Times New Roman" w:hAnsi="Times New Roman" w:cs="Times New Roman"/>
          <w:color w:val="000000" w:themeColor="text1"/>
          <w:szCs w:val="20"/>
        </w:rPr>
        <w:t>prazo</w:t>
      </w:r>
      <w:r w:rsidRPr="00E3678F">
        <w:rPr>
          <w:rFonts w:ascii="Times New Roman" w:hAnsi="Times New Roman" w:cs="Times New Roman"/>
          <w:szCs w:val="20"/>
        </w:rPr>
        <w:t xml:space="preserve">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8722EE" w:rsidRPr="00E3678F" w:rsidRDefault="008722E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color w:val="000000" w:themeColor="text1"/>
          <w:szCs w:val="20"/>
        </w:rPr>
        <w:t>Caso</w:t>
      </w:r>
      <w:r w:rsidRPr="00E3678F">
        <w:rPr>
          <w:rFonts w:ascii="Times New Roman" w:hAnsi="Times New Roman" w:cs="Times New Roman"/>
          <w:szCs w:val="20"/>
        </w:rPr>
        <w:t xml:space="preserve"> a CONTRATADA não solicite a repactuação tempestivamente, dentro do prazo acima fixado, ocorrerá a preclusão do direito à repactuação.</w:t>
      </w:r>
    </w:p>
    <w:p w:rsidR="008722EE" w:rsidRPr="00E3678F" w:rsidRDefault="008722E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color w:val="000000" w:themeColor="text1"/>
          <w:szCs w:val="20"/>
        </w:rPr>
        <w:t>Nessas</w:t>
      </w:r>
      <w:r w:rsidRPr="00E3678F">
        <w:rPr>
          <w:rFonts w:ascii="Times New Roman" w:hAnsi="Times New Roman" w:cs="Times New Roman"/>
          <w:szCs w:val="20"/>
        </w:rPr>
        <w:t xml:space="preserve"> condições, se a vigência do contrato tiver sido prorrogada, nova repactuação só poderá ser pleiteada após o decurso de novo interregno mínimo de 1 (um) ano, contado:</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da vigência do acordo, dissídio ou convenção coletiva anterior, em relação aos custos decorrentes de mão de obra;</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do dia em que se completou um ou mais anos da apresentação da proposta, em relação aos custos sujeitos à variação de preços do mercado;</w:t>
      </w:r>
    </w:p>
    <w:p w:rsidR="008722EE" w:rsidRPr="00E3678F" w:rsidRDefault="008722EE" w:rsidP="00882ADC">
      <w:pPr>
        <w:numPr>
          <w:ilvl w:val="1"/>
          <w:numId w:val="1"/>
        </w:numPr>
        <w:spacing w:line="360" w:lineRule="auto"/>
        <w:ind w:left="709" w:hanging="568"/>
        <w:contextualSpacing/>
        <w:jc w:val="both"/>
        <w:rPr>
          <w:rFonts w:ascii="Times New Roman" w:hAnsi="Times New Roman" w:cs="Times New Roman"/>
          <w:szCs w:val="20"/>
        </w:rPr>
      </w:pPr>
      <w:r w:rsidRPr="00882ADC">
        <w:rPr>
          <w:rFonts w:ascii="Times New Roman" w:hAnsi="Times New Roman" w:cs="Times New Roman"/>
          <w:color w:val="000000" w:themeColor="text1"/>
          <w:szCs w:val="20"/>
        </w:rPr>
        <w:t>Caso</w:t>
      </w:r>
      <w:r w:rsidRPr="00E3678F">
        <w:rPr>
          <w:rFonts w:ascii="Times New Roman" w:hAnsi="Times New Roman" w:cs="Times New Roman"/>
          <w:szCs w:val="20"/>
        </w:rPr>
        <w:t xml:space="preserve">, na data da </w:t>
      </w:r>
      <w:r w:rsidRPr="00E3678F">
        <w:rPr>
          <w:rFonts w:ascii="Times New Roman" w:hAnsi="Times New Roman" w:cs="Times New Roman"/>
          <w:color w:val="000000" w:themeColor="text1"/>
          <w:szCs w:val="20"/>
        </w:rPr>
        <w:t>prorrogação</w:t>
      </w:r>
      <w:r w:rsidRPr="00E3678F">
        <w:rPr>
          <w:rFonts w:ascii="Times New Roman" w:hAnsi="Times New Roman" w:cs="Times New Roman"/>
          <w:szCs w:val="20"/>
        </w:rPr>
        <w:t xml:space="preserve">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8722EE" w:rsidRPr="00E3678F" w:rsidRDefault="008722EE" w:rsidP="00882ADC">
      <w:pPr>
        <w:numPr>
          <w:ilvl w:val="1"/>
          <w:numId w:val="1"/>
        </w:numPr>
        <w:spacing w:line="360" w:lineRule="auto"/>
        <w:ind w:left="709" w:hanging="568"/>
        <w:contextualSpacing/>
        <w:jc w:val="both"/>
        <w:rPr>
          <w:rFonts w:ascii="Times New Roman" w:hAnsi="Times New Roman" w:cs="Times New Roman"/>
          <w:szCs w:val="20"/>
        </w:rPr>
      </w:pPr>
      <w:r w:rsidRPr="00882ADC">
        <w:rPr>
          <w:rFonts w:ascii="Times New Roman" w:hAnsi="Times New Roman" w:cs="Times New Roman"/>
          <w:color w:val="000000" w:themeColor="text1"/>
          <w:szCs w:val="20"/>
        </w:rPr>
        <w:t>Quando</w:t>
      </w:r>
      <w:r w:rsidRPr="00E3678F">
        <w:rPr>
          <w:rFonts w:ascii="Times New Roman" w:hAnsi="Times New Roman" w:cs="Times New Roman"/>
          <w:szCs w:val="20"/>
        </w:rPr>
        <w:t xml:space="preserve"> a contratação envolver mais de uma categoria profissional, com datas base diferenciadas, a repactuação deverá ser dividida em tantas parcelas quantos forem os acordos, dissídios ou convenções coletivas das categorias envolvidas na contratação.</w:t>
      </w:r>
    </w:p>
    <w:p w:rsidR="008722EE" w:rsidRPr="00E3678F" w:rsidRDefault="00421C7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8722EE" w:rsidRPr="00E3678F">
        <w:rPr>
          <w:rFonts w:ascii="Times New Roman" w:hAnsi="Times New Roman" w:cs="Times New Roman"/>
          <w:szCs w:val="20"/>
        </w:rPr>
        <w:t xml:space="preserve">É </w:t>
      </w:r>
      <w:r w:rsidR="008722EE" w:rsidRPr="00E3678F">
        <w:rPr>
          <w:rFonts w:ascii="Times New Roman" w:hAnsi="Times New Roman" w:cs="Times New Roman"/>
          <w:color w:val="000000" w:themeColor="text1"/>
          <w:szCs w:val="20"/>
        </w:rPr>
        <w:t>vedada</w:t>
      </w:r>
      <w:r w:rsidR="008722EE" w:rsidRPr="00E3678F">
        <w:rPr>
          <w:rFonts w:ascii="Times New Roman" w:hAnsi="Times New Roman" w:cs="Times New Roman"/>
          <w:szCs w:val="20"/>
        </w:rPr>
        <w:t xml:space="preserve"> a inclusão, por ocasião da repactuação, de benefícios não previstos na proposta inicial, exceto quando se tornarem obrigatórios por força de instrumento legal, sentença normativa, Acordo, Convenção e Dissídio Coletivo de Trabalho.  </w:t>
      </w:r>
    </w:p>
    <w:p w:rsidR="008722EE" w:rsidRPr="00E3678F" w:rsidRDefault="00421C7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8722EE" w:rsidRPr="00E3678F">
        <w:rPr>
          <w:rFonts w:ascii="Times New Roman" w:hAnsi="Times New Roman" w:cs="Times New Roman"/>
          <w:szCs w:val="20"/>
        </w:rPr>
        <w:t xml:space="preserve">A CONTRATANTE </w:t>
      </w:r>
      <w:r w:rsidR="008722EE" w:rsidRPr="00882ADC">
        <w:rPr>
          <w:rFonts w:ascii="Times New Roman" w:hAnsi="Times New Roman" w:cs="Times New Roman"/>
          <w:color w:val="000000" w:themeColor="text1"/>
          <w:szCs w:val="20"/>
        </w:rPr>
        <w:t>não</w:t>
      </w:r>
      <w:r w:rsidR="008722EE" w:rsidRPr="00E3678F">
        <w:rPr>
          <w:rFonts w:ascii="Times New Roman" w:hAnsi="Times New Roman" w:cs="Times New Roman"/>
          <w:szCs w:val="20"/>
        </w:rPr>
        <w:t xml:space="preserve"> se vincula às disposições contidas em Acordos, Dissídios ou Convenções Coletivas que tratem do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w:t>
      </w:r>
    </w:p>
    <w:p w:rsidR="008722EE" w:rsidRPr="00E3678F" w:rsidRDefault="00421C7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8722EE" w:rsidRPr="00882ADC">
        <w:rPr>
          <w:rFonts w:ascii="Times New Roman" w:hAnsi="Times New Roman" w:cs="Times New Roman"/>
          <w:color w:val="000000" w:themeColor="text1"/>
          <w:szCs w:val="20"/>
        </w:rPr>
        <w:t>Quando</w:t>
      </w:r>
      <w:r w:rsidR="008722EE" w:rsidRPr="00E3678F">
        <w:rPr>
          <w:rFonts w:ascii="Times New Roman" w:hAnsi="Times New Roman" w:cs="Times New Roman"/>
          <w:szCs w:val="20"/>
        </w:rPr>
        <w:t xml:space="preserve"> a </w:t>
      </w:r>
      <w:r w:rsidR="008722EE" w:rsidRPr="00E3678F">
        <w:rPr>
          <w:rFonts w:ascii="Times New Roman" w:hAnsi="Times New Roman" w:cs="Times New Roman"/>
          <w:color w:val="000000" w:themeColor="text1"/>
          <w:szCs w:val="20"/>
        </w:rPr>
        <w:t>repactuação</w:t>
      </w:r>
      <w:r w:rsidR="008722EE" w:rsidRPr="00E3678F">
        <w:rPr>
          <w:rFonts w:ascii="Times New Roman" w:hAnsi="Times New Roman" w:cs="Times New Roman"/>
          <w:szCs w:val="20"/>
        </w:rPr>
        <w:t xml:space="preserve"> </w:t>
      </w:r>
      <w:proofErr w:type="gramStart"/>
      <w:r w:rsidR="008722EE" w:rsidRPr="00E3678F">
        <w:rPr>
          <w:rFonts w:ascii="Times New Roman" w:hAnsi="Times New Roman" w:cs="Times New Roman"/>
          <w:szCs w:val="20"/>
        </w:rPr>
        <w:t>referir-se</w:t>
      </w:r>
      <w:proofErr w:type="gramEnd"/>
      <w:r w:rsidR="008722EE" w:rsidRPr="00E3678F">
        <w:rPr>
          <w:rFonts w:ascii="Times New Roman" w:hAnsi="Times New Roman" w:cs="Times New Roman"/>
          <w:szCs w:val="20"/>
        </w:rPr>
        <w:t xml:space="preserv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Quando a repactuação referir-se aos demais custos, a CONTRATADA demonstrará a variação por meio de Planilha de Custos e Formação de Preços e comprovará o aumento dos preços de mercado dos itens abrangidos, considerando-se especialmente o índice </w:t>
      </w:r>
      <w:r w:rsidR="00C57C14" w:rsidRPr="00E3678F">
        <w:rPr>
          <w:rFonts w:ascii="Times New Roman" w:hAnsi="Times New Roman" w:cs="Times New Roman"/>
          <w:bCs/>
          <w:szCs w:val="20"/>
        </w:rPr>
        <w:t>(</w:t>
      </w:r>
      <w:r w:rsidRPr="00E3678F">
        <w:rPr>
          <w:rFonts w:ascii="Times New Roman" w:hAnsi="Times New Roman" w:cs="Times New Roman"/>
          <w:bCs/>
          <w:color w:val="000000" w:themeColor="text1"/>
          <w:szCs w:val="20"/>
        </w:rPr>
        <w:t>específico, setorial ou geral</w:t>
      </w:r>
      <w:r w:rsidR="00C57C14" w:rsidRPr="00E3678F">
        <w:rPr>
          <w:rFonts w:ascii="Times New Roman" w:hAnsi="Times New Roman" w:cs="Times New Roman"/>
          <w:bCs/>
          <w:color w:val="000000" w:themeColor="text1"/>
          <w:szCs w:val="20"/>
        </w:rPr>
        <w:t>)</w:t>
      </w:r>
      <w:r w:rsidRPr="00E3678F">
        <w:rPr>
          <w:rFonts w:ascii="Times New Roman" w:hAnsi="Times New Roman" w:cs="Times New Roman"/>
          <w:bCs/>
          <w:color w:val="FF0000"/>
          <w:szCs w:val="20"/>
        </w:rPr>
        <w:t xml:space="preserve"> </w:t>
      </w:r>
      <w:r w:rsidR="00D4238F" w:rsidRPr="00E3678F">
        <w:rPr>
          <w:rFonts w:ascii="Times New Roman" w:hAnsi="Times New Roman" w:cs="Times New Roman"/>
          <w:bCs/>
          <w:szCs w:val="20"/>
        </w:rPr>
        <w:t>(...)</w:t>
      </w:r>
      <w:r w:rsidRPr="00E3678F">
        <w:rPr>
          <w:rFonts w:ascii="Times New Roman" w:hAnsi="Times New Roman" w:cs="Times New Roman"/>
          <w:bCs/>
          <w:szCs w:val="20"/>
        </w:rPr>
        <w:t xml:space="preserve"> que retrate a </w:t>
      </w:r>
      <w:r w:rsidRPr="00E3678F">
        <w:rPr>
          <w:rFonts w:ascii="Times New Roman" w:hAnsi="Times New Roman" w:cs="Times New Roman"/>
          <w:bCs/>
          <w:szCs w:val="20"/>
        </w:rPr>
        <w:lastRenderedPageBreak/>
        <w:t xml:space="preserve">variação dos preços relativos a alguma parcela dos custos dos serviços, desde que devidamente individualizada na Planilha de Custos e Formação de Preços da Contratada, sem prejuízo das verificações abaixo mencionadas: </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os preços praticados no mercado ou em outros contratos da Administração;</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as particularidades do contrato em vigência;</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nova planilha com variação dos custos apresentados;</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indicadores setoriais, tabelas de fabricantes, valores oficiais de referência, tarifas públicas ou outros equivalentes;</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CONTRATANTE poderá realizar diligências para conferir a variação de custos alegada pela CONTRATADA.</w:t>
      </w:r>
    </w:p>
    <w:p w:rsidR="008722EE" w:rsidRPr="00E3678F" w:rsidRDefault="00421C7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8722EE" w:rsidRPr="00E3678F">
        <w:rPr>
          <w:rFonts w:ascii="Times New Roman" w:hAnsi="Times New Roman" w:cs="Times New Roman"/>
          <w:szCs w:val="20"/>
        </w:rPr>
        <w:t xml:space="preserve">Os </w:t>
      </w:r>
      <w:r w:rsidR="008722EE" w:rsidRPr="00882ADC">
        <w:rPr>
          <w:rFonts w:ascii="Times New Roman" w:hAnsi="Times New Roman" w:cs="Times New Roman"/>
          <w:color w:val="000000" w:themeColor="text1"/>
          <w:szCs w:val="20"/>
        </w:rPr>
        <w:t>novos</w:t>
      </w:r>
      <w:r w:rsidR="008722EE" w:rsidRPr="00E3678F">
        <w:rPr>
          <w:rFonts w:ascii="Times New Roman" w:hAnsi="Times New Roman" w:cs="Times New Roman"/>
          <w:szCs w:val="20"/>
        </w:rPr>
        <w:t xml:space="preserve"> </w:t>
      </w:r>
      <w:r w:rsidR="008722EE" w:rsidRPr="00E3678F">
        <w:rPr>
          <w:rFonts w:ascii="Times New Roman" w:hAnsi="Times New Roman" w:cs="Times New Roman"/>
          <w:color w:val="000000" w:themeColor="text1"/>
          <w:szCs w:val="20"/>
        </w:rPr>
        <w:t>valores</w:t>
      </w:r>
      <w:r w:rsidR="008722EE" w:rsidRPr="00E3678F">
        <w:rPr>
          <w:rFonts w:ascii="Times New Roman" w:hAnsi="Times New Roman" w:cs="Times New Roman"/>
          <w:szCs w:val="20"/>
        </w:rPr>
        <w:t xml:space="preserve"> contratuais decorrentes das repactuações terão suas vigências iniciadas observando-se o seguinte:</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partir da ocorrência do fato gerador que deu causa à repactuação;</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em data futura, desde que acordada entre as partes, sem prejuízo da contagem de periodicidade para concessão das próximas repactuações futuras; ou</w:t>
      </w:r>
    </w:p>
    <w:p w:rsidR="008722EE" w:rsidRPr="00E3678F" w:rsidRDefault="008722E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8722EE" w:rsidRPr="00E3678F" w:rsidRDefault="00421C7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8722EE" w:rsidRPr="00E3678F">
        <w:rPr>
          <w:rFonts w:ascii="Times New Roman" w:hAnsi="Times New Roman" w:cs="Times New Roman"/>
          <w:szCs w:val="20"/>
        </w:rPr>
        <w:t xml:space="preserve">Os </w:t>
      </w:r>
      <w:r w:rsidR="008722EE" w:rsidRPr="00A53DEB">
        <w:rPr>
          <w:rFonts w:ascii="Times New Roman" w:hAnsi="Times New Roman" w:cs="Times New Roman"/>
        </w:rPr>
        <w:t>efeitos</w:t>
      </w:r>
      <w:r w:rsidR="008722EE" w:rsidRPr="00E3678F">
        <w:rPr>
          <w:rFonts w:ascii="Times New Roman" w:hAnsi="Times New Roman" w:cs="Times New Roman"/>
          <w:szCs w:val="20"/>
        </w:rPr>
        <w:t xml:space="preserve"> </w:t>
      </w:r>
      <w:r w:rsidR="008722EE" w:rsidRPr="00E3678F">
        <w:rPr>
          <w:rFonts w:ascii="Times New Roman" w:hAnsi="Times New Roman" w:cs="Times New Roman"/>
          <w:color w:val="000000" w:themeColor="text1"/>
          <w:szCs w:val="20"/>
        </w:rPr>
        <w:t>financeiros</w:t>
      </w:r>
      <w:r w:rsidR="008722EE" w:rsidRPr="00E3678F">
        <w:rPr>
          <w:rFonts w:ascii="Times New Roman" w:hAnsi="Times New Roman" w:cs="Times New Roman"/>
          <w:szCs w:val="20"/>
        </w:rPr>
        <w:t xml:space="preserve"> da repactuação ficarão restritos exclusivamente aos itens que a motivaram, e apenas em relação à diferença porventura existente.</w:t>
      </w:r>
    </w:p>
    <w:p w:rsidR="008722EE" w:rsidRPr="00E3678F" w:rsidRDefault="00421C7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8722EE" w:rsidRPr="00E3678F">
        <w:rPr>
          <w:rFonts w:ascii="Times New Roman" w:hAnsi="Times New Roman" w:cs="Times New Roman"/>
          <w:szCs w:val="20"/>
        </w:rPr>
        <w:t xml:space="preserve">A </w:t>
      </w:r>
      <w:r w:rsidR="008722EE" w:rsidRPr="00882ADC">
        <w:rPr>
          <w:rFonts w:ascii="Times New Roman" w:hAnsi="Times New Roman" w:cs="Times New Roman"/>
          <w:color w:val="000000" w:themeColor="text1"/>
          <w:szCs w:val="20"/>
        </w:rPr>
        <w:t>decisão</w:t>
      </w:r>
      <w:r w:rsidR="008722EE" w:rsidRPr="00E3678F">
        <w:rPr>
          <w:rFonts w:ascii="Times New Roman" w:hAnsi="Times New Roman" w:cs="Times New Roman"/>
          <w:szCs w:val="20"/>
        </w:rPr>
        <w:t xml:space="preserve"> </w:t>
      </w:r>
      <w:r w:rsidR="008722EE" w:rsidRPr="00E3678F">
        <w:rPr>
          <w:rFonts w:ascii="Times New Roman" w:hAnsi="Times New Roman" w:cs="Times New Roman"/>
          <w:color w:val="000000" w:themeColor="text1"/>
          <w:szCs w:val="20"/>
        </w:rPr>
        <w:t>sobre</w:t>
      </w:r>
      <w:r w:rsidR="008722EE" w:rsidRPr="00E3678F">
        <w:rPr>
          <w:rFonts w:ascii="Times New Roman" w:hAnsi="Times New Roman" w:cs="Times New Roman"/>
          <w:szCs w:val="20"/>
        </w:rPr>
        <w:t xml:space="preserve"> o pedido de repactuação deve ser feita no prazo máximo de sessenta dias, contados a partir da solicitação e da entrega dos comprovantes de variação dos custos.</w:t>
      </w:r>
    </w:p>
    <w:p w:rsidR="008722EE" w:rsidRPr="00E3678F" w:rsidRDefault="00421C7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8722EE" w:rsidRPr="00E3678F">
        <w:rPr>
          <w:rFonts w:ascii="Times New Roman" w:hAnsi="Times New Roman" w:cs="Times New Roman"/>
          <w:szCs w:val="20"/>
        </w:rPr>
        <w:t xml:space="preserve">O </w:t>
      </w:r>
      <w:r w:rsidR="008722EE" w:rsidRPr="00A53DEB">
        <w:rPr>
          <w:rFonts w:ascii="Times New Roman" w:hAnsi="Times New Roman" w:cs="Times New Roman"/>
        </w:rPr>
        <w:t>prazo</w:t>
      </w:r>
      <w:r w:rsidR="008722EE" w:rsidRPr="00E3678F">
        <w:rPr>
          <w:rFonts w:ascii="Times New Roman" w:hAnsi="Times New Roman" w:cs="Times New Roman"/>
          <w:szCs w:val="20"/>
        </w:rPr>
        <w:t xml:space="preserve"> </w:t>
      </w:r>
      <w:r w:rsidR="008722EE" w:rsidRPr="00E3678F">
        <w:rPr>
          <w:rFonts w:ascii="Times New Roman" w:hAnsi="Times New Roman" w:cs="Times New Roman"/>
          <w:color w:val="000000" w:themeColor="text1"/>
          <w:szCs w:val="20"/>
        </w:rPr>
        <w:t>referido</w:t>
      </w:r>
      <w:r w:rsidR="008722EE" w:rsidRPr="00E3678F">
        <w:rPr>
          <w:rFonts w:ascii="Times New Roman" w:hAnsi="Times New Roman" w:cs="Times New Roman"/>
          <w:szCs w:val="20"/>
        </w:rPr>
        <w:t xml:space="preserve"> no subitem anterior ficará suspenso enquanto a CONTRATADA não cumprir os atos ou apresentar a documentação solicitada pela CONTRATANTE para a comprovação da variação dos custos.</w:t>
      </w:r>
    </w:p>
    <w:p w:rsidR="008722EE" w:rsidRPr="00E3678F" w:rsidRDefault="008722E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As </w:t>
      </w:r>
      <w:r w:rsidRPr="00A53DEB">
        <w:rPr>
          <w:rFonts w:ascii="Times New Roman" w:hAnsi="Times New Roman" w:cs="Times New Roman"/>
        </w:rPr>
        <w:t>repactuações</w:t>
      </w:r>
      <w:r w:rsidRPr="00E3678F">
        <w:rPr>
          <w:rFonts w:ascii="Times New Roman" w:hAnsi="Times New Roman" w:cs="Times New Roman"/>
          <w:szCs w:val="20"/>
        </w:rPr>
        <w:t xml:space="preserve"> serão formalizadas por meio de apostilamento, exceto quando coincidirem com a prorrogação contratual, caso em que deverão ser formalizadas por aditamento ao contrato.</w:t>
      </w:r>
    </w:p>
    <w:p w:rsidR="008722EE" w:rsidRDefault="00421C7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8722EE" w:rsidRPr="00E3678F">
        <w:rPr>
          <w:rFonts w:ascii="Times New Roman" w:hAnsi="Times New Roman" w:cs="Times New Roman"/>
          <w:szCs w:val="20"/>
        </w:rPr>
        <w:t xml:space="preserve">O </w:t>
      </w:r>
      <w:r w:rsidR="008722EE" w:rsidRPr="00A53DEB">
        <w:rPr>
          <w:rFonts w:ascii="Times New Roman" w:hAnsi="Times New Roman" w:cs="Times New Roman"/>
          <w:szCs w:val="20"/>
        </w:rPr>
        <w:t>CONTRATADO</w:t>
      </w:r>
      <w:r w:rsidR="008722EE" w:rsidRPr="00E3678F">
        <w:rPr>
          <w:rFonts w:ascii="Times New Roman" w:hAnsi="Times New Roman" w:cs="Times New Roman"/>
          <w:szCs w:val="20"/>
        </w:rPr>
        <w:t xml:space="preserve"> deverá </w:t>
      </w:r>
      <w:r w:rsidR="008722EE" w:rsidRPr="00E3678F">
        <w:rPr>
          <w:rFonts w:ascii="Times New Roman" w:hAnsi="Times New Roman" w:cs="Times New Roman"/>
          <w:color w:val="000000" w:themeColor="text1"/>
          <w:szCs w:val="20"/>
        </w:rPr>
        <w:t>complementar</w:t>
      </w:r>
      <w:r w:rsidR="008722EE" w:rsidRPr="00E3678F">
        <w:rPr>
          <w:rFonts w:ascii="Times New Roman" w:hAnsi="Times New Roman" w:cs="Times New Roman"/>
          <w:szCs w:val="20"/>
        </w:rPr>
        <w:t xml:space="preserve"> a garantia contratual anteriormente prestada, de modo que se mantenha a proporção de 5% (cinco por cento) em relação ao valor contratado, como condição para a repactuação.  </w:t>
      </w:r>
    </w:p>
    <w:p w:rsidR="000519C4" w:rsidRPr="00E3678F" w:rsidRDefault="000519C4" w:rsidP="000519C4">
      <w:pPr>
        <w:spacing w:line="360" w:lineRule="auto"/>
        <w:ind w:left="709"/>
        <w:contextualSpacing/>
        <w:jc w:val="both"/>
        <w:rPr>
          <w:rFonts w:ascii="Times New Roman" w:hAnsi="Times New Roman" w:cs="Times New Roman"/>
          <w:szCs w:val="20"/>
        </w:rPr>
      </w:pPr>
    </w:p>
    <w:p w:rsidR="000463DB" w:rsidRDefault="000463DB" w:rsidP="006A1FA3">
      <w:pPr>
        <w:pStyle w:val="Nivel1"/>
        <w:numPr>
          <w:ilvl w:val="0"/>
          <w:numId w:val="37"/>
        </w:numPr>
        <w:spacing w:before="0" w:after="0" w:line="360" w:lineRule="auto"/>
        <w:ind w:left="426" w:hanging="426"/>
        <w:contextualSpacing/>
        <w:rPr>
          <w:rFonts w:ascii="Times New Roman" w:hAnsi="Times New Roman"/>
          <w:color w:val="auto"/>
        </w:rPr>
      </w:pPr>
      <w:r w:rsidRPr="00E3678F">
        <w:rPr>
          <w:rFonts w:ascii="Times New Roman" w:hAnsi="Times New Roman"/>
          <w:color w:val="auto"/>
        </w:rPr>
        <w:t xml:space="preserve">DA GARANTIA DE EXECUÇÃO </w:t>
      </w:r>
    </w:p>
    <w:p w:rsidR="006A1FA3" w:rsidRPr="00E3678F" w:rsidRDefault="006A1FA3" w:rsidP="006A1FA3">
      <w:pPr>
        <w:pStyle w:val="Nivel1"/>
        <w:spacing w:before="0" w:after="0" w:line="360" w:lineRule="auto"/>
        <w:ind w:left="426"/>
        <w:contextualSpacing/>
        <w:rPr>
          <w:rFonts w:ascii="Times New Roman" w:hAnsi="Times New Roman"/>
          <w:color w:val="auto"/>
        </w:rPr>
      </w:pPr>
    </w:p>
    <w:p w:rsidR="00A53DEB" w:rsidRPr="00A53DEB" w:rsidRDefault="00A53DEB" w:rsidP="00A53DEB">
      <w:pPr>
        <w:pStyle w:val="PargrafodaLista"/>
        <w:numPr>
          <w:ilvl w:val="0"/>
          <w:numId w:val="1"/>
        </w:numPr>
        <w:spacing w:line="360" w:lineRule="auto"/>
        <w:jc w:val="both"/>
        <w:rPr>
          <w:rFonts w:ascii="Times New Roman" w:hAnsi="Times New Roman" w:cs="Times New Roman"/>
          <w:vanish/>
          <w:szCs w:val="20"/>
        </w:rPr>
      </w:pPr>
    </w:p>
    <w:p w:rsidR="007E078C" w:rsidRPr="00E3678F" w:rsidRDefault="007E078C" w:rsidP="00A53DEB">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w:t>
      </w:r>
      <w:r w:rsidRPr="00A53DEB">
        <w:rPr>
          <w:rFonts w:ascii="Times New Roman" w:hAnsi="Times New Roman" w:cs="Times New Roman"/>
        </w:rPr>
        <w:t>HEMOBRÁS</w:t>
      </w:r>
      <w:r w:rsidRPr="00E3678F">
        <w:rPr>
          <w:rFonts w:ascii="Times New Roman" w:hAnsi="Times New Roman" w:cs="Times New Roman"/>
          <w:szCs w:val="20"/>
        </w:rPr>
        <w:t xml:space="preserve"> exige da CONTRATADA prestação de garantia, em valor </w:t>
      </w:r>
      <w:r w:rsidR="00756BCF" w:rsidRPr="00E3678F">
        <w:rPr>
          <w:rFonts w:ascii="Times New Roman" w:hAnsi="Times New Roman" w:cs="Times New Roman"/>
          <w:szCs w:val="20"/>
        </w:rPr>
        <w:t>limitado</w:t>
      </w:r>
      <w:r w:rsidRPr="00E3678F">
        <w:rPr>
          <w:rFonts w:ascii="Times New Roman" w:hAnsi="Times New Roman" w:cs="Times New Roman"/>
          <w:szCs w:val="20"/>
        </w:rPr>
        <w:t xml:space="preserve"> </w:t>
      </w:r>
      <w:r w:rsidR="00EB1021" w:rsidRPr="00E3678F">
        <w:rPr>
          <w:rFonts w:ascii="Times New Roman" w:hAnsi="Times New Roman" w:cs="Times New Roman"/>
          <w:szCs w:val="20"/>
        </w:rPr>
        <w:t xml:space="preserve">até </w:t>
      </w:r>
      <w:r w:rsidRPr="00E3678F">
        <w:rPr>
          <w:rFonts w:ascii="Times New Roman" w:hAnsi="Times New Roman" w:cs="Times New Roman"/>
          <w:color w:val="000000" w:themeColor="text1"/>
          <w:szCs w:val="20"/>
        </w:rPr>
        <w:t xml:space="preserve">5% (cinco por cento) </w:t>
      </w:r>
      <w:r w:rsidRPr="00E3678F">
        <w:rPr>
          <w:rFonts w:ascii="Times New Roman" w:hAnsi="Times New Roman" w:cs="Times New Roman"/>
          <w:szCs w:val="20"/>
        </w:rPr>
        <w:t>do valor total do contrato</w:t>
      </w:r>
      <w:r w:rsidR="00756BCF" w:rsidRPr="00E3678F">
        <w:rPr>
          <w:rFonts w:ascii="Times New Roman" w:hAnsi="Times New Roman" w:cs="Times New Roman"/>
          <w:szCs w:val="20"/>
        </w:rPr>
        <w:t>, não podendo ultrapassar o correspondente a dois meses do custo da folha de pagamento dos empregados da contratada efetivamente empregados na execução do serviço</w:t>
      </w:r>
      <w:r w:rsidRPr="00E3678F">
        <w:rPr>
          <w:rFonts w:ascii="Times New Roman" w:hAnsi="Times New Roman" w:cs="Times New Roman"/>
          <w:szCs w:val="20"/>
        </w:rPr>
        <w:t xml:space="preserve">, nos moldes do </w:t>
      </w:r>
      <w:r w:rsidR="008B0DCE" w:rsidRPr="00E3678F">
        <w:rPr>
          <w:rFonts w:ascii="Times New Roman" w:hAnsi="Times New Roman" w:cs="Times New Roman"/>
          <w:szCs w:val="20"/>
        </w:rPr>
        <w:lastRenderedPageBreak/>
        <w:t>Art. 70 da Lei 13.303/16</w:t>
      </w:r>
      <w:r w:rsidR="00756BCF" w:rsidRPr="00E3678F">
        <w:rPr>
          <w:rFonts w:ascii="Times New Roman" w:hAnsi="Times New Roman" w:cs="Times New Roman"/>
          <w:szCs w:val="20"/>
        </w:rPr>
        <w:t xml:space="preserve"> c\c Portaria MP n. 409, de 2016</w:t>
      </w:r>
      <w:r w:rsidRPr="00E3678F">
        <w:rPr>
          <w:rFonts w:ascii="Times New Roman" w:hAnsi="Times New Roman" w:cs="Times New Roman"/>
          <w:szCs w:val="20"/>
        </w:rPr>
        <w:t>. A contratada poderá optar por uma das seguintes modalidades de garantia:</w:t>
      </w:r>
    </w:p>
    <w:p w:rsidR="007E078C" w:rsidRPr="00E3678F" w:rsidRDefault="007E078C" w:rsidP="00A53DEB">
      <w:pPr>
        <w:pStyle w:val="PargrafodaLista"/>
        <w:numPr>
          <w:ilvl w:val="0"/>
          <w:numId w:val="3"/>
        </w:numPr>
        <w:spacing w:line="360" w:lineRule="auto"/>
        <w:ind w:left="1134" w:hanging="425"/>
        <w:jc w:val="both"/>
        <w:rPr>
          <w:rFonts w:ascii="Times New Roman" w:hAnsi="Times New Roman" w:cs="Times New Roman"/>
          <w:szCs w:val="20"/>
        </w:rPr>
      </w:pPr>
      <w:r w:rsidRPr="00E3678F">
        <w:rPr>
          <w:rFonts w:ascii="Times New Roman" w:hAnsi="Times New Roman" w:cs="Times New Roman"/>
          <w:szCs w:val="20"/>
        </w:rPr>
        <w:t>Caução em dinheiro</w:t>
      </w:r>
      <w:r w:rsidR="00FA164B" w:rsidRPr="00E3678F">
        <w:rPr>
          <w:rFonts w:ascii="Times New Roman" w:hAnsi="Times New Roman" w:cs="Times New Roman"/>
          <w:szCs w:val="20"/>
        </w:rPr>
        <w:t>.</w:t>
      </w:r>
    </w:p>
    <w:p w:rsidR="007E078C" w:rsidRPr="00E3678F" w:rsidRDefault="007E078C" w:rsidP="00A53DEB">
      <w:pPr>
        <w:pStyle w:val="PargrafodaLista"/>
        <w:numPr>
          <w:ilvl w:val="0"/>
          <w:numId w:val="3"/>
        </w:numPr>
        <w:spacing w:line="360" w:lineRule="auto"/>
        <w:ind w:left="1134" w:hanging="425"/>
        <w:rPr>
          <w:rFonts w:ascii="Times New Roman" w:hAnsi="Times New Roman" w:cs="Times New Roman"/>
          <w:szCs w:val="20"/>
        </w:rPr>
      </w:pPr>
      <w:r w:rsidRPr="00E3678F">
        <w:rPr>
          <w:rFonts w:ascii="Times New Roman" w:hAnsi="Times New Roman" w:cs="Times New Roman"/>
          <w:szCs w:val="20"/>
        </w:rPr>
        <w:t>Seguro garantia.</w:t>
      </w:r>
    </w:p>
    <w:p w:rsidR="007E078C" w:rsidRPr="00E3678F" w:rsidRDefault="007E078C" w:rsidP="00A53DEB">
      <w:pPr>
        <w:pStyle w:val="PargrafodaLista"/>
        <w:numPr>
          <w:ilvl w:val="0"/>
          <w:numId w:val="3"/>
        </w:numPr>
        <w:spacing w:line="360" w:lineRule="auto"/>
        <w:ind w:left="1134" w:hanging="425"/>
        <w:rPr>
          <w:rFonts w:ascii="Times New Roman" w:hAnsi="Times New Roman" w:cs="Times New Roman"/>
          <w:szCs w:val="20"/>
        </w:rPr>
      </w:pPr>
      <w:r w:rsidRPr="00E3678F">
        <w:rPr>
          <w:rFonts w:ascii="Times New Roman" w:hAnsi="Times New Roman" w:cs="Times New Roman"/>
          <w:szCs w:val="20"/>
        </w:rPr>
        <w:t>Fiança bancária.</w:t>
      </w:r>
    </w:p>
    <w:p w:rsidR="0033113E" w:rsidRPr="00E3678F" w:rsidRDefault="0033113E"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w:t>
      </w:r>
      <w:r w:rsidRPr="00A53DEB">
        <w:rPr>
          <w:rFonts w:ascii="Times New Roman" w:hAnsi="Times New Roman" w:cs="Times New Roman"/>
        </w:rPr>
        <w:t>CONTRATADA</w:t>
      </w:r>
      <w:r w:rsidRPr="00E3678F">
        <w:rPr>
          <w:rFonts w:ascii="Times New Roman" w:hAnsi="Times New Roman" w:cs="Times New Roman"/>
          <w:szCs w:val="20"/>
        </w:rPr>
        <w:t xml:space="preserve"> </w:t>
      </w:r>
      <w:r w:rsidRPr="00A53DEB">
        <w:rPr>
          <w:rFonts w:ascii="Times New Roman" w:hAnsi="Times New Roman" w:cs="Times New Roman"/>
        </w:rPr>
        <w:t>deverá</w:t>
      </w:r>
      <w:r w:rsidRPr="00E3678F">
        <w:rPr>
          <w:rFonts w:ascii="Times New Roman" w:hAnsi="Times New Roman" w:cs="Times New Roman"/>
          <w:szCs w:val="20"/>
        </w:rPr>
        <w:t xml:space="preserve"> </w:t>
      </w:r>
      <w:r w:rsidRPr="00E3678F">
        <w:rPr>
          <w:rFonts w:ascii="Times New Roman" w:hAnsi="Times New Roman" w:cs="Times New Roman"/>
          <w:color w:val="000000" w:themeColor="text1"/>
          <w:szCs w:val="20"/>
        </w:rPr>
        <w:t>apresentar</w:t>
      </w:r>
      <w:r w:rsidRPr="00E3678F">
        <w:rPr>
          <w:rFonts w:ascii="Times New Roman" w:hAnsi="Times New Roman" w:cs="Times New Roman"/>
          <w:szCs w:val="20"/>
        </w:rPr>
        <w:t xml:space="preserve"> comprovante de prestação da garantia, no prazo máximo de 10 (dez) dias úteis, prorrogáveis po</w:t>
      </w:r>
      <w:r w:rsidR="00FD4EF7" w:rsidRPr="00E3678F">
        <w:rPr>
          <w:rFonts w:ascii="Times New Roman" w:hAnsi="Times New Roman" w:cs="Times New Roman"/>
          <w:szCs w:val="20"/>
        </w:rPr>
        <w:t>r igual período, a critério da</w:t>
      </w:r>
      <w:r w:rsidRPr="00E3678F">
        <w:rPr>
          <w:rFonts w:ascii="Times New Roman" w:hAnsi="Times New Roman" w:cs="Times New Roman"/>
          <w:szCs w:val="20"/>
        </w:rPr>
        <w:t xml:space="preserve"> </w:t>
      </w:r>
      <w:r w:rsidR="001C2B89" w:rsidRPr="00E3678F">
        <w:rPr>
          <w:rFonts w:ascii="Times New Roman" w:hAnsi="Times New Roman" w:cs="Times New Roman"/>
          <w:szCs w:val="20"/>
        </w:rPr>
        <w:t>Hemobrás</w:t>
      </w:r>
      <w:r w:rsidRPr="00E3678F">
        <w:rPr>
          <w:rFonts w:ascii="Times New Roman" w:hAnsi="Times New Roman" w:cs="Times New Roman"/>
          <w:szCs w:val="20"/>
        </w:rPr>
        <w:t>, contados da assinatura do contrato.</w:t>
      </w:r>
    </w:p>
    <w:p w:rsidR="00BB5F92" w:rsidRPr="00E3678F" w:rsidRDefault="00BB5F92"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inobservância do prazo fixado para apresentação da garantia acarretará a aplicação de multa de 0,07% (sete centésimos por cento) do valor do contrato por dia de atraso, até o máximo de 2% (dois por cento). </w:t>
      </w:r>
    </w:p>
    <w:p w:rsidR="00FC038A" w:rsidRPr="00E3678F" w:rsidRDefault="00BB5F92"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O atraso superior a 25 (vinte e cinco) dias autoriza a Administração a promover a rescisão do contrato por descumprimento ou cumprimento irregular de suas cláusulas</w:t>
      </w:r>
      <w:r w:rsidR="00FA164B" w:rsidRPr="00E3678F">
        <w:rPr>
          <w:rFonts w:ascii="Times New Roman" w:hAnsi="Times New Roman" w:cs="Times New Roman"/>
          <w:bCs/>
          <w:szCs w:val="20"/>
        </w:rPr>
        <w:t>.</w:t>
      </w:r>
    </w:p>
    <w:p w:rsidR="00BB5F92" w:rsidRPr="00E3678F" w:rsidRDefault="00BB5F92"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w:t>
      </w:r>
      <w:r w:rsidRPr="00882ADC">
        <w:rPr>
          <w:rFonts w:ascii="Times New Roman" w:hAnsi="Times New Roman" w:cs="Times New Roman"/>
          <w:color w:val="000000" w:themeColor="text1"/>
          <w:szCs w:val="20"/>
        </w:rPr>
        <w:t>validade</w:t>
      </w:r>
      <w:r w:rsidRPr="00E3678F">
        <w:rPr>
          <w:rFonts w:ascii="Times New Roman" w:hAnsi="Times New Roman" w:cs="Times New Roman"/>
          <w:szCs w:val="20"/>
        </w:rPr>
        <w:t xml:space="preserve"> da garantia, qualquer que seja a modalidade escolhida, deverá abranger um período de 90 dias após o </w:t>
      </w:r>
      <w:r w:rsidR="001C2B89" w:rsidRPr="00E3678F">
        <w:rPr>
          <w:rFonts w:ascii="Times New Roman" w:hAnsi="Times New Roman" w:cs="Times New Roman"/>
          <w:szCs w:val="20"/>
        </w:rPr>
        <w:t>término da vigência contratual.</w:t>
      </w:r>
    </w:p>
    <w:p w:rsidR="00BB5F92" w:rsidRPr="00E3678F" w:rsidRDefault="00BB5F92"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w:t>
      </w:r>
      <w:r w:rsidRPr="00E3678F">
        <w:rPr>
          <w:rFonts w:ascii="Times New Roman" w:hAnsi="Times New Roman" w:cs="Times New Roman"/>
          <w:color w:val="000000" w:themeColor="text1"/>
          <w:szCs w:val="20"/>
        </w:rPr>
        <w:t>garantia</w:t>
      </w:r>
      <w:r w:rsidRPr="00E3678F">
        <w:rPr>
          <w:rFonts w:ascii="Times New Roman" w:hAnsi="Times New Roman" w:cs="Times New Roman"/>
          <w:szCs w:val="20"/>
        </w:rPr>
        <w:t xml:space="preserve"> assegurará, qualquer que seja a modalidade escolhida, o pagamento de: </w:t>
      </w:r>
    </w:p>
    <w:p w:rsidR="00BB5F92" w:rsidRPr="00E3678F" w:rsidRDefault="00BB5F92"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prejuízos advindos do não cumprimento do objeto do contrato; </w:t>
      </w:r>
    </w:p>
    <w:p w:rsidR="00BB5F92" w:rsidRPr="00E3678F" w:rsidRDefault="00BB5F92"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prejuízos diretos causados à Administração decorrentes de culpa ou dolo durante a execução do contrato;</w:t>
      </w:r>
    </w:p>
    <w:p w:rsidR="00BB5F92" w:rsidRPr="00E3678F" w:rsidRDefault="00BB5F92"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multas moratórias e punitivas aplicadas pela Administração à contratada; e  </w:t>
      </w:r>
    </w:p>
    <w:p w:rsidR="00BB5F92" w:rsidRPr="00E3678F" w:rsidRDefault="00BB5F92"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obrigações trabalhistas e previdenciárias de qualquer natureza, não adimplidas pela contratada, quando couber.</w:t>
      </w:r>
    </w:p>
    <w:p w:rsidR="00BB5F92" w:rsidRPr="00E3678F" w:rsidRDefault="00EE25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BB5F92" w:rsidRPr="00E3678F">
        <w:rPr>
          <w:rFonts w:ascii="Times New Roman" w:hAnsi="Times New Roman" w:cs="Times New Roman"/>
          <w:szCs w:val="20"/>
        </w:rPr>
        <w:t xml:space="preserve">A </w:t>
      </w:r>
      <w:r w:rsidR="00BB5F92" w:rsidRPr="00882ADC">
        <w:rPr>
          <w:rFonts w:ascii="Times New Roman" w:hAnsi="Times New Roman" w:cs="Times New Roman"/>
          <w:color w:val="000000" w:themeColor="text1"/>
          <w:szCs w:val="20"/>
        </w:rPr>
        <w:t>modalidade</w:t>
      </w:r>
      <w:r w:rsidR="00BB5F92" w:rsidRPr="00E3678F">
        <w:rPr>
          <w:rFonts w:ascii="Times New Roman" w:hAnsi="Times New Roman" w:cs="Times New Roman"/>
          <w:szCs w:val="20"/>
        </w:rPr>
        <w:t xml:space="preserve"> seguro-garantia somente será aceita se contemplar todos os eventos indicados no item anterior, observada a legislação que rege a matéria.</w:t>
      </w:r>
    </w:p>
    <w:p w:rsidR="00BB5F92" w:rsidRPr="00E3678F" w:rsidRDefault="00EE25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BB5F92" w:rsidRPr="00E3678F">
        <w:rPr>
          <w:rFonts w:ascii="Times New Roman" w:hAnsi="Times New Roman" w:cs="Times New Roman"/>
          <w:szCs w:val="20"/>
        </w:rPr>
        <w:t xml:space="preserve">A </w:t>
      </w:r>
      <w:r w:rsidR="00BB5F92" w:rsidRPr="00882ADC">
        <w:rPr>
          <w:rFonts w:ascii="Times New Roman" w:hAnsi="Times New Roman" w:cs="Times New Roman"/>
          <w:color w:val="000000" w:themeColor="text1"/>
          <w:szCs w:val="20"/>
        </w:rPr>
        <w:t>garantia</w:t>
      </w:r>
      <w:r w:rsidR="00BB5F92" w:rsidRPr="00E3678F">
        <w:rPr>
          <w:rFonts w:ascii="Times New Roman" w:hAnsi="Times New Roman" w:cs="Times New Roman"/>
          <w:szCs w:val="20"/>
        </w:rPr>
        <w:t xml:space="preserve"> em dinheiro deverá ser efetuada em favor da </w:t>
      </w:r>
      <w:r w:rsidR="001C2B89" w:rsidRPr="00E3678F">
        <w:rPr>
          <w:rFonts w:ascii="Times New Roman" w:hAnsi="Times New Roman" w:cs="Times New Roman"/>
          <w:szCs w:val="20"/>
        </w:rPr>
        <w:t>Hemobrás</w:t>
      </w:r>
      <w:r w:rsidR="00BB5F92" w:rsidRPr="00E3678F">
        <w:rPr>
          <w:rFonts w:ascii="Times New Roman" w:hAnsi="Times New Roman" w:cs="Times New Roman"/>
          <w:szCs w:val="20"/>
        </w:rPr>
        <w:t xml:space="preserve">, em conta específica na Caixa Econômica Federal, com correção monetária. </w:t>
      </w:r>
    </w:p>
    <w:p w:rsidR="00BB5F92" w:rsidRPr="00E3678F" w:rsidRDefault="00EE25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BB5F92" w:rsidRPr="00E3678F">
        <w:rPr>
          <w:rFonts w:ascii="Times New Roman" w:hAnsi="Times New Roman" w:cs="Times New Roman"/>
          <w:szCs w:val="20"/>
        </w:rPr>
        <w:t>No caso de alteração do valor do contrato, ou prorrogação de sua vigência, a garantia deverá ser readequada ou renovada nas mesmas condições.</w:t>
      </w:r>
    </w:p>
    <w:p w:rsidR="00BB5F92" w:rsidRPr="00E3678F" w:rsidRDefault="00EE25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BB5F92" w:rsidRPr="00E3678F">
        <w:rPr>
          <w:rFonts w:ascii="Times New Roman" w:hAnsi="Times New Roman" w:cs="Times New Roman"/>
          <w:szCs w:val="20"/>
        </w:rPr>
        <w:t xml:space="preserve">Se o valor da garantia for utilizado total ou parcialmente em pagamento de qualquer obrigação, a Contratada obriga-se a fazer a respectiva reposição no prazo máximo de </w:t>
      </w:r>
      <w:r w:rsidR="001C2B89" w:rsidRPr="00E3678F">
        <w:rPr>
          <w:rFonts w:ascii="Times New Roman" w:hAnsi="Times New Roman" w:cs="Times New Roman"/>
          <w:szCs w:val="20"/>
        </w:rPr>
        <w:t>10</w:t>
      </w:r>
      <w:r w:rsidR="00BB5F92" w:rsidRPr="00E3678F">
        <w:rPr>
          <w:rFonts w:ascii="Times New Roman" w:hAnsi="Times New Roman" w:cs="Times New Roman"/>
          <w:szCs w:val="20"/>
        </w:rPr>
        <w:t xml:space="preserve"> </w:t>
      </w:r>
      <w:r w:rsidR="001C2B89" w:rsidRPr="00E3678F">
        <w:rPr>
          <w:rFonts w:ascii="Times New Roman" w:hAnsi="Times New Roman" w:cs="Times New Roman"/>
          <w:szCs w:val="20"/>
        </w:rPr>
        <w:t>(dez)</w:t>
      </w:r>
      <w:r w:rsidR="00BB5F92" w:rsidRPr="00E3678F">
        <w:rPr>
          <w:rFonts w:ascii="Times New Roman" w:hAnsi="Times New Roman" w:cs="Times New Roman"/>
          <w:szCs w:val="20"/>
        </w:rPr>
        <w:t xml:space="preserve"> dias úteis, contados da data em que for notificada.</w:t>
      </w:r>
    </w:p>
    <w:p w:rsidR="00BB5F92" w:rsidRPr="00E3678F" w:rsidRDefault="00EE25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BB5F92" w:rsidRPr="00E3678F">
        <w:rPr>
          <w:rFonts w:ascii="Times New Roman" w:hAnsi="Times New Roman" w:cs="Times New Roman"/>
          <w:szCs w:val="20"/>
        </w:rPr>
        <w:t xml:space="preserve">A </w:t>
      </w:r>
      <w:r w:rsidR="001C2B89" w:rsidRPr="00882ADC">
        <w:rPr>
          <w:rFonts w:ascii="Times New Roman" w:hAnsi="Times New Roman" w:cs="Times New Roman"/>
          <w:color w:val="000000" w:themeColor="text1"/>
          <w:szCs w:val="20"/>
        </w:rPr>
        <w:t>Hemobrás</w:t>
      </w:r>
      <w:r w:rsidR="00BB5F92" w:rsidRPr="00E3678F">
        <w:rPr>
          <w:rFonts w:ascii="Times New Roman" w:hAnsi="Times New Roman" w:cs="Times New Roman"/>
          <w:szCs w:val="20"/>
        </w:rPr>
        <w:t xml:space="preserve"> executará a garantia na forma prevista na legislação que rege a matéria.</w:t>
      </w:r>
    </w:p>
    <w:p w:rsidR="00756BCF" w:rsidRPr="00E3678F" w:rsidRDefault="00EE25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756BCF" w:rsidRPr="00E3678F">
        <w:rPr>
          <w:rFonts w:ascii="Times New Roman" w:hAnsi="Times New Roman" w:cs="Times New Roman"/>
          <w:szCs w:val="20"/>
        </w:rPr>
        <w:t xml:space="preserve">A </w:t>
      </w:r>
      <w:r w:rsidR="00756BCF" w:rsidRPr="00882ADC">
        <w:rPr>
          <w:rFonts w:ascii="Times New Roman" w:hAnsi="Times New Roman" w:cs="Times New Roman"/>
          <w:color w:val="000000" w:themeColor="text1"/>
          <w:szCs w:val="20"/>
        </w:rPr>
        <w:t>garantia</w:t>
      </w:r>
      <w:r w:rsidR="00756BCF" w:rsidRPr="00E3678F">
        <w:rPr>
          <w:rFonts w:ascii="Times New Roman" w:hAnsi="Times New Roman" w:cs="Times New Roman"/>
          <w:szCs w:val="20"/>
        </w:rPr>
        <w:t xml:space="preserve">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observada a legislação que rege a matéria.</w:t>
      </w:r>
    </w:p>
    <w:p w:rsidR="00756BCF" w:rsidRPr="00E3678F" w:rsidRDefault="00EE25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756BCF" w:rsidRPr="00E3678F">
        <w:rPr>
          <w:rFonts w:ascii="Times New Roman" w:hAnsi="Times New Roman" w:cs="Times New Roman"/>
          <w:szCs w:val="20"/>
        </w:rPr>
        <w:t xml:space="preserve">Após a execução do contrato, será verificado o pagamento das verbas rescisórias decorrentes da contratação, ou a realocação dos empregados da Contratada em outra atividade de prestação de serviços, sem que ocorra a interrupção dos respectivos contratos de trabalho. </w:t>
      </w:r>
    </w:p>
    <w:p w:rsidR="00BB5F92" w:rsidRPr="00E3678F" w:rsidRDefault="00EE25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BB5F92" w:rsidRPr="00E3678F">
        <w:rPr>
          <w:rFonts w:ascii="Times New Roman" w:hAnsi="Times New Roman" w:cs="Times New Roman"/>
          <w:szCs w:val="20"/>
        </w:rPr>
        <w:t>Será considerada extinta a garantia:</w:t>
      </w:r>
    </w:p>
    <w:p w:rsidR="00BB5F92" w:rsidRPr="00E3678F" w:rsidRDefault="00EE25C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lastRenderedPageBreak/>
        <w:t>C</w:t>
      </w:r>
      <w:r w:rsidR="00BB5F92" w:rsidRPr="00E3678F">
        <w:rPr>
          <w:rFonts w:ascii="Times New Roman" w:hAnsi="Times New Roman" w:cs="Times New Roman"/>
          <w:bCs/>
          <w:szCs w:val="20"/>
        </w:rPr>
        <w:t xml:space="preserve">om a devolução da apólice, carta fiança ou autorização para o levantamento de importâncias depositadas em dinheiro a título de garantia, acompanhada de declaração da </w:t>
      </w:r>
      <w:r w:rsidR="001C2B89" w:rsidRPr="00E3678F">
        <w:rPr>
          <w:rFonts w:ascii="Times New Roman" w:hAnsi="Times New Roman" w:cs="Times New Roman"/>
          <w:bCs/>
          <w:szCs w:val="20"/>
        </w:rPr>
        <w:t>Hemobrás</w:t>
      </w:r>
      <w:r w:rsidR="00BB5F92" w:rsidRPr="00E3678F">
        <w:rPr>
          <w:rFonts w:ascii="Times New Roman" w:hAnsi="Times New Roman" w:cs="Times New Roman"/>
          <w:bCs/>
          <w:szCs w:val="20"/>
        </w:rPr>
        <w:t>, mediante termo circunstanciado, de que a Contratada cumpriu todas as cláusulas do contrato;</w:t>
      </w:r>
    </w:p>
    <w:p w:rsidR="00BB5F92" w:rsidRDefault="00EE25C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N</w:t>
      </w:r>
      <w:r w:rsidR="00BB5F92" w:rsidRPr="00E3678F">
        <w:rPr>
          <w:rFonts w:ascii="Times New Roman" w:hAnsi="Times New Roman" w:cs="Times New Roman"/>
          <w:bCs/>
          <w:szCs w:val="20"/>
        </w:rPr>
        <w:t xml:space="preserve">o prazo de 90 (noventa) após o término da vigência, caso a </w:t>
      </w:r>
      <w:r w:rsidR="001C2B89" w:rsidRPr="00E3678F">
        <w:rPr>
          <w:rFonts w:ascii="Times New Roman" w:hAnsi="Times New Roman" w:cs="Times New Roman"/>
          <w:bCs/>
          <w:szCs w:val="20"/>
        </w:rPr>
        <w:t>Hemobrás</w:t>
      </w:r>
      <w:r w:rsidR="00BB5F92" w:rsidRPr="00E3678F">
        <w:rPr>
          <w:rFonts w:ascii="Times New Roman" w:hAnsi="Times New Roman" w:cs="Times New Roman"/>
          <w:bCs/>
          <w:szCs w:val="20"/>
        </w:rPr>
        <w:t xml:space="preserve"> não comunique a ocorrência de sinistros, quando o prazo será ampliado, nos termos da comunicação</w:t>
      </w:r>
      <w:r w:rsidR="00CC57FE" w:rsidRPr="00E3678F">
        <w:rPr>
          <w:rFonts w:ascii="Times New Roman" w:hAnsi="Times New Roman" w:cs="Times New Roman"/>
          <w:bCs/>
          <w:szCs w:val="20"/>
        </w:rPr>
        <w:t>.</w:t>
      </w:r>
    </w:p>
    <w:p w:rsidR="000519C4" w:rsidRPr="00E3678F" w:rsidRDefault="000519C4" w:rsidP="000519C4">
      <w:pPr>
        <w:pStyle w:val="PargrafodaLista"/>
        <w:spacing w:line="360" w:lineRule="auto"/>
        <w:ind w:left="993"/>
        <w:jc w:val="both"/>
        <w:rPr>
          <w:rFonts w:ascii="Times New Roman" w:hAnsi="Times New Roman" w:cs="Times New Roman"/>
          <w:bCs/>
          <w:szCs w:val="20"/>
        </w:rPr>
      </w:pPr>
    </w:p>
    <w:p w:rsidR="00DB206B" w:rsidRDefault="00DB206B" w:rsidP="006A1FA3">
      <w:pPr>
        <w:pStyle w:val="Nivel1"/>
        <w:numPr>
          <w:ilvl w:val="0"/>
          <w:numId w:val="37"/>
        </w:numPr>
        <w:spacing w:before="0" w:after="0" w:line="360" w:lineRule="auto"/>
        <w:ind w:left="426" w:hanging="426"/>
        <w:contextualSpacing/>
        <w:rPr>
          <w:rFonts w:ascii="Times New Roman" w:hAnsi="Times New Roman"/>
        </w:rPr>
      </w:pPr>
      <w:r w:rsidRPr="006A1FA3">
        <w:rPr>
          <w:rFonts w:ascii="Times New Roman" w:hAnsi="Times New Roman"/>
          <w:color w:val="auto"/>
        </w:rPr>
        <w:t>OBRIGAÇÕES</w:t>
      </w:r>
      <w:r w:rsidRPr="00E3678F">
        <w:rPr>
          <w:rFonts w:ascii="Times New Roman" w:hAnsi="Times New Roman"/>
        </w:rPr>
        <w:t xml:space="preserve"> DA </w:t>
      </w:r>
      <w:r w:rsidR="004C4B12" w:rsidRPr="00E3678F">
        <w:rPr>
          <w:rFonts w:ascii="Times New Roman" w:hAnsi="Times New Roman"/>
        </w:rPr>
        <w:t>HEMOBRÁS</w:t>
      </w:r>
    </w:p>
    <w:p w:rsidR="006A1FA3" w:rsidRPr="00E3678F" w:rsidRDefault="006A1FA3" w:rsidP="006A1FA3">
      <w:pPr>
        <w:pStyle w:val="Nivel1"/>
        <w:spacing w:before="0" w:after="0" w:line="360" w:lineRule="auto"/>
        <w:ind w:left="426"/>
        <w:contextualSpacing/>
        <w:rPr>
          <w:rFonts w:ascii="Times New Roman" w:hAnsi="Times New Roman"/>
        </w:rPr>
      </w:pPr>
    </w:p>
    <w:p w:rsidR="00A53DEB" w:rsidRPr="00A53DEB" w:rsidRDefault="00A53DEB" w:rsidP="00A53DEB">
      <w:pPr>
        <w:pStyle w:val="PargrafodaLista"/>
        <w:numPr>
          <w:ilvl w:val="0"/>
          <w:numId w:val="1"/>
        </w:numPr>
        <w:spacing w:line="360" w:lineRule="auto"/>
        <w:jc w:val="both"/>
        <w:rPr>
          <w:rFonts w:ascii="Times New Roman" w:hAnsi="Times New Roman" w:cs="Times New Roman"/>
          <w:vanish/>
          <w:szCs w:val="20"/>
        </w:rPr>
      </w:pPr>
    </w:p>
    <w:p w:rsidR="00756BCF" w:rsidRPr="00E3678F" w:rsidRDefault="00756BCF" w:rsidP="00A53DEB">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Exigir o </w:t>
      </w:r>
      <w:r w:rsidRPr="00A53DEB">
        <w:rPr>
          <w:rFonts w:ascii="Times New Roman" w:hAnsi="Times New Roman" w:cs="Times New Roman"/>
        </w:rPr>
        <w:t>cumprimento</w:t>
      </w:r>
      <w:r w:rsidRPr="00E3678F">
        <w:rPr>
          <w:rFonts w:ascii="Times New Roman" w:hAnsi="Times New Roman" w:cs="Times New Roman"/>
          <w:szCs w:val="20"/>
        </w:rPr>
        <w:t xml:space="preserve"> de todas as obrigações assumidas pela Contratada, de acordo com as cláusulas contratuais e os termos de sua proposta;</w:t>
      </w:r>
    </w:p>
    <w:p w:rsidR="00756BCF" w:rsidRPr="00E3678F" w:rsidRDefault="00756BCF" w:rsidP="00882ADC">
      <w:pPr>
        <w:numPr>
          <w:ilvl w:val="1"/>
          <w:numId w:val="1"/>
        </w:numPr>
        <w:spacing w:line="360" w:lineRule="auto"/>
        <w:ind w:left="709" w:hanging="568"/>
        <w:contextualSpacing/>
        <w:jc w:val="both"/>
        <w:rPr>
          <w:rFonts w:ascii="Times New Roman" w:hAnsi="Times New Roman" w:cs="Times New Roman"/>
          <w:szCs w:val="20"/>
        </w:rPr>
      </w:pPr>
      <w:r w:rsidRPr="00882ADC">
        <w:rPr>
          <w:rFonts w:ascii="Times New Roman" w:hAnsi="Times New Roman" w:cs="Times New Roman"/>
          <w:color w:val="000000" w:themeColor="text1"/>
          <w:szCs w:val="20"/>
        </w:rPr>
        <w:t>Exercer</w:t>
      </w:r>
      <w:r w:rsidRPr="00E3678F">
        <w:rPr>
          <w:rFonts w:ascii="Times New Roman" w:hAnsi="Times New Roman" w:cs="Times New Roman"/>
          <w:szCs w:val="20"/>
        </w:rPr>
        <w:t xml:space="preserve"> o </w:t>
      </w:r>
      <w:r w:rsidRPr="00E3678F">
        <w:rPr>
          <w:rFonts w:ascii="Times New Roman" w:hAnsi="Times New Roman" w:cs="Times New Roman"/>
          <w:color w:val="000000" w:themeColor="text1"/>
          <w:szCs w:val="20"/>
        </w:rPr>
        <w:t>acompanhamento</w:t>
      </w:r>
      <w:r w:rsidRPr="00E3678F">
        <w:rPr>
          <w:rFonts w:ascii="Times New Roman" w:hAnsi="Times New Roman" w:cs="Times New Roman"/>
          <w:szCs w:val="20"/>
        </w:rPr>
        <w:t xml:space="preserve"> e a fiscalização dos serviços, por servidor ou comissão especialmente designado, anotando em registro próprio as falhas detectadas, indicando dia, mês e ano, bem como o nome dos empregados eventualmente envolvidos, e encaminhando os apontamentos à autoridade competente para as providências cabíveis;</w:t>
      </w:r>
    </w:p>
    <w:p w:rsidR="00756BCF" w:rsidRPr="00E3678F" w:rsidRDefault="00756BCF" w:rsidP="00882ADC">
      <w:pPr>
        <w:numPr>
          <w:ilvl w:val="1"/>
          <w:numId w:val="1"/>
        </w:numPr>
        <w:spacing w:line="360" w:lineRule="auto"/>
        <w:ind w:left="709" w:hanging="568"/>
        <w:contextualSpacing/>
        <w:jc w:val="both"/>
        <w:rPr>
          <w:rFonts w:ascii="Times New Roman" w:hAnsi="Times New Roman" w:cs="Times New Roman"/>
          <w:szCs w:val="20"/>
        </w:rPr>
      </w:pPr>
      <w:r w:rsidRPr="00882ADC">
        <w:rPr>
          <w:rFonts w:ascii="Times New Roman" w:hAnsi="Times New Roman" w:cs="Times New Roman"/>
          <w:color w:val="000000" w:themeColor="text1"/>
          <w:szCs w:val="20"/>
        </w:rPr>
        <w:t>Notificar</w:t>
      </w:r>
      <w:r w:rsidRPr="00E3678F">
        <w:rPr>
          <w:rFonts w:ascii="Times New Roman" w:hAnsi="Times New Roman" w:cs="Times New Roman"/>
          <w:szCs w:val="20"/>
        </w:rPr>
        <w:t xml:space="preserve"> a </w:t>
      </w:r>
      <w:r w:rsidRPr="00E3678F">
        <w:rPr>
          <w:rFonts w:ascii="Times New Roman" w:hAnsi="Times New Roman" w:cs="Times New Roman"/>
          <w:color w:val="000000" w:themeColor="text1"/>
          <w:szCs w:val="20"/>
        </w:rPr>
        <w:t>Contratada</w:t>
      </w:r>
      <w:r w:rsidRPr="00E3678F">
        <w:rPr>
          <w:rFonts w:ascii="Times New Roman" w:hAnsi="Times New Roman" w:cs="Times New Roman"/>
          <w:szCs w:val="20"/>
        </w:rPr>
        <w:t xml:space="preserve"> por escrito da ocorrência de eventuais imperfeições no curso da execução dos serviços, fixando prazo para a sua correção;</w:t>
      </w:r>
    </w:p>
    <w:p w:rsidR="00756BCF" w:rsidRPr="00E3678F" w:rsidRDefault="00756B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Não permitir </w:t>
      </w:r>
      <w:r w:rsidRPr="00E3678F">
        <w:rPr>
          <w:rFonts w:ascii="Times New Roman" w:hAnsi="Times New Roman" w:cs="Times New Roman"/>
          <w:color w:val="000000" w:themeColor="text1"/>
          <w:szCs w:val="20"/>
        </w:rPr>
        <w:t>que</w:t>
      </w:r>
      <w:r w:rsidRPr="00E3678F">
        <w:rPr>
          <w:rFonts w:ascii="Times New Roman" w:hAnsi="Times New Roman" w:cs="Times New Roman"/>
          <w:szCs w:val="20"/>
        </w:rPr>
        <w:t xml:space="preserve"> os empregados da Contratada realizem horas extras, exceto em caso de comprovada necessidade de serviço, formalmente justificada pela autoridade do órgão para o qual o trabalho seja prestado e desde que observado o limite da legislação trabalhista;</w:t>
      </w:r>
    </w:p>
    <w:p w:rsidR="00756BCF" w:rsidRPr="00E3678F" w:rsidRDefault="00756BCF" w:rsidP="00882ADC">
      <w:pPr>
        <w:numPr>
          <w:ilvl w:val="1"/>
          <w:numId w:val="1"/>
        </w:numPr>
        <w:spacing w:line="360" w:lineRule="auto"/>
        <w:ind w:left="709" w:hanging="568"/>
        <w:contextualSpacing/>
        <w:jc w:val="both"/>
        <w:rPr>
          <w:rFonts w:ascii="Times New Roman" w:hAnsi="Times New Roman" w:cs="Times New Roman"/>
          <w:szCs w:val="20"/>
        </w:rPr>
      </w:pPr>
      <w:r w:rsidRPr="00882ADC">
        <w:rPr>
          <w:rFonts w:ascii="Times New Roman" w:hAnsi="Times New Roman" w:cs="Times New Roman"/>
          <w:color w:val="000000" w:themeColor="text1"/>
          <w:szCs w:val="20"/>
        </w:rPr>
        <w:t>Pagar</w:t>
      </w:r>
      <w:r w:rsidRPr="00E3678F">
        <w:rPr>
          <w:rFonts w:ascii="Times New Roman" w:hAnsi="Times New Roman" w:cs="Times New Roman"/>
          <w:szCs w:val="20"/>
        </w:rPr>
        <w:t xml:space="preserve"> à </w:t>
      </w:r>
      <w:r w:rsidRPr="00E3678F">
        <w:rPr>
          <w:rFonts w:ascii="Times New Roman" w:hAnsi="Times New Roman" w:cs="Times New Roman"/>
          <w:color w:val="000000" w:themeColor="text1"/>
          <w:szCs w:val="20"/>
        </w:rPr>
        <w:t>Contratada</w:t>
      </w:r>
      <w:r w:rsidRPr="00E3678F">
        <w:rPr>
          <w:rFonts w:ascii="Times New Roman" w:hAnsi="Times New Roman" w:cs="Times New Roman"/>
          <w:szCs w:val="20"/>
        </w:rPr>
        <w:t xml:space="preserve"> o valor resultante da prestação do serviço, no prazo e condições estabelecidas no Edital e seus anexos;</w:t>
      </w:r>
    </w:p>
    <w:p w:rsidR="00756BCF" w:rsidRPr="00E3678F" w:rsidRDefault="00756BCF" w:rsidP="00882ADC">
      <w:pPr>
        <w:numPr>
          <w:ilvl w:val="1"/>
          <w:numId w:val="1"/>
        </w:numPr>
        <w:spacing w:line="360" w:lineRule="auto"/>
        <w:ind w:left="709" w:hanging="568"/>
        <w:contextualSpacing/>
        <w:jc w:val="both"/>
        <w:rPr>
          <w:rFonts w:ascii="Times New Roman" w:hAnsi="Times New Roman" w:cs="Times New Roman"/>
          <w:szCs w:val="20"/>
        </w:rPr>
      </w:pPr>
      <w:r w:rsidRPr="00882ADC">
        <w:rPr>
          <w:rFonts w:ascii="Times New Roman" w:hAnsi="Times New Roman" w:cs="Times New Roman"/>
          <w:color w:val="000000" w:themeColor="text1"/>
          <w:szCs w:val="20"/>
        </w:rPr>
        <w:t>Efetuar</w:t>
      </w:r>
      <w:r w:rsidRPr="00E3678F">
        <w:rPr>
          <w:rFonts w:ascii="Times New Roman" w:hAnsi="Times New Roman" w:cs="Times New Roman"/>
          <w:szCs w:val="20"/>
        </w:rPr>
        <w:t xml:space="preserve"> as </w:t>
      </w:r>
      <w:r w:rsidRPr="00E3678F">
        <w:rPr>
          <w:rFonts w:ascii="Times New Roman" w:hAnsi="Times New Roman" w:cs="Times New Roman"/>
          <w:color w:val="000000" w:themeColor="text1"/>
          <w:szCs w:val="20"/>
        </w:rPr>
        <w:t>retenções</w:t>
      </w:r>
      <w:r w:rsidRPr="00E3678F">
        <w:rPr>
          <w:rFonts w:ascii="Times New Roman" w:hAnsi="Times New Roman" w:cs="Times New Roman"/>
          <w:szCs w:val="20"/>
        </w:rPr>
        <w:t xml:space="preserve"> tributárias devidas sobre o valor da fatura de serviços da contratada, no que couber.</w:t>
      </w:r>
    </w:p>
    <w:p w:rsidR="00756BCF" w:rsidRPr="00E3678F" w:rsidRDefault="00756B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Não praticar </w:t>
      </w:r>
      <w:r w:rsidRPr="00E3678F">
        <w:rPr>
          <w:rFonts w:ascii="Times New Roman" w:hAnsi="Times New Roman" w:cs="Times New Roman"/>
          <w:color w:val="000000" w:themeColor="text1"/>
          <w:szCs w:val="20"/>
        </w:rPr>
        <w:t>atos</w:t>
      </w:r>
      <w:r w:rsidRPr="00E3678F">
        <w:rPr>
          <w:rFonts w:ascii="Times New Roman" w:hAnsi="Times New Roman" w:cs="Times New Roman"/>
          <w:szCs w:val="20"/>
        </w:rPr>
        <w:t xml:space="preserve"> de ingerência na administração da Contratada, tais como:</w:t>
      </w:r>
    </w:p>
    <w:p w:rsidR="00756BCF" w:rsidRPr="00E3678F" w:rsidRDefault="003A2FC4"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E</w:t>
      </w:r>
      <w:r w:rsidR="00756BCF" w:rsidRPr="00E3678F">
        <w:rPr>
          <w:rFonts w:ascii="Times New Roman" w:hAnsi="Times New Roman" w:cs="Times New Roman"/>
          <w:bCs/>
          <w:szCs w:val="20"/>
        </w:rPr>
        <w:t>xercer o poder de mando sobre os empregados da Contratada, devendo reportar-se somente aos prepostos ou responsáveis por ela indicados, exceto quando o objeto da contratação previr o atendimento direto, tais como nos serviços de recepção e apoio ao usuário;</w:t>
      </w:r>
    </w:p>
    <w:p w:rsidR="00756BCF" w:rsidRPr="00E3678F" w:rsidRDefault="003A2FC4"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D</w:t>
      </w:r>
      <w:r w:rsidR="00756BCF" w:rsidRPr="00E3678F">
        <w:rPr>
          <w:rFonts w:ascii="Times New Roman" w:hAnsi="Times New Roman" w:cs="Times New Roman"/>
          <w:bCs/>
          <w:szCs w:val="20"/>
        </w:rPr>
        <w:t>irecionar a contratação de pessoas para trabalhar nas empresas Contratadas;</w:t>
      </w:r>
    </w:p>
    <w:p w:rsidR="00756BCF" w:rsidRPr="00E3678F" w:rsidRDefault="003A2FC4"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P</w:t>
      </w:r>
      <w:r w:rsidR="00756BCF" w:rsidRPr="00E3678F">
        <w:rPr>
          <w:rFonts w:ascii="Times New Roman" w:hAnsi="Times New Roman" w:cs="Times New Roman"/>
          <w:bCs/>
          <w:szCs w:val="20"/>
        </w:rPr>
        <w:t>romover ou aceitar o desvio de funções dos trabalhadores da Contratada, mediante a utilização destes em atividades distintas daquelas previstas no objeto da contratação e em relação à função específica para a qual o trabalhador foi contratado; e</w:t>
      </w:r>
    </w:p>
    <w:p w:rsidR="00756BCF" w:rsidRPr="00E3678F" w:rsidRDefault="003A2FC4"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C</w:t>
      </w:r>
      <w:r w:rsidR="00756BCF" w:rsidRPr="00E3678F">
        <w:rPr>
          <w:rFonts w:ascii="Times New Roman" w:hAnsi="Times New Roman" w:cs="Times New Roman"/>
          <w:bCs/>
          <w:szCs w:val="20"/>
        </w:rPr>
        <w:t xml:space="preserve">onsiderar os trabalhadores da Contratada como colaboradores eventuais </w:t>
      </w:r>
      <w:r w:rsidR="00006FA8" w:rsidRPr="00E3678F">
        <w:rPr>
          <w:rFonts w:ascii="Times New Roman" w:hAnsi="Times New Roman" w:cs="Times New Roman"/>
          <w:bCs/>
          <w:szCs w:val="20"/>
        </w:rPr>
        <w:t>da Hemobrás</w:t>
      </w:r>
      <w:r w:rsidR="00756BCF" w:rsidRPr="00E3678F">
        <w:rPr>
          <w:rFonts w:ascii="Times New Roman" w:hAnsi="Times New Roman" w:cs="Times New Roman"/>
          <w:bCs/>
          <w:szCs w:val="20"/>
        </w:rPr>
        <w:t>, especialmente para efeito de concessão de diárias e passagens.</w:t>
      </w:r>
    </w:p>
    <w:p w:rsidR="00756BCF" w:rsidRPr="00E3678F" w:rsidRDefault="00EE25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color w:val="000000" w:themeColor="text1"/>
          <w:szCs w:val="20"/>
        </w:rPr>
        <w:t>F</w:t>
      </w:r>
      <w:r w:rsidR="00756BCF" w:rsidRPr="00E3678F">
        <w:rPr>
          <w:rFonts w:ascii="Times New Roman" w:hAnsi="Times New Roman" w:cs="Times New Roman"/>
          <w:color w:val="000000" w:themeColor="text1"/>
          <w:szCs w:val="20"/>
        </w:rPr>
        <w:t>iscalizar</w:t>
      </w:r>
      <w:r w:rsidR="00756BCF" w:rsidRPr="00E3678F">
        <w:rPr>
          <w:rFonts w:ascii="Times New Roman" w:hAnsi="Times New Roman" w:cs="Times New Roman"/>
          <w:szCs w:val="20"/>
        </w:rPr>
        <w:t xml:space="preserve"> mensalmente, por amostragem, o cumprimento das obrigações trabalhistas, previdenciárias e para com o FGTS, especialmente: </w:t>
      </w:r>
    </w:p>
    <w:p w:rsidR="00756BCF" w:rsidRPr="00E3678F" w:rsidRDefault="00756BC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concessão de férias remuneradas e o pagamento do respectivo adicional, bem como de auxílio-transporte, auxílio-alimentação e auxílio-saúde, quando for devido;</w:t>
      </w:r>
    </w:p>
    <w:p w:rsidR="00756BCF" w:rsidRPr="00E3678F" w:rsidRDefault="00756BC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lastRenderedPageBreak/>
        <w:t xml:space="preserve">O recolhimento das contribuições previdenciárias e do FGTS dos empregados que efetivamente participem da execução dos serviços contratados, a fim de verificar qualquer irregularidade; </w:t>
      </w:r>
    </w:p>
    <w:p w:rsidR="00756BCF" w:rsidRPr="00E3678F" w:rsidRDefault="00756BC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 pagamento de obrigações trabalhistas e previdenciárias dos empregados dispensados até a data da extinção do contrato. </w:t>
      </w:r>
    </w:p>
    <w:p w:rsidR="00756BCF" w:rsidRDefault="00756BCF" w:rsidP="00882ADC">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color w:val="000000" w:themeColor="text1"/>
          <w:szCs w:val="20"/>
        </w:rPr>
        <w:t>Analisar</w:t>
      </w:r>
      <w:r w:rsidRPr="00E3678F">
        <w:rPr>
          <w:rFonts w:ascii="Times New Roman" w:hAnsi="Times New Roman" w:cs="Times New Roman"/>
          <w:szCs w:val="20"/>
        </w:rPr>
        <w:t xml:space="preserve"> os termos de rescisão dos contratos de trabalho do pessoal empregado na prestação dos serviços no prazo de 30 (trinta) dias, prorrogável por igual período, após a extinção ou rescisão d</w:t>
      </w:r>
      <w:r w:rsidR="00345F90" w:rsidRPr="00E3678F">
        <w:rPr>
          <w:rFonts w:ascii="Times New Roman" w:hAnsi="Times New Roman" w:cs="Times New Roman"/>
          <w:szCs w:val="20"/>
        </w:rPr>
        <w:t>esses</w:t>
      </w:r>
      <w:r w:rsidRPr="00E3678F">
        <w:rPr>
          <w:rFonts w:ascii="Times New Roman" w:hAnsi="Times New Roman" w:cs="Times New Roman"/>
          <w:szCs w:val="20"/>
        </w:rPr>
        <w:t xml:space="preserve"> </w:t>
      </w:r>
      <w:r w:rsidRPr="00E3678F">
        <w:rPr>
          <w:rFonts w:ascii="Times New Roman" w:hAnsi="Times New Roman" w:cs="Times New Roman"/>
          <w:color w:val="000000" w:themeColor="text1"/>
          <w:szCs w:val="20"/>
        </w:rPr>
        <w:t>contrato</w:t>
      </w:r>
      <w:r w:rsidR="00345F90" w:rsidRPr="00E3678F">
        <w:rPr>
          <w:rFonts w:ascii="Times New Roman" w:hAnsi="Times New Roman" w:cs="Times New Roman"/>
          <w:color w:val="000000" w:themeColor="text1"/>
          <w:szCs w:val="20"/>
        </w:rPr>
        <w:t>s</w:t>
      </w:r>
      <w:r w:rsidR="000519C4">
        <w:rPr>
          <w:rFonts w:ascii="Times New Roman" w:hAnsi="Times New Roman" w:cs="Times New Roman"/>
          <w:szCs w:val="20"/>
        </w:rPr>
        <w:t>.</w:t>
      </w:r>
    </w:p>
    <w:p w:rsidR="000519C4" w:rsidRPr="00E3678F" w:rsidRDefault="000519C4" w:rsidP="000519C4">
      <w:pPr>
        <w:spacing w:line="360" w:lineRule="auto"/>
        <w:ind w:left="709"/>
        <w:contextualSpacing/>
        <w:jc w:val="both"/>
        <w:rPr>
          <w:rFonts w:ascii="Times New Roman" w:hAnsi="Times New Roman" w:cs="Times New Roman"/>
          <w:szCs w:val="20"/>
        </w:rPr>
      </w:pPr>
    </w:p>
    <w:p w:rsidR="00DB206B" w:rsidRDefault="00DB206B" w:rsidP="006A1FA3">
      <w:pPr>
        <w:pStyle w:val="Nivel1"/>
        <w:numPr>
          <w:ilvl w:val="0"/>
          <w:numId w:val="37"/>
        </w:numPr>
        <w:spacing w:before="0" w:after="0" w:line="360" w:lineRule="auto"/>
        <w:ind w:left="426" w:hanging="426"/>
        <w:contextualSpacing/>
        <w:rPr>
          <w:rFonts w:ascii="Times New Roman" w:hAnsi="Times New Roman"/>
        </w:rPr>
      </w:pPr>
      <w:r w:rsidRPr="000519C4">
        <w:rPr>
          <w:rFonts w:ascii="Times New Roman" w:hAnsi="Times New Roman"/>
          <w:color w:val="auto"/>
        </w:rPr>
        <w:t>OBRIGAÇÕES</w:t>
      </w:r>
      <w:r w:rsidRPr="00E3678F">
        <w:rPr>
          <w:rFonts w:ascii="Times New Roman" w:hAnsi="Times New Roman"/>
        </w:rPr>
        <w:t xml:space="preserve"> DA </w:t>
      </w:r>
      <w:r w:rsidR="00D52359" w:rsidRPr="00E3678F">
        <w:rPr>
          <w:rFonts w:ascii="Times New Roman" w:hAnsi="Times New Roman"/>
        </w:rPr>
        <w:t>CONTRATADA</w:t>
      </w:r>
    </w:p>
    <w:p w:rsidR="006A1FA3" w:rsidRPr="00E3678F" w:rsidRDefault="006A1FA3" w:rsidP="006A1FA3">
      <w:pPr>
        <w:pStyle w:val="Nivel1"/>
        <w:spacing w:before="0" w:after="0" w:line="360" w:lineRule="auto"/>
        <w:ind w:left="426"/>
        <w:contextualSpacing/>
        <w:rPr>
          <w:rFonts w:ascii="Times New Roman" w:hAnsi="Times New Roman"/>
        </w:rPr>
      </w:pPr>
    </w:p>
    <w:p w:rsidR="00A53DEB" w:rsidRPr="00A53DEB" w:rsidRDefault="00A53DEB" w:rsidP="00A53DEB">
      <w:pPr>
        <w:pStyle w:val="PargrafodaLista"/>
        <w:numPr>
          <w:ilvl w:val="0"/>
          <w:numId w:val="1"/>
        </w:numPr>
        <w:spacing w:line="360" w:lineRule="auto"/>
        <w:jc w:val="both"/>
        <w:rPr>
          <w:rFonts w:ascii="Times New Roman" w:hAnsi="Times New Roman" w:cs="Times New Roman"/>
          <w:vanish/>
          <w:color w:val="000000" w:themeColor="text1"/>
          <w:szCs w:val="20"/>
        </w:rPr>
      </w:pPr>
    </w:p>
    <w:p w:rsidR="00EA2057" w:rsidRPr="00E3678F" w:rsidRDefault="00EA2057" w:rsidP="00A53DEB">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color w:val="000000" w:themeColor="text1"/>
          <w:szCs w:val="20"/>
        </w:rPr>
        <w:t>Executar</w:t>
      </w:r>
      <w:r w:rsidRPr="00E3678F">
        <w:rPr>
          <w:rFonts w:ascii="Times New Roman" w:hAnsi="Times New Roman" w:cs="Times New Roman"/>
          <w:szCs w:val="20"/>
        </w:rPr>
        <w:t xml:space="preserve">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DD4015">
        <w:rPr>
          <w:rFonts w:ascii="Times New Roman" w:hAnsi="Times New Roman" w:cs="Times New Roman"/>
          <w:szCs w:val="20"/>
        </w:rPr>
        <w:t>Reparar</w:t>
      </w:r>
      <w:r w:rsidRPr="00E3678F">
        <w:rPr>
          <w:rFonts w:ascii="Times New Roman" w:hAnsi="Times New Roman" w:cs="Times New Roman"/>
          <w:szCs w:val="20"/>
        </w:rPr>
        <w:t>, corrigir, remover ou substituir, às suas expensas, no total ou em parte, no prazo fixado pelo fiscal do contrato, os serviços efetuados em que se verificarem vícios, defeitos ou incorreções resultantes da execução ou dos materiais empregados;</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DD4015">
        <w:rPr>
          <w:rFonts w:ascii="Times New Roman" w:hAnsi="Times New Roman" w:cs="Times New Roman"/>
          <w:szCs w:val="20"/>
        </w:rPr>
        <w:t>Manter</w:t>
      </w:r>
      <w:r w:rsidRPr="00E3678F">
        <w:rPr>
          <w:rFonts w:ascii="Times New Roman" w:hAnsi="Times New Roman" w:cs="Times New Roman"/>
          <w:szCs w:val="20"/>
        </w:rPr>
        <w:t xml:space="preserve"> o empregado nos horários predeterminados pela Hemobrás;</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DD4015">
        <w:rPr>
          <w:rFonts w:ascii="Times New Roman" w:hAnsi="Times New Roman" w:cs="Times New Roman"/>
          <w:szCs w:val="20"/>
        </w:rPr>
        <w:t>Responsabilizar</w:t>
      </w:r>
      <w:r w:rsidRPr="00E3678F">
        <w:rPr>
          <w:rFonts w:ascii="Times New Roman" w:hAnsi="Times New Roman" w:cs="Times New Roman"/>
          <w:szCs w:val="20"/>
        </w:rPr>
        <w:t xml:space="preserve">-se pelos vícios e danos decorrentes da execução do objeto, de acordo com a aplicação dos preceitos de direito público, </w:t>
      </w:r>
      <w:r w:rsidR="00FF198C" w:rsidRPr="00E3678F">
        <w:rPr>
          <w:rFonts w:ascii="Times New Roman" w:hAnsi="Times New Roman" w:cs="Times New Roman"/>
          <w:szCs w:val="20"/>
        </w:rPr>
        <w:t>aplicando-se lhes</w:t>
      </w:r>
      <w:r w:rsidRPr="00E3678F">
        <w:rPr>
          <w:rFonts w:ascii="Times New Roman" w:hAnsi="Times New Roman" w:cs="Times New Roman"/>
          <w:szCs w:val="20"/>
        </w:rPr>
        <w:t>, supletivamente, os princípios da teoria geral dos contratos e as disposições de direito privado, ficando a Contratante autorizada a descontar dos pagamentos devidos à Contratada, o valor correspondente aos danos sofridos;</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DD4015">
        <w:rPr>
          <w:rFonts w:ascii="Times New Roman" w:hAnsi="Times New Roman" w:cs="Times New Roman"/>
          <w:szCs w:val="20"/>
        </w:rPr>
        <w:t>Utilizar</w:t>
      </w:r>
      <w:r w:rsidRPr="00E3678F">
        <w:rPr>
          <w:rFonts w:ascii="Times New Roman" w:hAnsi="Times New Roman" w:cs="Times New Roman"/>
          <w:szCs w:val="20"/>
        </w:rPr>
        <w:t xml:space="preserve"> empregados habilitados e com conhecimentos básicos dos serviços a serem executados, em conformidade com as normas e determinações em vigor;</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Vedar a utilização, na execução dos serviços, de empregado que seja familiar de agente público ocupante de cargo em comissão ou função de confiança no órgão Contratante, nos termos do artigo 7° do Decreto n° 7.203, de 2010;</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DD4015">
        <w:rPr>
          <w:rFonts w:ascii="Times New Roman" w:hAnsi="Times New Roman" w:cs="Times New Roman"/>
          <w:szCs w:val="20"/>
        </w:rPr>
        <w:t>Apresentar</w:t>
      </w:r>
      <w:r w:rsidRPr="00E3678F">
        <w:rPr>
          <w:rFonts w:ascii="Times New Roman" w:hAnsi="Times New Roman" w:cs="Times New Roman"/>
          <w:szCs w:val="20"/>
        </w:rPr>
        <w:t xml:space="preserve"> os empregados devidamente uniformizados e identificados por meio de crachá, além de provê-los com os Equipamentos de Proteção Individual - EPI, quando for o caso;</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DD4015">
        <w:rPr>
          <w:rFonts w:ascii="Times New Roman" w:hAnsi="Times New Roman" w:cs="Times New Roman"/>
          <w:szCs w:val="20"/>
        </w:rPr>
        <w:t>Fornecer</w:t>
      </w:r>
      <w:r w:rsidRPr="00E3678F">
        <w:rPr>
          <w:rFonts w:ascii="Times New Roman" w:hAnsi="Times New Roman" w:cs="Times New Roman"/>
          <w:szCs w:val="20"/>
        </w:rPr>
        <w:t xml:space="preserve"> os uniformes a serem utilizados por seus empregados, conforme disposto neste Termo de Referência, sem repassar quaisquer custos a estes;</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As </w:t>
      </w:r>
      <w:r w:rsidRPr="00DD4015">
        <w:rPr>
          <w:rFonts w:ascii="Times New Roman" w:hAnsi="Times New Roman" w:cs="Times New Roman"/>
          <w:szCs w:val="20"/>
        </w:rPr>
        <w:t>empresas</w:t>
      </w:r>
      <w:r w:rsidRPr="00E3678F">
        <w:rPr>
          <w:rFonts w:ascii="Times New Roman" w:hAnsi="Times New Roman" w:cs="Times New Roman"/>
          <w:szCs w:val="20"/>
        </w:rPr>
        <w:t xml:space="preserve"> contratadas que sejam regidas pela Consolidação das Leis do Trabalho (CLT) deverão apresentar a seguinte documentação no primeiro mês de prestação dos serviços:</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Carteira de Trabalho e Previdência Social (CTPS) dos empregados admitidos e dos responsáveis técnicos pela execução dos serviços, quando for o caso, devidamente assinada pela contratada; e</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lastRenderedPageBreak/>
        <w:t>Exames médicos admissionais dos empregados da contratada que prestarão os serviços;</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Declaração de responsabilidade exclusiva da contratada sobre a quitação dos encargos trabalhistas e sociais decorrentes do contrato;</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E3678F">
        <w:rPr>
          <w:rFonts w:ascii="Times New Roman" w:hAnsi="Times New Roman" w:cs="Times New Roman"/>
          <w:szCs w:val="20"/>
        </w:rPr>
        <w:t>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CNDT;</w:t>
      </w:r>
    </w:p>
    <w:p w:rsidR="00FC0679" w:rsidRPr="00E3678F" w:rsidRDefault="00FC0679" w:rsidP="00DD401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A empresa CONTRATADA deverá substituir, no prazo de até 2 (duas) horas, o profissional ausente em qualquer um dos postos de trabalho, independente d</w:t>
      </w:r>
      <w:r w:rsidR="00BB7027" w:rsidRPr="00E3678F">
        <w:rPr>
          <w:rFonts w:ascii="Times New Roman" w:hAnsi="Times New Roman" w:cs="Times New Roman"/>
          <w:color w:val="000000" w:themeColor="text1"/>
          <w:szCs w:val="20"/>
        </w:rPr>
        <w:t>o</w:t>
      </w:r>
      <w:r w:rsidRPr="00E3678F">
        <w:rPr>
          <w:rFonts w:ascii="Times New Roman" w:hAnsi="Times New Roman" w:cs="Times New Roman"/>
          <w:color w:val="000000" w:themeColor="text1"/>
          <w:szCs w:val="20"/>
        </w:rPr>
        <w:t xml:space="preserve"> </w:t>
      </w:r>
      <w:r w:rsidR="00BB7027" w:rsidRPr="00E3678F">
        <w:rPr>
          <w:rFonts w:ascii="Times New Roman" w:hAnsi="Times New Roman" w:cs="Times New Roman"/>
          <w:color w:val="000000" w:themeColor="text1"/>
          <w:szCs w:val="20"/>
        </w:rPr>
        <w:t>motivo</w:t>
      </w:r>
      <w:r w:rsidRPr="00E3678F">
        <w:rPr>
          <w:rFonts w:ascii="Times New Roman" w:hAnsi="Times New Roman" w:cs="Times New Roman"/>
          <w:color w:val="000000" w:themeColor="text1"/>
          <w:szCs w:val="20"/>
        </w:rPr>
        <w:t xml:space="preserve"> que ocasionou a falta, devendo ser </w:t>
      </w:r>
      <w:r w:rsidR="00BB7027" w:rsidRPr="00E3678F">
        <w:rPr>
          <w:rFonts w:ascii="Times New Roman" w:hAnsi="Times New Roman" w:cs="Times New Roman"/>
          <w:color w:val="000000" w:themeColor="text1"/>
          <w:szCs w:val="20"/>
        </w:rPr>
        <w:t xml:space="preserve">prontamente </w:t>
      </w:r>
      <w:r w:rsidRPr="00E3678F">
        <w:rPr>
          <w:rFonts w:ascii="Times New Roman" w:hAnsi="Times New Roman" w:cs="Times New Roman"/>
          <w:color w:val="000000" w:themeColor="text1"/>
          <w:szCs w:val="20"/>
        </w:rPr>
        <w:t xml:space="preserve">enviado e-mail </w:t>
      </w:r>
      <w:r w:rsidR="00B37703" w:rsidRPr="00E3678F">
        <w:rPr>
          <w:rFonts w:ascii="Times New Roman" w:hAnsi="Times New Roman" w:cs="Times New Roman"/>
          <w:color w:val="000000" w:themeColor="text1"/>
          <w:szCs w:val="20"/>
        </w:rPr>
        <w:t>à</w:t>
      </w:r>
      <w:r w:rsidRPr="00E3678F">
        <w:rPr>
          <w:rFonts w:ascii="Times New Roman" w:hAnsi="Times New Roman" w:cs="Times New Roman"/>
          <w:color w:val="000000" w:themeColor="text1"/>
          <w:szCs w:val="20"/>
        </w:rPr>
        <w:t xml:space="preserve"> fiscalização do contrato, com carta de apresentação do colaborador substituto, contendo o seu nome completo, CPF e período em que será realizada a substituição, além de cópia </w:t>
      </w:r>
      <w:r w:rsidR="00BB7027" w:rsidRPr="00E3678F">
        <w:rPr>
          <w:rFonts w:ascii="Times New Roman" w:hAnsi="Times New Roman" w:cs="Times New Roman"/>
          <w:color w:val="000000" w:themeColor="text1"/>
          <w:szCs w:val="20"/>
        </w:rPr>
        <w:t>do ASO (Atestado de Saúde Ocupacional) do empregado e demais</w:t>
      </w:r>
      <w:r w:rsidRPr="00E3678F">
        <w:rPr>
          <w:rFonts w:ascii="Times New Roman" w:hAnsi="Times New Roman" w:cs="Times New Roman"/>
          <w:color w:val="000000" w:themeColor="text1"/>
          <w:szCs w:val="20"/>
        </w:rPr>
        <w:t xml:space="preserve"> documentos que demonstram o vínculo e sua subordinação jurídica com a CONTRATADA.</w:t>
      </w:r>
    </w:p>
    <w:p w:rsidR="00190018" w:rsidRPr="00DC5897" w:rsidRDefault="00FC0679" w:rsidP="00DD401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DD4015">
        <w:rPr>
          <w:rFonts w:ascii="Times New Roman" w:hAnsi="Times New Roman" w:cs="Times New Roman"/>
          <w:szCs w:val="20"/>
        </w:rPr>
        <w:t>Caso</w:t>
      </w:r>
      <w:r w:rsidRPr="00E3678F">
        <w:rPr>
          <w:rFonts w:ascii="Times New Roman" w:hAnsi="Times New Roman" w:cs="Times New Roman"/>
          <w:color w:val="000000" w:themeColor="text1"/>
          <w:szCs w:val="20"/>
        </w:rPr>
        <w:t xml:space="preserve"> o posto de serviço não seja ocupado em tempo hábil, constante no item 20.11, o valor referente ao tempo de ausência do serviço deverá ser descontado </w:t>
      </w:r>
      <w:r w:rsidR="001E2F09">
        <w:rPr>
          <w:rFonts w:ascii="Times New Roman" w:hAnsi="Times New Roman" w:cs="Times New Roman"/>
          <w:color w:val="000000" w:themeColor="text1"/>
          <w:szCs w:val="20"/>
        </w:rPr>
        <w:t>d</w:t>
      </w:r>
      <w:r w:rsidR="003D38B2">
        <w:rPr>
          <w:rFonts w:ascii="Times New Roman" w:hAnsi="Times New Roman" w:cs="Times New Roman"/>
          <w:color w:val="000000" w:themeColor="text1"/>
          <w:szCs w:val="20"/>
        </w:rPr>
        <w:t xml:space="preserve">o pagamento mensal </w:t>
      </w:r>
      <w:r w:rsidR="004C3E02">
        <w:rPr>
          <w:rFonts w:ascii="Times New Roman" w:hAnsi="Times New Roman" w:cs="Times New Roman"/>
          <w:color w:val="000000" w:themeColor="text1"/>
          <w:szCs w:val="20"/>
        </w:rPr>
        <w:t xml:space="preserve">devido </w:t>
      </w:r>
      <w:r w:rsidR="003D38B2">
        <w:rPr>
          <w:rFonts w:ascii="Times New Roman" w:hAnsi="Times New Roman" w:cs="Times New Roman"/>
          <w:color w:val="000000" w:themeColor="text1"/>
          <w:szCs w:val="20"/>
        </w:rPr>
        <w:t>à CONTRATADA</w:t>
      </w:r>
      <w:r w:rsidRPr="00E3678F">
        <w:rPr>
          <w:rFonts w:ascii="Times New Roman" w:hAnsi="Times New Roman" w:cs="Times New Roman"/>
          <w:color w:val="000000" w:themeColor="text1"/>
          <w:szCs w:val="20"/>
        </w:rPr>
        <w:t xml:space="preserve">, considerando </w:t>
      </w:r>
      <w:r w:rsidR="00BB7027" w:rsidRPr="00E3678F">
        <w:rPr>
          <w:rFonts w:ascii="Times New Roman" w:hAnsi="Times New Roman" w:cs="Times New Roman"/>
          <w:color w:val="000000" w:themeColor="text1"/>
          <w:szCs w:val="20"/>
        </w:rPr>
        <w:t xml:space="preserve">o </w:t>
      </w:r>
      <w:r w:rsidR="00190018" w:rsidRPr="00E3678F">
        <w:rPr>
          <w:rFonts w:ascii="Times New Roman" w:hAnsi="Times New Roman" w:cs="Times New Roman"/>
          <w:color w:val="000000" w:themeColor="text1"/>
          <w:szCs w:val="20"/>
        </w:rPr>
        <w:t>tempo de ausência e o c</w:t>
      </w:r>
      <w:r w:rsidR="00BB7027" w:rsidRPr="00E3678F">
        <w:rPr>
          <w:rFonts w:ascii="Times New Roman" w:hAnsi="Times New Roman" w:cs="Times New Roman"/>
          <w:color w:val="000000" w:themeColor="text1"/>
          <w:szCs w:val="20"/>
        </w:rPr>
        <w:t>usto do posto de serviço ausente</w:t>
      </w:r>
      <w:r w:rsidR="001E2F09">
        <w:rPr>
          <w:rFonts w:ascii="Times New Roman" w:hAnsi="Times New Roman" w:cs="Times New Roman"/>
          <w:color w:val="000000" w:themeColor="text1"/>
          <w:szCs w:val="20"/>
        </w:rPr>
        <w:t xml:space="preserve">, </w:t>
      </w:r>
      <w:r w:rsidR="001E2F09" w:rsidRPr="00DC5897">
        <w:rPr>
          <w:rFonts w:ascii="Times New Roman" w:hAnsi="Times New Roman" w:cs="Times New Roman"/>
          <w:color w:val="000000" w:themeColor="text1"/>
          <w:szCs w:val="20"/>
        </w:rPr>
        <w:t xml:space="preserve">sem contar </w:t>
      </w:r>
      <w:r w:rsidR="004C3E02" w:rsidRPr="00DC5897">
        <w:rPr>
          <w:rFonts w:ascii="Times New Roman" w:hAnsi="Times New Roman" w:cs="Times New Roman"/>
          <w:color w:val="000000" w:themeColor="text1"/>
          <w:szCs w:val="20"/>
        </w:rPr>
        <w:t xml:space="preserve">com o gasto com </w:t>
      </w:r>
      <w:proofErr w:type="gramStart"/>
      <w:r w:rsidR="004C3E02" w:rsidRPr="00DC5897">
        <w:rPr>
          <w:rFonts w:ascii="Times New Roman" w:hAnsi="Times New Roman" w:cs="Times New Roman"/>
          <w:color w:val="000000" w:themeColor="text1"/>
          <w:szCs w:val="20"/>
        </w:rPr>
        <w:t xml:space="preserve">materiais </w:t>
      </w:r>
      <w:r w:rsidR="003D38B2" w:rsidRPr="00DC5897">
        <w:rPr>
          <w:rFonts w:ascii="Times New Roman" w:hAnsi="Times New Roman" w:cs="Times New Roman"/>
          <w:color w:val="000000" w:themeColor="text1"/>
          <w:szCs w:val="20"/>
        </w:rPr>
        <w:t>.</w:t>
      </w:r>
      <w:proofErr w:type="gramEnd"/>
    </w:p>
    <w:p w:rsidR="00FC0679" w:rsidRPr="00E3678F" w:rsidRDefault="00B37703" w:rsidP="00DD401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 </w:t>
      </w:r>
      <w:r w:rsidRPr="00DD4015">
        <w:rPr>
          <w:rFonts w:ascii="Times New Roman" w:hAnsi="Times New Roman" w:cs="Times New Roman"/>
          <w:szCs w:val="20"/>
        </w:rPr>
        <w:t>CONTRATADA</w:t>
      </w:r>
      <w:r w:rsidRPr="00E3678F">
        <w:rPr>
          <w:rFonts w:ascii="Times New Roman" w:hAnsi="Times New Roman" w:cs="Times New Roman"/>
          <w:color w:val="000000" w:themeColor="text1"/>
          <w:szCs w:val="20"/>
        </w:rPr>
        <w:t xml:space="preserve"> deverá informar à</w:t>
      </w:r>
      <w:r w:rsidR="00FC0679" w:rsidRPr="00E3678F">
        <w:rPr>
          <w:rFonts w:ascii="Times New Roman" w:hAnsi="Times New Roman" w:cs="Times New Roman"/>
          <w:color w:val="000000" w:themeColor="text1"/>
          <w:szCs w:val="20"/>
        </w:rPr>
        <w:t xml:space="preserve">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Hemobrás pelo fiscal de Contrato.</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DD4015">
        <w:rPr>
          <w:rFonts w:ascii="Times New Roman" w:hAnsi="Times New Roman" w:cs="Times New Roman"/>
          <w:szCs w:val="20"/>
        </w:rPr>
        <w:t>Responsabilizar</w:t>
      </w:r>
      <w:r w:rsidR="00EA2057" w:rsidRPr="00E3678F">
        <w:rPr>
          <w:rFonts w:ascii="Times New Roman" w:hAnsi="Times New Roman" w:cs="Times New Roman"/>
          <w:szCs w:val="20"/>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w:t>
      </w:r>
      <w:r w:rsidR="00B37703" w:rsidRPr="00E3678F">
        <w:rPr>
          <w:rFonts w:ascii="Times New Roman" w:hAnsi="Times New Roman" w:cs="Times New Roman"/>
          <w:szCs w:val="20"/>
        </w:rPr>
        <w:t>responsabilidade à Contratante.</w:t>
      </w:r>
    </w:p>
    <w:p w:rsidR="00EA2057" w:rsidRPr="00E3678F" w:rsidRDefault="003A2FC4"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 </w:t>
      </w:r>
      <w:r w:rsidR="00EA2057" w:rsidRPr="00E3678F">
        <w:rPr>
          <w:rFonts w:ascii="Times New Roman" w:hAnsi="Times New Roman" w:cs="Times New Roman"/>
          <w:bCs/>
          <w:szCs w:val="20"/>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ou que estabeleçam direitos não previstos </w:t>
      </w:r>
      <w:r w:rsidR="00EA2057" w:rsidRPr="00E3678F">
        <w:rPr>
          <w:rFonts w:ascii="Times New Roman" w:hAnsi="Times New Roman" w:cs="Times New Roman"/>
          <w:bCs/>
          <w:szCs w:val="20"/>
        </w:rPr>
        <w:lastRenderedPageBreak/>
        <w:t>em lei, tais como valores ou índices obrigatórios de encargos sociais ou previdenciários, bem como de preços para os insumos relacionados ao exercício da atividade.</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DD4015">
        <w:rPr>
          <w:rFonts w:ascii="Times New Roman" w:hAnsi="Times New Roman" w:cs="Times New Roman"/>
          <w:szCs w:val="20"/>
        </w:rPr>
        <w:t>Efetuar</w:t>
      </w:r>
      <w:r w:rsidR="00EA2057" w:rsidRPr="00E3678F">
        <w:rPr>
          <w:rFonts w:ascii="Times New Roman" w:hAnsi="Times New Roman" w:cs="Times New Roman"/>
          <w:szCs w:val="20"/>
        </w:rPr>
        <w:t xml:space="preserve">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DD4015">
        <w:rPr>
          <w:rFonts w:ascii="Times New Roman" w:hAnsi="Times New Roman" w:cs="Times New Roman"/>
          <w:szCs w:val="20"/>
        </w:rPr>
        <w:t>Autorizar</w:t>
      </w:r>
      <w:r w:rsidR="00EA2057" w:rsidRPr="00E3678F">
        <w:rPr>
          <w:rFonts w:ascii="Times New Roman" w:hAnsi="Times New Roman" w:cs="Times New Roman"/>
          <w:szCs w:val="20"/>
        </w:rPr>
        <w:t xml:space="preserve"> à Hemobrás,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E3678F">
        <w:rPr>
          <w:rFonts w:ascii="Times New Roman" w:hAnsi="Times New Roman" w:cs="Times New Roman"/>
          <w:szCs w:val="20"/>
        </w:rPr>
        <w:t xml:space="preserve">Não </w:t>
      </w:r>
      <w:r w:rsidR="00EA2057" w:rsidRPr="00DD4015">
        <w:rPr>
          <w:rFonts w:ascii="Times New Roman" w:hAnsi="Times New Roman" w:cs="Times New Roman"/>
          <w:szCs w:val="20"/>
        </w:rPr>
        <w:t>permitir</w:t>
      </w:r>
      <w:r w:rsidR="00EA2057" w:rsidRPr="00E3678F">
        <w:rPr>
          <w:rFonts w:ascii="Times New Roman" w:hAnsi="Times New Roman" w:cs="Times New Roman"/>
          <w:szCs w:val="20"/>
        </w:rPr>
        <w:t xml:space="preserve"> que o </w:t>
      </w:r>
      <w:r w:rsidR="00EA2057" w:rsidRPr="00E3678F">
        <w:rPr>
          <w:rFonts w:ascii="Times New Roman" w:hAnsi="Times New Roman" w:cs="Times New Roman"/>
          <w:color w:val="000000" w:themeColor="text1"/>
          <w:szCs w:val="20"/>
        </w:rPr>
        <w:t xml:space="preserve">empregado designado para trabalhar em um turno </w:t>
      </w:r>
      <w:r w:rsidR="00EA2057" w:rsidRPr="00E3678F">
        <w:rPr>
          <w:rFonts w:ascii="Times New Roman" w:hAnsi="Times New Roman" w:cs="Times New Roman"/>
          <w:szCs w:val="20"/>
        </w:rPr>
        <w:t>preste seus serviços no turno imediatamente subsequente;</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DD4015">
        <w:rPr>
          <w:rFonts w:ascii="Times New Roman" w:hAnsi="Times New Roman" w:cs="Times New Roman"/>
          <w:szCs w:val="20"/>
        </w:rPr>
        <w:t>Atender</w:t>
      </w:r>
      <w:r w:rsidR="00EA2057" w:rsidRPr="00E3678F">
        <w:rPr>
          <w:rFonts w:ascii="Times New Roman" w:hAnsi="Times New Roman" w:cs="Times New Roman"/>
          <w:szCs w:val="20"/>
        </w:rPr>
        <w:t xml:space="preserve"> às solicitações da Hemobrás quanto à substituição dos empregados alocados, no prazo fixado de</w:t>
      </w:r>
      <w:r w:rsidR="00E27250" w:rsidRPr="00E3678F">
        <w:rPr>
          <w:rFonts w:ascii="Times New Roman" w:hAnsi="Times New Roman" w:cs="Times New Roman"/>
          <w:szCs w:val="20"/>
        </w:rPr>
        <w:t xml:space="preserve"> 24</w:t>
      </w:r>
      <w:r w:rsidR="00EA2057" w:rsidRPr="00E3678F">
        <w:rPr>
          <w:rFonts w:ascii="Times New Roman" w:hAnsi="Times New Roman" w:cs="Times New Roman"/>
          <w:szCs w:val="20"/>
        </w:rPr>
        <w:t xml:space="preserve"> (horas), nos casos em que ficar constatado descumprimento das obrigações relativas à execução do serviço, conforme descrito neste Termo de Referência;</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DD4015">
        <w:rPr>
          <w:rFonts w:ascii="Times New Roman" w:hAnsi="Times New Roman" w:cs="Times New Roman"/>
          <w:szCs w:val="20"/>
        </w:rPr>
        <w:t>Instruir</w:t>
      </w:r>
      <w:r w:rsidR="00EA2057" w:rsidRPr="00E3678F">
        <w:rPr>
          <w:rFonts w:ascii="Times New Roman" w:hAnsi="Times New Roman" w:cs="Times New Roman"/>
          <w:szCs w:val="20"/>
        </w:rPr>
        <w:t xml:space="preserve"> seus empregados quanto à necessidade de acatar as Normas Internas da Hemobrás;</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DD4015">
        <w:rPr>
          <w:rFonts w:ascii="Times New Roman" w:hAnsi="Times New Roman" w:cs="Times New Roman"/>
          <w:szCs w:val="20"/>
        </w:rPr>
        <w:t>Instruir</w:t>
      </w:r>
      <w:r w:rsidR="00EA2057" w:rsidRPr="00E3678F">
        <w:rPr>
          <w:rFonts w:ascii="Times New Roman" w:hAnsi="Times New Roman" w:cs="Times New Roman"/>
          <w:szCs w:val="20"/>
        </w:rPr>
        <w:t xml:space="preserve"> seus empregados a respeito das atividades a serem desempenhadas, alertando-os a não executar atividades não abrangidas pelo contrato, devendo a Contratada relatar à Hemobrás toda e qualquer ocorrência neste sentido, a fim de evitar desvio de função;</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E3678F">
        <w:rPr>
          <w:rFonts w:ascii="Times New Roman" w:hAnsi="Times New Roman" w:cs="Times New Roman"/>
          <w:szCs w:val="20"/>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Viabilizar a emissão do cartão cidadão pela Caixa Econômica Federal para todos os empregados, no prazo máximo de 60 (sessenta) dias, contados do início da prestação dos serviços ou da admissão do empregado;</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Oferecer todos os meios necessários aos seus empregados para a obtenção de extratos de recolhimentos de seus direitos sociais, preferencialmente por meio eletrônico, quando disponível.</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lastRenderedPageBreak/>
        <w:t xml:space="preserve">Manter </w:t>
      </w:r>
      <w:r w:rsidRPr="00E3678F">
        <w:rPr>
          <w:rFonts w:ascii="Times New Roman" w:hAnsi="Times New Roman" w:cs="Times New Roman"/>
          <w:color w:val="000000" w:themeColor="text1"/>
          <w:szCs w:val="20"/>
        </w:rPr>
        <w:t>preposto</w:t>
      </w:r>
      <w:r w:rsidRPr="00E3678F">
        <w:rPr>
          <w:rFonts w:ascii="Times New Roman" w:hAnsi="Times New Roman" w:cs="Times New Roman"/>
          <w:szCs w:val="20"/>
        </w:rPr>
        <w:t xml:space="preserve"> nos locais de prestação de serviço, aceito pela Hemobrás, para representá-la na execução do contrato;</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Relatar à </w:t>
      </w:r>
      <w:r w:rsidRPr="00E3678F">
        <w:rPr>
          <w:rFonts w:ascii="Times New Roman" w:hAnsi="Times New Roman" w:cs="Times New Roman"/>
          <w:color w:val="000000" w:themeColor="text1"/>
          <w:szCs w:val="20"/>
        </w:rPr>
        <w:t>Hemobrás</w:t>
      </w:r>
      <w:r w:rsidRPr="00E3678F">
        <w:rPr>
          <w:rFonts w:ascii="Times New Roman" w:hAnsi="Times New Roman" w:cs="Times New Roman"/>
          <w:szCs w:val="20"/>
        </w:rPr>
        <w:t xml:space="preserve"> toda e qualquer irregularidade verificada no decorrer da prestação dos serviços;</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Fornecer, </w:t>
      </w:r>
      <w:r w:rsidRPr="00E3678F">
        <w:rPr>
          <w:rFonts w:ascii="Times New Roman" w:hAnsi="Times New Roman" w:cs="Times New Roman"/>
          <w:color w:val="000000" w:themeColor="text1"/>
          <w:szCs w:val="20"/>
        </w:rPr>
        <w:t>sempre</w:t>
      </w:r>
      <w:r w:rsidRPr="00E3678F">
        <w:rPr>
          <w:rFonts w:ascii="Times New Roman" w:hAnsi="Times New Roman" w:cs="Times New Roman"/>
          <w:szCs w:val="20"/>
        </w:rPr>
        <w:t xml:space="preserve"> que solicitados pela Hemobrás, os comprovantes do cumprimento das obrigações previdenciárias, do Fundo de Garantia do Tempo de Serviço - FGTS, e do pagamento dos salários e demais benefícios trabalhistas dos empregados colocados à disposição da Contratante;</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Ultrapassado o prazo de 15 (quinze) dias, contados na comunicação mencionada no subitem anterior, sem a regularização da falta, a Hemobrás poderá efetuar o pagamento das obrigações diretamente aos empregados da contratada que tenham participado da execução dos serviços objeto do contrato, sem prejuízo das demais sanções cabíveis.</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O </w:t>
      </w:r>
      <w:r w:rsidRPr="00E3678F">
        <w:rPr>
          <w:rFonts w:ascii="Times New Roman" w:hAnsi="Times New Roman" w:cs="Times New Roman"/>
          <w:bCs/>
          <w:szCs w:val="20"/>
        </w:rPr>
        <w:t>sindicato</w:t>
      </w:r>
      <w:r w:rsidRPr="00E3678F">
        <w:rPr>
          <w:rFonts w:ascii="Times New Roman" w:hAnsi="Times New Roman" w:cs="Times New Roman"/>
          <w:color w:val="000000"/>
          <w:szCs w:val="20"/>
        </w:rPr>
        <w:t xml:space="preserve"> representante da categoria do trabalhador deverá ser notificado pela contratante para acompanhar o pagamento das respectivas verbas.</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E3678F">
        <w:rPr>
          <w:rFonts w:ascii="Times New Roman" w:hAnsi="Times New Roman" w:cs="Times New Roman"/>
          <w:szCs w:val="20"/>
        </w:rPr>
        <w:t xml:space="preserve">Não </w:t>
      </w:r>
      <w:r w:rsidR="00EA2057" w:rsidRPr="00DD4015">
        <w:rPr>
          <w:rFonts w:ascii="Times New Roman" w:hAnsi="Times New Roman" w:cs="Times New Roman"/>
          <w:szCs w:val="20"/>
        </w:rPr>
        <w:t>permitir</w:t>
      </w:r>
      <w:r w:rsidR="00EA2057" w:rsidRPr="00E3678F">
        <w:rPr>
          <w:rFonts w:ascii="Times New Roman" w:hAnsi="Times New Roman" w:cs="Times New Roman"/>
          <w:szCs w:val="20"/>
        </w:rPr>
        <w:t xml:space="preserve"> a utilização de qualquer trabalho do menor de dezesseis anos, exceto na condição de aprendiz para os maiores de quatorze anos; nem permitir a utilização do trabalho do menor de dezoito anos em trabalho noturno, perigoso ou insalubre;</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DD4015">
        <w:rPr>
          <w:rFonts w:ascii="Times New Roman" w:hAnsi="Times New Roman" w:cs="Times New Roman"/>
          <w:szCs w:val="20"/>
        </w:rPr>
        <w:t>Manter</w:t>
      </w:r>
      <w:r w:rsidR="00EA2057" w:rsidRPr="00E3678F">
        <w:rPr>
          <w:rFonts w:ascii="Times New Roman" w:hAnsi="Times New Roman" w:cs="Times New Roman"/>
          <w:szCs w:val="20"/>
        </w:rPr>
        <w:t xml:space="preserve"> durante toda a vigência do contrato, em compatibilidade com as obrigações assumidas, todas as condições de habilitação e qualificação exigidas na licitação;</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DD4015">
        <w:rPr>
          <w:rFonts w:ascii="Times New Roman" w:hAnsi="Times New Roman" w:cs="Times New Roman"/>
          <w:szCs w:val="20"/>
        </w:rPr>
        <w:t>Guardar</w:t>
      </w:r>
      <w:r w:rsidR="00EA2057" w:rsidRPr="00E3678F">
        <w:rPr>
          <w:rFonts w:ascii="Times New Roman" w:hAnsi="Times New Roman" w:cs="Times New Roman"/>
          <w:szCs w:val="20"/>
        </w:rPr>
        <w:t xml:space="preserve"> sigilo sobre todas as informações obtidas em decorrência do cumprimento do contrato;</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E3678F">
        <w:rPr>
          <w:rFonts w:ascii="Times New Roman" w:hAnsi="Times New Roman" w:cs="Times New Roman"/>
          <w:szCs w:val="20"/>
        </w:rPr>
        <w:t xml:space="preserve">Não </w:t>
      </w:r>
      <w:proofErr w:type="gramStart"/>
      <w:r w:rsidR="00EA2057" w:rsidRPr="00DD4015">
        <w:rPr>
          <w:rFonts w:ascii="Times New Roman" w:hAnsi="Times New Roman" w:cs="Times New Roman"/>
          <w:szCs w:val="20"/>
        </w:rPr>
        <w:t>beneficiar</w:t>
      </w:r>
      <w:r w:rsidR="00EA2057" w:rsidRPr="00E3678F">
        <w:rPr>
          <w:rFonts w:ascii="Times New Roman" w:hAnsi="Times New Roman" w:cs="Times New Roman"/>
          <w:szCs w:val="20"/>
        </w:rPr>
        <w:t>-se</w:t>
      </w:r>
      <w:proofErr w:type="gramEnd"/>
      <w:r w:rsidR="00EA2057" w:rsidRPr="00E3678F">
        <w:rPr>
          <w:rFonts w:ascii="Times New Roman" w:hAnsi="Times New Roman" w:cs="Times New Roman"/>
          <w:szCs w:val="20"/>
        </w:rPr>
        <w:t xml:space="preserve"> da condição de optante pelo Simples Nacional, salvo as exceções previstas no § 5º-C do art. 18 da Lei Complementar n. 123, de 14 de dezembro de 2006; </w:t>
      </w:r>
    </w:p>
    <w:p w:rsidR="00EA2057" w:rsidRPr="00E3678F" w:rsidRDefault="003A2FC4"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 </w:t>
      </w:r>
      <w:r w:rsidR="00EA2057" w:rsidRPr="00E3678F">
        <w:rPr>
          <w:rFonts w:ascii="Times New Roman" w:hAnsi="Times New Roman" w:cs="Times New Roman"/>
          <w:szCs w:val="20"/>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rsidR="00EA2057" w:rsidRPr="00E3678F" w:rsidRDefault="003A2FC4"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 </w:t>
      </w:r>
      <w:r w:rsidR="00EA2057" w:rsidRPr="00E3678F">
        <w:rPr>
          <w:rFonts w:ascii="Times New Roman" w:hAnsi="Times New Roman" w:cs="Times New Roman"/>
          <w:bCs/>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Alteração do projeto ou especificações, pela Hemobrás;</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lastRenderedPageBreak/>
        <w:t>Superveniência de fato excepcional ou imprevisível, estranho à vontade das partes, que altere fundamentalmente as condições de execução do contrato;</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Interrupção da execução do contrato ou diminuição do ritmo de trabalho por ordem e no interesse da Hemobrás;</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Aumento das quantidades inicialmente previstas no contrato, nos limites permitidos por esta Lei;</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Impedimento de execução do contrato por fato ou ato de terceiro reconhecido pela Hemobrás em documento contemporâneo à sua ocorrência;</w:t>
      </w:r>
    </w:p>
    <w:p w:rsidR="00EA2057" w:rsidRPr="00E3678F" w:rsidRDefault="00EA2057"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Omissão ou atraso de providências a cargo da Administração, inclusive quanto aos pagamentos previstos de que resulte, diretamente, impedimento ou retardamento na execução do contrato, sem prejuízo das sanções legais aplicáveis aos responsáveis.</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Comprometer-se com o cumprimento do estabelecido no código de ética e no código de conduta da Hemobrás, disponíveis no site da CONTRATANTE.</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szCs w:val="20"/>
        </w:rPr>
        <w:t>Emitir</w:t>
      </w:r>
      <w:r w:rsidRPr="00E3678F">
        <w:rPr>
          <w:rFonts w:ascii="Times New Roman" w:hAnsi="Times New Roman" w:cs="Times New Roman"/>
          <w:color w:val="000000" w:themeColor="text1"/>
          <w:szCs w:val="20"/>
        </w:rPr>
        <w:t xml:space="preserve"> documento fiscal do serviço, discriminando no corpo das mesmas ou em faturamento anexo o período a que se refere a etapa/parcela, o local do serviço, bem como destacar o número e o objeto do contrato firmado;</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 A </w:t>
      </w:r>
      <w:r w:rsidRPr="00E3678F">
        <w:rPr>
          <w:rFonts w:ascii="Times New Roman" w:hAnsi="Times New Roman" w:cs="Times New Roman"/>
          <w:szCs w:val="20"/>
        </w:rPr>
        <w:t>Contratada</w:t>
      </w:r>
      <w:r w:rsidRPr="00E3678F">
        <w:rPr>
          <w:rFonts w:ascii="Times New Roman" w:hAnsi="Times New Roman" w:cs="Times New Roman"/>
          <w:color w:val="000000" w:themeColor="text1"/>
          <w:szCs w:val="20"/>
        </w:rPr>
        <w:t xml:space="preserve"> deverá emitir o(s) documento(s) fiscal(</w:t>
      </w:r>
      <w:proofErr w:type="spellStart"/>
      <w:r w:rsidRPr="00E3678F">
        <w:rPr>
          <w:rFonts w:ascii="Times New Roman" w:hAnsi="Times New Roman" w:cs="Times New Roman"/>
          <w:color w:val="000000" w:themeColor="text1"/>
          <w:szCs w:val="20"/>
        </w:rPr>
        <w:t>is</w:t>
      </w:r>
      <w:proofErr w:type="spellEnd"/>
      <w:r w:rsidRPr="00E3678F">
        <w:rPr>
          <w:rFonts w:ascii="Times New Roman" w:hAnsi="Times New Roman" w:cs="Times New Roman"/>
          <w:color w:val="000000" w:themeColor="text1"/>
          <w:szCs w:val="20"/>
        </w:rPr>
        <w:t>) válido(s) com o mesmo CNPJ que consta no instrumento contratual e na proposta econômica;</w:t>
      </w:r>
    </w:p>
    <w:p w:rsidR="00EA2057" w:rsidRPr="00E3678F" w:rsidRDefault="00EA2057" w:rsidP="00DD401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 xml:space="preserve">A </w:t>
      </w:r>
      <w:r w:rsidRPr="00E3678F">
        <w:rPr>
          <w:rFonts w:ascii="Times New Roman" w:hAnsi="Times New Roman" w:cs="Times New Roman"/>
          <w:szCs w:val="20"/>
        </w:rPr>
        <w:t>contratada</w:t>
      </w:r>
      <w:r w:rsidRPr="00E3678F">
        <w:rPr>
          <w:rFonts w:ascii="Times New Roman" w:hAnsi="Times New Roman" w:cs="Times New Roman"/>
          <w:color w:val="000000" w:themeColor="text1"/>
          <w:szCs w:val="20"/>
        </w:rPr>
        <w:t xml:space="preserve"> responde pelos prejuízos causados </w:t>
      </w:r>
      <w:r w:rsidR="002109D3">
        <w:rPr>
          <w:rFonts w:ascii="Times New Roman" w:hAnsi="Times New Roman" w:cs="Times New Roman"/>
          <w:color w:val="000000" w:themeColor="text1"/>
          <w:szCs w:val="20"/>
        </w:rPr>
        <w:t>à</w:t>
      </w:r>
      <w:r w:rsidRPr="00E3678F">
        <w:rPr>
          <w:rFonts w:ascii="Times New Roman" w:hAnsi="Times New Roman" w:cs="Times New Roman"/>
          <w:color w:val="000000" w:themeColor="text1"/>
          <w:szCs w:val="20"/>
        </w:rPr>
        <w:t xml:space="preserve"> Hemobrás, mesmo aqueles resultantes de caso fortuito ou força maior.</w:t>
      </w:r>
    </w:p>
    <w:p w:rsidR="00F40D95" w:rsidRDefault="00F40D95" w:rsidP="00DD4015">
      <w:pPr>
        <w:numPr>
          <w:ilvl w:val="1"/>
          <w:numId w:val="1"/>
        </w:numPr>
        <w:spacing w:line="360" w:lineRule="auto"/>
        <w:ind w:left="709" w:hanging="568"/>
        <w:contextualSpacing/>
        <w:jc w:val="both"/>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CONTRATADA é responsável pela qualificação técnica de seus profissionais que lhe representam na prestação do serviço, devendo programar treinamentos e reciclagem dos profissionais sempre que perceber tal necessidade, às suas expensas, atualizando a HEMOBRÁS das medidas tomadas.</w:t>
      </w:r>
    </w:p>
    <w:p w:rsidR="000519C4" w:rsidRPr="00E3678F" w:rsidRDefault="000519C4" w:rsidP="000519C4">
      <w:pPr>
        <w:spacing w:line="360" w:lineRule="auto"/>
        <w:ind w:left="709"/>
        <w:contextualSpacing/>
        <w:jc w:val="both"/>
        <w:rPr>
          <w:rFonts w:ascii="Times New Roman" w:hAnsi="Times New Roman" w:cs="Times New Roman"/>
          <w:color w:val="000000" w:themeColor="text1"/>
          <w:szCs w:val="20"/>
        </w:rPr>
      </w:pPr>
    </w:p>
    <w:p w:rsidR="006F6E5B" w:rsidRDefault="006F6E5B" w:rsidP="006A1FA3">
      <w:pPr>
        <w:pStyle w:val="Nivel1"/>
        <w:numPr>
          <w:ilvl w:val="0"/>
          <w:numId w:val="37"/>
        </w:numPr>
        <w:spacing w:before="0" w:after="0" w:line="360" w:lineRule="auto"/>
        <w:ind w:left="426" w:hanging="426"/>
        <w:contextualSpacing/>
        <w:rPr>
          <w:rFonts w:ascii="Times New Roman" w:hAnsi="Times New Roman"/>
          <w:color w:val="auto"/>
        </w:rPr>
      </w:pPr>
      <w:r w:rsidRPr="00E3678F">
        <w:rPr>
          <w:rFonts w:ascii="Times New Roman" w:hAnsi="Times New Roman"/>
          <w:color w:val="auto"/>
        </w:rPr>
        <w:t>DA SEGURANÇA E SAÚDE DO TRABALHADO</w:t>
      </w:r>
      <w:r w:rsidR="00F416B1" w:rsidRPr="00E3678F">
        <w:rPr>
          <w:rFonts w:ascii="Times New Roman" w:hAnsi="Times New Roman"/>
          <w:color w:val="auto"/>
        </w:rPr>
        <w:t>R</w:t>
      </w:r>
    </w:p>
    <w:p w:rsidR="006A1FA3" w:rsidRPr="00E3678F" w:rsidRDefault="006A1FA3" w:rsidP="006A1FA3">
      <w:pPr>
        <w:pStyle w:val="Nivel1"/>
        <w:spacing w:before="0" w:after="0" w:line="360" w:lineRule="auto"/>
        <w:ind w:left="426"/>
        <w:contextualSpacing/>
        <w:rPr>
          <w:rFonts w:ascii="Times New Roman" w:hAnsi="Times New Roman"/>
          <w:color w:val="auto"/>
        </w:rPr>
      </w:pPr>
    </w:p>
    <w:p w:rsidR="00381BF1" w:rsidRPr="00381BF1" w:rsidRDefault="00381BF1" w:rsidP="00381BF1">
      <w:pPr>
        <w:pStyle w:val="PargrafodaLista"/>
        <w:numPr>
          <w:ilvl w:val="0"/>
          <w:numId w:val="1"/>
        </w:numPr>
        <w:spacing w:line="360" w:lineRule="auto"/>
        <w:jc w:val="both"/>
        <w:rPr>
          <w:rFonts w:ascii="Times New Roman" w:hAnsi="Times New Roman" w:cs="Times New Roman"/>
          <w:vanish/>
          <w:szCs w:val="20"/>
        </w:rPr>
      </w:pPr>
    </w:p>
    <w:p w:rsidR="003552BA" w:rsidRPr="00E3678F" w:rsidRDefault="006F6E5B" w:rsidP="00381BF1">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CONTRATADA deverá atender as Normas e Legislação vigente referente à Segurança e Saúde no Trabalho, conforme as características especiais da unidade de execução do contrato.</w:t>
      </w:r>
      <w:r w:rsidR="00AB07F9" w:rsidRPr="00E3678F">
        <w:rPr>
          <w:rFonts w:ascii="Times New Roman" w:hAnsi="Times New Roman" w:cs="Times New Roman"/>
          <w:szCs w:val="20"/>
        </w:rPr>
        <w:t xml:space="preserve"> </w:t>
      </w:r>
    </w:p>
    <w:p w:rsidR="006F6E5B" w:rsidRPr="00E3678F" w:rsidRDefault="00AB07F9" w:rsidP="00DD4015">
      <w:pPr>
        <w:numPr>
          <w:ilvl w:val="1"/>
          <w:numId w:val="1"/>
        </w:numPr>
        <w:spacing w:line="360" w:lineRule="auto"/>
        <w:ind w:left="709" w:hanging="568"/>
        <w:contextualSpacing/>
        <w:jc w:val="both"/>
        <w:rPr>
          <w:rFonts w:ascii="Times New Roman" w:hAnsi="Times New Roman" w:cs="Times New Roman"/>
          <w:bCs/>
          <w:szCs w:val="20"/>
        </w:rPr>
      </w:pPr>
      <w:r w:rsidRPr="00E3678F">
        <w:rPr>
          <w:rFonts w:ascii="Times New Roman" w:hAnsi="Times New Roman" w:cs="Times New Roman"/>
          <w:bCs/>
          <w:szCs w:val="20"/>
        </w:rPr>
        <w:t xml:space="preserve">Em </w:t>
      </w:r>
      <w:r w:rsidRPr="00DD4015">
        <w:rPr>
          <w:rFonts w:ascii="Times New Roman" w:hAnsi="Times New Roman" w:cs="Times New Roman"/>
          <w:szCs w:val="20"/>
        </w:rPr>
        <w:t>caso</w:t>
      </w:r>
      <w:r w:rsidRPr="00E3678F">
        <w:rPr>
          <w:rFonts w:ascii="Times New Roman" w:hAnsi="Times New Roman" w:cs="Times New Roman"/>
          <w:bCs/>
          <w:szCs w:val="20"/>
        </w:rPr>
        <w:t xml:space="preserve"> de serviço de obra civil, montagem, reforma ou assemelhado a CONTRATADA deve atender integralmente aos requisitos da NR 18 – Condições e meio ambiente de trabalho na indústria da construção.</w:t>
      </w:r>
    </w:p>
    <w:p w:rsidR="006F6E5B" w:rsidRPr="00E3678F" w:rsidRDefault="006F6E5B"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rsidR="006F6E5B" w:rsidRPr="00E3678F" w:rsidRDefault="006F6E5B"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Os EPI e EPC fornecidos pela CONTRATADA devem ser adequados ao serviço e ao ambiente de acesso do seu corpo funcional, como por exemplo: EPI e EPC para frio, serviço em eletricidade, serviço em altura, serviço em espaço confinado, entre outros.</w:t>
      </w:r>
    </w:p>
    <w:p w:rsidR="006F6E5B" w:rsidRPr="00E3678F" w:rsidRDefault="006F6E5B"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lastRenderedPageBreak/>
        <w:t xml:space="preserve">A CONTRATADA deverá disponibilizar ferramentas e equipamentos em condições adequadas de segurança, que estarão sujeitas a vistorias por parte da </w:t>
      </w:r>
      <w:r w:rsidR="001C2B89" w:rsidRPr="00E3678F">
        <w:rPr>
          <w:rFonts w:ascii="Times New Roman" w:hAnsi="Times New Roman" w:cs="Times New Roman"/>
          <w:szCs w:val="20"/>
        </w:rPr>
        <w:t>HEMOBRÁS</w:t>
      </w:r>
      <w:r w:rsidRPr="00E3678F">
        <w:rPr>
          <w:rFonts w:ascii="Times New Roman" w:hAnsi="Times New Roman" w:cs="Times New Roman"/>
          <w:szCs w:val="20"/>
        </w:rPr>
        <w:t>. As vistorias poderão ocorrer previamente para liberação de uso ou durante o período de utilização das mesmas no site da Hemobrás.</w:t>
      </w:r>
    </w:p>
    <w:p w:rsidR="006F6E5B" w:rsidRPr="00E3678F" w:rsidRDefault="006F6E5B"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Todos os profissionais da CONTRATADA deverão estar treinados de acordo com a atividade desempenhada e as Normas Regulamentadoras do Ministério do Trabalho;</w:t>
      </w:r>
    </w:p>
    <w:p w:rsidR="00284454" w:rsidRPr="00E3678F" w:rsidRDefault="00284454"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São </w:t>
      </w:r>
      <w:r w:rsidR="003225A3" w:rsidRPr="00E3678F">
        <w:rPr>
          <w:rFonts w:ascii="Times New Roman" w:hAnsi="Times New Roman" w:cs="Times New Roman"/>
          <w:bCs/>
          <w:szCs w:val="20"/>
        </w:rPr>
        <w:t xml:space="preserve">exemplos de </w:t>
      </w:r>
      <w:r w:rsidRPr="00E3678F">
        <w:rPr>
          <w:rFonts w:ascii="Times New Roman" w:hAnsi="Times New Roman" w:cs="Times New Roman"/>
          <w:bCs/>
          <w:szCs w:val="20"/>
        </w:rPr>
        <w:t>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rsidR="00A5276A" w:rsidRPr="00E3678F" w:rsidRDefault="006F6E5B"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w:t>
      </w:r>
    </w:p>
    <w:p w:rsidR="006F6E5B" w:rsidRPr="00E3678F" w:rsidRDefault="006F6E5B"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CONTRATADA deverá fornecer sempre que solicitado Documentos e Registros referentes à Segurança e Saúde no trabalho (como por exemplo: PPRA, PCMSO, ASO, ficha de entrega de EPI, comprovação de treinamento obrigatório pelas NR de acordo com serviço a ser executado).</w:t>
      </w:r>
    </w:p>
    <w:p w:rsidR="002A7DD6" w:rsidRPr="00E3678F" w:rsidRDefault="002A7DD6"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Deve constar no ASO (Atestado da Saúde ocupacional) aptidão explícita para execução de serviços de alto risco, como por exemplo: eletricidade, altura, em espaço confinado.</w:t>
      </w:r>
    </w:p>
    <w:p w:rsidR="006F6E5B" w:rsidRPr="00E3678F" w:rsidRDefault="006F6E5B"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Serão de responsabilidade da CONTRATADA quaisquer acidentes em que venham a ser vítimas os seus </w:t>
      </w:r>
      <w:r w:rsidR="00F153B5" w:rsidRPr="00E3678F">
        <w:rPr>
          <w:rFonts w:ascii="Times New Roman" w:hAnsi="Times New Roman" w:cs="Times New Roman"/>
          <w:szCs w:val="20"/>
        </w:rPr>
        <w:t>colaboradores</w:t>
      </w:r>
      <w:r w:rsidRPr="00E3678F">
        <w:rPr>
          <w:rFonts w:ascii="Times New Roman" w:hAnsi="Times New Roman" w:cs="Times New Roman"/>
          <w:szCs w:val="20"/>
        </w:rPr>
        <w:t xml:space="preserve"> quando em serviço, por tudo quanto às leis trabalhistas e previdenciárias lhes assegurem. Sendo de responsabilidade da CONTRATADA prestar o devido auxílio ao acidentado e emitir a Comunicação de Acidente de Trabalho – CAT, de acordo com diretrizes do INSS;</w:t>
      </w:r>
    </w:p>
    <w:p w:rsidR="006F6E5B" w:rsidRPr="00E3678F" w:rsidRDefault="006F6E5B" w:rsidP="005C13D1">
      <w:pPr>
        <w:spacing w:line="360" w:lineRule="auto"/>
        <w:ind w:left="425"/>
        <w:contextualSpacing/>
        <w:jc w:val="both"/>
        <w:rPr>
          <w:rFonts w:ascii="Times New Roman" w:hAnsi="Times New Roman" w:cs="Times New Roman"/>
          <w:color w:val="000000"/>
          <w:szCs w:val="20"/>
        </w:rPr>
      </w:pPr>
    </w:p>
    <w:p w:rsidR="0043480B" w:rsidRDefault="0043480B" w:rsidP="006A1FA3">
      <w:pPr>
        <w:pStyle w:val="Nivel1"/>
        <w:numPr>
          <w:ilvl w:val="0"/>
          <w:numId w:val="37"/>
        </w:numPr>
        <w:spacing w:before="0" w:after="0" w:line="360" w:lineRule="auto"/>
        <w:ind w:left="426" w:hanging="426"/>
        <w:contextualSpacing/>
        <w:rPr>
          <w:rFonts w:ascii="Times New Roman" w:hAnsi="Times New Roman"/>
          <w:color w:val="auto"/>
        </w:rPr>
      </w:pPr>
      <w:r w:rsidRPr="00E3678F">
        <w:rPr>
          <w:rFonts w:ascii="Times New Roman" w:hAnsi="Times New Roman"/>
          <w:color w:val="auto"/>
        </w:rPr>
        <w:t>DO MEIO AMBIENTE</w:t>
      </w:r>
    </w:p>
    <w:p w:rsidR="006A1FA3" w:rsidRPr="00E3678F" w:rsidRDefault="006A1FA3" w:rsidP="006A1FA3">
      <w:pPr>
        <w:pStyle w:val="Nivel1"/>
        <w:spacing w:before="0" w:after="0" w:line="360" w:lineRule="auto"/>
        <w:ind w:left="426"/>
        <w:contextualSpacing/>
        <w:rPr>
          <w:rFonts w:ascii="Times New Roman" w:hAnsi="Times New Roman"/>
          <w:color w:val="auto"/>
        </w:rPr>
      </w:pPr>
    </w:p>
    <w:p w:rsidR="00381BF1" w:rsidRPr="00381BF1" w:rsidRDefault="00381BF1" w:rsidP="00381BF1">
      <w:pPr>
        <w:pStyle w:val="PargrafodaLista"/>
        <w:numPr>
          <w:ilvl w:val="0"/>
          <w:numId w:val="1"/>
        </w:numPr>
        <w:spacing w:line="360" w:lineRule="auto"/>
        <w:jc w:val="both"/>
        <w:rPr>
          <w:rFonts w:ascii="Times New Roman" w:hAnsi="Times New Roman" w:cs="Times New Roman"/>
          <w:vanish/>
          <w:szCs w:val="20"/>
        </w:rPr>
      </w:pPr>
    </w:p>
    <w:p w:rsidR="0043480B" w:rsidRPr="00E3678F" w:rsidRDefault="0009670B" w:rsidP="00381BF1">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Além das demais obrigações da CONTRATADA previstas neste documento, a mesma obriga-se, quando aplicável, a:</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Apresentar licença ambiental de operação emitida pelo órgão ambiental competente ou documento comprobatório de disp</w:t>
      </w:r>
      <w:r w:rsidR="00911A95" w:rsidRPr="00E3678F">
        <w:rPr>
          <w:rFonts w:ascii="Times New Roman" w:hAnsi="Times New Roman" w:cs="Times New Roman"/>
          <w:bCs/>
          <w:szCs w:val="20"/>
        </w:rPr>
        <w:t>ensa de licenciamento ambiental;</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Atender às condicionantes ambientais constantes na licença ambiental de operação (quando existente), executar as medidas mitigadoras por ventura exigidas e enviar relatório conclus</w:t>
      </w:r>
      <w:r w:rsidR="00911A95" w:rsidRPr="00E3678F">
        <w:rPr>
          <w:rFonts w:ascii="Times New Roman" w:hAnsi="Times New Roman" w:cs="Times New Roman"/>
          <w:bCs/>
          <w:szCs w:val="20"/>
        </w:rPr>
        <w:t>ivo com evidência de realização;</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Atender às condicionantes ambientais constantes nas Licenças Ambientais da Hemobrás, especificamente relacionadas ao objeto do contrato, além do que é exigido pela Legislação Ambienta</w:t>
      </w:r>
      <w:r w:rsidR="00911A95" w:rsidRPr="00E3678F">
        <w:rPr>
          <w:rFonts w:ascii="Times New Roman" w:hAnsi="Times New Roman" w:cs="Times New Roman"/>
          <w:bCs/>
          <w:szCs w:val="20"/>
        </w:rPr>
        <w:t>l Federal, Estadual e Municipal;</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A CONTRATADA deverá informar imediatamente à Hemobrás, a ocorrência de qualquer não-conformidade ambiental no âmbito da execução do contrato, e a relação da(s) medida(s) corretiva(s) </w:t>
      </w:r>
      <w:r w:rsidRPr="00E3678F">
        <w:rPr>
          <w:rFonts w:ascii="Times New Roman" w:hAnsi="Times New Roman" w:cs="Times New Roman"/>
          <w:bCs/>
          <w:szCs w:val="20"/>
        </w:rPr>
        <w:lastRenderedPageBreak/>
        <w:t>tomada(s) ou prevista(s), mantendo ainda o registro adequado das mesmas, para ser apresentado no final d</w:t>
      </w:r>
      <w:r w:rsidR="00911A95" w:rsidRPr="00E3678F">
        <w:rPr>
          <w:rFonts w:ascii="Times New Roman" w:hAnsi="Times New Roman" w:cs="Times New Roman"/>
          <w:bCs/>
          <w:szCs w:val="20"/>
        </w:rPr>
        <w:t>o contrato ou quando solicitado;</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CONTRATADA deverá conhecer e cumprir na íntegra o Plano de Gerenciamento de Resíduos Sólidos da Hemobrás aplicável no âmbito dessa contratação. O gerenciamento dos resíduos originários da contratação deverá sempre obedecer às diretrizes técnicas e procedimentos do Plano de Gerenciamento de Resíduos apresentad</w:t>
      </w:r>
      <w:r w:rsidR="00911A95" w:rsidRPr="00E3678F">
        <w:rPr>
          <w:rFonts w:ascii="Times New Roman" w:hAnsi="Times New Roman" w:cs="Times New Roman"/>
          <w:bCs/>
          <w:szCs w:val="20"/>
        </w:rPr>
        <w:t>o ao órgão ambiental competente;</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CONTRATADA deverá efetuar limpeza e remoção de todos os resíduos (materiais inservíveis, efluentes ou emissão) produzidos pelos serviços por ela realizados. Qualquer dano ao meio ambiente provocado por tal serviço, será de responsabilidade da CONTRATADA, devendo arcar, inclusive, com indenizações e custos dos serviços necessár</w:t>
      </w:r>
      <w:r w:rsidR="00911A95" w:rsidRPr="00E3678F">
        <w:rPr>
          <w:rFonts w:ascii="Times New Roman" w:hAnsi="Times New Roman" w:cs="Times New Roman"/>
          <w:bCs/>
          <w:szCs w:val="20"/>
        </w:rPr>
        <w:t>ios à recuperação de tais danos;</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CONTRATADA deverá informar a fiscalização do contrato os resíduos gerados no âmbito da contratação em tela, de acordo com a classificação da NBR ABNT 10.004 e com o máximo de detalhes sobre as características e quantidade do resíduo, devendo tais informações ser enviadas às áreas de Segurança do Trabalho e Meio Ambiente da H</w:t>
      </w:r>
      <w:r w:rsidR="00911A95" w:rsidRPr="00E3678F">
        <w:rPr>
          <w:rFonts w:ascii="Times New Roman" w:hAnsi="Times New Roman" w:cs="Times New Roman"/>
          <w:bCs/>
          <w:szCs w:val="20"/>
        </w:rPr>
        <w:t>emobrás pelo fiscal de Contrato;</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CONTRATADA deverá realizar Diálogo de Saúde, Meio Ambiente e Segurança - DSMS em cada uma de suas frentes de trabalho, divulgando os riscos e ações/medidas de controle, no dia da execução da atividade. Os registros desses Diálogos de Saúde, Meio Ambiente e Segurança - DSMS devem ser arquivados e disponibilizados para possíveis inspeções e auditorias e devem ser enviad</w:t>
      </w:r>
      <w:r w:rsidR="00BB3CB2" w:rsidRPr="00E3678F">
        <w:rPr>
          <w:rFonts w:ascii="Times New Roman" w:hAnsi="Times New Roman" w:cs="Times New Roman"/>
          <w:bCs/>
          <w:szCs w:val="20"/>
        </w:rPr>
        <w:t>a</w:t>
      </w:r>
      <w:r w:rsidRPr="00E3678F">
        <w:rPr>
          <w:rFonts w:ascii="Times New Roman" w:hAnsi="Times New Roman" w:cs="Times New Roman"/>
          <w:bCs/>
          <w:szCs w:val="20"/>
        </w:rPr>
        <w:t xml:space="preserve">s cópias para o </w:t>
      </w:r>
      <w:r w:rsidR="00911A95" w:rsidRPr="00E3678F">
        <w:rPr>
          <w:rFonts w:ascii="Times New Roman" w:hAnsi="Times New Roman" w:cs="Times New Roman"/>
          <w:bCs/>
          <w:szCs w:val="20"/>
        </w:rPr>
        <w:t>fiscal do contrato, mensalmente;</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Prevenir e evitar o derramamento no solo, no subsolo, em cursos d’água ou em qualquer rede de esgoto, de qualquer substância que possa causar alg</w:t>
      </w:r>
      <w:r w:rsidR="00911A95" w:rsidRPr="00E3678F">
        <w:rPr>
          <w:rFonts w:ascii="Times New Roman" w:hAnsi="Times New Roman" w:cs="Times New Roman"/>
          <w:bCs/>
          <w:szCs w:val="20"/>
        </w:rPr>
        <w:t>um tipo de degradação ambiental;</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Em caso de derramamentos acidentais, construir no local diques de contenção ou instalar dispositivo adequado para a coleta ou absorção do material derramado, aplicando posteriormente as ações corret</w:t>
      </w:r>
      <w:r w:rsidR="00911A95" w:rsidRPr="00E3678F">
        <w:rPr>
          <w:rFonts w:ascii="Times New Roman" w:hAnsi="Times New Roman" w:cs="Times New Roman"/>
          <w:bCs/>
          <w:szCs w:val="20"/>
        </w:rPr>
        <w:t>ivas que se fizerem necessárias;</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fiscalização do contrato e/ou as áreas de Segurança do Trabalho e de Meio Ambiente podem paralisar qualquer serviço no qual se evidencie descumprimento das normas da Hemobr</w:t>
      </w:r>
      <w:r w:rsidR="00911A95" w:rsidRPr="00E3678F">
        <w:rPr>
          <w:rFonts w:ascii="Times New Roman" w:hAnsi="Times New Roman" w:cs="Times New Roman"/>
          <w:bCs/>
          <w:szCs w:val="20"/>
        </w:rPr>
        <w:t>ás e/ou a legislação pertinente;</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Qualquer colaborador poderá paralisar qualquer serviço no qual se evidencie risco iminente à segurança ou saúde das pessoas, à integridade das in</w:t>
      </w:r>
      <w:r w:rsidR="00911A95" w:rsidRPr="00E3678F">
        <w:rPr>
          <w:rFonts w:ascii="Times New Roman" w:hAnsi="Times New Roman" w:cs="Times New Roman"/>
          <w:bCs/>
          <w:szCs w:val="20"/>
        </w:rPr>
        <w:t>stalações e/ou ao meio ambiente;</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w:t>
      </w:r>
      <w:r w:rsidR="00911A95" w:rsidRPr="00E3678F">
        <w:rPr>
          <w:rFonts w:ascii="Times New Roman" w:hAnsi="Times New Roman" w:cs="Times New Roman"/>
          <w:bCs/>
          <w:szCs w:val="20"/>
        </w:rPr>
        <w:t>to referentes a prazos e multas;</w:t>
      </w:r>
    </w:p>
    <w:p w:rsidR="0000787A" w:rsidRPr="00E3678F"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No(s) canteiro(s) de obra (s) e frentes de trabalho todos devem adotar medidas de prevenção e combate a vetores transmissores de doenças, conforme recomendações das autoridades de saúd</w:t>
      </w:r>
      <w:r w:rsidR="00911A95" w:rsidRPr="00E3678F">
        <w:rPr>
          <w:rFonts w:ascii="Times New Roman" w:hAnsi="Times New Roman" w:cs="Times New Roman"/>
          <w:bCs/>
          <w:szCs w:val="20"/>
        </w:rPr>
        <w:t>e locais e do SESMT da Hemobrás;</w:t>
      </w:r>
    </w:p>
    <w:p w:rsidR="0000787A" w:rsidRDefault="0000787A"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lastRenderedPageBreak/>
        <w:t>Além dos requisitos citados aqui, a CONTRATADA deve atender às Leis, Decretos, Portarias, Normas Técnicas, Normas Regulamentadoras do Ministério do Trabalho e Emprego, Instruções Normativas e Resoluções no âmbito federal, estadual e municipal, referentes ao objeto desta contratação.</w:t>
      </w:r>
    </w:p>
    <w:p w:rsidR="000519C4" w:rsidRPr="00E3678F" w:rsidRDefault="000519C4" w:rsidP="000519C4">
      <w:pPr>
        <w:pStyle w:val="PargrafodaLista"/>
        <w:spacing w:line="360" w:lineRule="auto"/>
        <w:ind w:left="993"/>
        <w:jc w:val="both"/>
        <w:rPr>
          <w:rFonts w:ascii="Times New Roman" w:hAnsi="Times New Roman" w:cs="Times New Roman"/>
          <w:bCs/>
          <w:szCs w:val="20"/>
        </w:rPr>
      </w:pPr>
    </w:p>
    <w:p w:rsidR="002109D3" w:rsidRPr="002109D3" w:rsidRDefault="002109D3" w:rsidP="002109D3">
      <w:pPr>
        <w:pStyle w:val="Nivel1"/>
        <w:numPr>
          <w:ilvl w:val="0"/>
          <w:numId w:val="37"/>
        </w:numPr>
        <w:spacing w:before="0" w:after="0" w:line="360" w:lineRule="auto"/>
        <w:ind w:left="426" w:hanging="426"/>
        <w:contextualSpacing/>
        <w:rPr>
          <w:rFonts w:ascii="Times New Roman" w:hAnsi="Times New Roman"/>
          <w:color w:val="auto"/>
        </w:rPr>
      </w:pPr>
      <w:r>
        <w:rPr>
          <w:rFonts w:ascii="Times New Roman" w:hAnsi="Times New Roman"/>
          <w:color w:val="auto"/>
        </w:rPr>
        <w:t>DA PARTICIPAÇÃO DE CONSÓRCIO OU COOPERATIVA</w:t>
      </w:r>
    </w:p>
    <w:p w:rsidR="005B5B14" w:rsidRPr="005B5B14" w:rsidRDefault="005B5B14" w:rsidP="005B5B14">
      <w:pPr>
        <w:pStyle w:val="PargrafodaLista"/>
        <w:numPr>
          <w:ilvl w:val="0"/>
          <w:numId w:val="1"/>
        </w:numPr>
        <w:spacing w:line="360" w:lineRule="auto"/>
        <w:jc w:val="both"/>
        <w:rPr>
          <w:rFonts w:ascii="Times New Roman" w:hAnsi="Times New Roman" w:cs="Times New Roman"/>
          <w:vanish/>
          <w:szCs w:val="20"/>
        </w:rPr>
      </w:pPr>
    </w:p>
    <w:p w:rsidR="005B5B14" w:rsidRPr="005B5B14" w:rsidRDefault="005B5B14" w:rsidP="005B5B14">
      <w:pPr>
        <w:pStyle w:val="PargrafodaLista"/>
        <w:numPr>
          <w:ilvl w:val="1"/>
          <w:numId w:val="1"/>
        </w:numPr>
        <w:spacing w:line="360" w:lineRule="auto"/>
        <w:jc w:val="both"/>
        <w:rPr>
          <w:rFonts w:ascii="Times New Roman" w:hAnsi="Times New Roman" w:cs="Times New Roman"/>
          <w:vanish/>
          <w:szCs w:val="20"/>
        </w:rPr>
      </w:pPr>
    </w:p>
    <w:p w:rsidR="002109D3" w:rsidRDefault="002109D3" w:rsidP="005B5B14">
      <w:pPr>
        <w:numPr>
          <w:ilvl w:val="1"/>
          <w:numId w:val="1"/>
        </w:numPr>
        <w:spacing w:line="360" w:lineRule="auto"/>
        <w:ind w:left="709" w:hanging="568"/>
        <w:contextualSpacing/>
        <w:jc w:val="both"/>
        <w:rPr>
          <w:rFonts w:ascii="Times New Roman" w:hAnsi="Times New Roman" w:cs="Times New Roman"/>
          <w:szCs w:val="20"/>
        </w:rPr>
      </w:pPr>
      <w:r>
        <w:rPr>
          <w:rFonts w:ascii="Times New Roman" w:hAnsi="Times New Roman" w:cs="Times New Roman"/>
          <w:szCs w:val="20"/>
        </w:rPr>
        <w:t>Não será admitida a participação de empresas consorciadas para este objeto licitatório</w:t>
      </w:r>
    </w:p>
    <w:p w:rsidR="002109D3" w:rsidRDefault="002109D3" w:rsidP="002109D3">
      <w:pPr>
        <w:numPr>
          <w:ilvl w:val="1"/>
          <w:numId w:val="1"/>
        </w:numPr>
        <w:spacing w:line="360" w:lineRule="auto"/>
        <w:ind w:left="709" w:hanging="568"/>
        <w:contextualSpacing/>
        <w:jc w:val="both"/>
        <w:rPr>
          <w:rFonts w:ascii="Times New Roman" w:hAnsi="Times New Roman" w:cs="Times New Roman"/>
          <w:szCs w:val="20"/>
        </w:rPr>
      </w:pPr>
      <w:r>
        <w:rPr>
          <w:rFonts w:ascii="Times New Roman" w:hAnsi="Times New Roman" w:cs="Times New Roman"/>
          <w:szCs w:val="20"/>
        </w:rPr>
        <w:t>É vedada a participação de cooperativas no</w:t>
      </w:r>
      <w:r w:rsidR="005E6EAF">
        <w:rPr>
          <w:rFonts w:ascii="Times New Roman" w:hAnsi="Times New Roman" w:cs="Times New Roman"/>
          <w:szCs w:val="20"/>
        </w:rPr>
        <w:t xml:space="preserve"> presente</w:t>
      </w:r>
      <w:r>
        <w:rPr>
          <w:rFonts w:ascii="Times New Roman" w:hAnsi="Times New Roman" w:cs="Times New Roman"/>
          <w:szCs w:val="20"/>
        </w:rPr>
        <w:t xml:space="preserve"> certame licitatório</w:t>
      </w:r>
      <w:r w:rsidR="005E6EAF">
        <w:rPr>
          <w:rFonts w:ascii="Times New Roman" w:hAnsi="Times New Roman" w:cs="Times New Roman"/>
          <w:szCs w:val="20"/>
        </w:rPr>
        <w:t xml:space="preserve">, pois </w:t>
      </w:r>
      <w:r w:rsidR="0090331B">
        <w:rPr>
          <w:rFonts w:ascii="Times New Roman" w:hAnsi="Times New Roman" w:cs="Times New Roman"/>
          <w:szCs w:val="20"/>
        </w:rPr>
        <w:t>este</w:t>
      </w:r>
      <w:r w:rsidR="005E6EAF">
        <w:rPr>
          <w:rFonts w:ascii="Times New Roman" w:hAnsi="Times New Roman" w:cs="Times New Roman"/>
          <w:szCs w:val="20"/>
        </w:rPr>
        <w:t xml:space="preserve"> tem por objeto a contratação de mão de obra </w:t>
      </w:r>
      <w:proofErr w:type="spellStart"/>
      <w:r w:rsidR="005E6EAF">
        <w:rPr>
          <w:rFonts w:ascii="Times New Roman" w:hAnsi="Times New Roman" w:cs="Times New Roman"/>
          <w:szCs w:val="20"/>
        </w:rPr>
        <w:t>terceirizável</w:t>
      </w:r>
      <w:proofErr w:type="spellEnd"/>
      <w:r w:rsidR="005E6EAF">
        <w:rPr>
          <w:rFonts w:ascii="Times New Roman" w:hAnsi="Times New Roman" w:cs="Times New Roman"/>
          <w:szCs w:val="20"/>
        </w:rPr>
        <w:t>, havendo a presença de vínculo de subordinação entre o trabalhador e o fornecedor de serviços</w:t>
      </w:r>
      <w:r w:rsidR="0090331B">
        <w:rPr>
          <w:rFonts w:ascii="Times New Roman" w:hAnsi="Times New Roman" w:cs="Times New Roman"/>
          <w:szCs w:val="20"/>
        </w:rPr>
        <w:t>.</w:t>
      </w:r>
    </w:p>
    <w:p w:rsidR="000519C4" w:rsidRPr="00E3678F" w:rsidRDefault="000519C4" w:rsidP="000519C4">
      <w:pPr>
        <w:spacing w:line="360" w:lineRule="auto"/>
        <w:ind w:left="709"/>
        <w:contextualSpacing/>
        <w:jc w:val="both"/>
        <w:rPr>
          <w:rFonts w:ascii="Times New Roman" w:hAnsi="Times New Roman" w:cs="Times New Roman"/>
          <w:szCs w:val="20"/>
        </w:rPr>
      </w:pPr>
    </w:p>
    <w:p w:rsidR="00DB206B" w:rsidRDefault="00DB206B" w:rsidP="006A1FA3">
      <w:pPr>
        <w:pStyle w:val="Nivel1"/>
        <w:numPr>
          <w:ilvl w:val="0"/>
          <w:numId w:val="37"/>
        </w:numPr>
        <w:spacing w:before="0" w:after="0" w:line="360" w:lineRule="auto"/>
        <w:ind w:left="426" w:hanging="426"/>
        <w:contextualSpacing/>
        <w:rPr>
          <w:rFonts w:ascii="Times New Roman" w:hAnsi="Times New Roman"/>
          <w:color w:val="auto"/>
        </w:rPr>
      </w:pPr>
      <w:r w:rsidRPr="00E3678F">
        <w:rPr>
          <w:rFonts w:ascii="Times New Roman" w:hAnsi="Times New Roman"/>
          <w:color w:val="auto"/>
        </w:rPr>
        <w:t>DA SUBCONTRATAÇÃO</w:t>
      </w:r>
    </w:p>
    <w:p w:rsidR="00D466DC" w:rsidRPr="00E3678F" w:rsidRDefault="00D466DC" w:rsidP="00D466DC">
      <w:pPr>
        <w:pStyle w:val="Nivel1"/>
        <w:spacing w:before="0" w:after="0" w:line="360" w:lineRule="auto"/>
        <w:ind w:left="426"/>
        <w:contextualSpacing/>
        <w:rPr>
          <w:rFonts w:ascii="Times New Roman" w:hAnsi="Times New Roman"/>
          <w:color w:val="auto"/>
        </w:rPr>
      </w:pPr>
    </w:p>
    <w:p w:rsidR="00381BF1" w:rsidRPr="00381BF1" w:rsidRDefault="00381BF1" w:rsidP="00381BF1">
      <w:pPr>
        <w:pStyle w:val="PargrafodaLista"/>
        <w:numPr>
          <w:ilvl w:val="0"/>
          <w:numId w:val="1"/>
        </w:numPr>
        <w:spacing w:line="360" w:lineRule="auto"/>
        <w:jc w:val="both"/>
        <w:rPr>
          <w:rFonts w:ascii="Times New Roman" w:hAnsi="Times New Roman" w:cs="Times New Roman"/>
          <w:vanish/>
          <w:szCs w:val="20"/>
        </w:rPr>
      </w:pPr>
    </w:p>
    <w:p w:rsidR="00DB206B" w:rsidRDefault="00DB206B" w:rsidP="00B425B6">
      <w:pPr>
        <w:spacing w:line="360" w:lineRule="auto"/>
        <w:ind w:left="709"/>
        <w:contextualSpacing/>
        <w:jc w:val="both"/>
        <w:rPr>
          <w:rFonts w:ascii="Times New Roman" w:hAnsi="Times New Roman" w:cs="Times New Roman"/>
          <w:szCs w:val="20"/>
        </w:rPr>
      </w:pPr>
      <w:r w:rsidRPr="00E3678F">
        <w:rPr>
          <w:rFonts w:ascii="Times New Roman" w:hAnsi="Times New Roman" w:cs="Times New Roman"/>
          <w:szCs w:val="20"/>
        </w:rPr>
        <w:t>Não será admitida a subcontratação do objeto licitatório.</w:t>
      </w:r>
    </w:p>
    <w:p w:rsidR="000519C4" w:rsidRPr="00E3678F" w:rsidRDefault="000519C4" w:rsidP="000519C4">
      <w:pPr>
        <w:spacing w:line="360" w:lineRule="auto"/>
        <w:ind w:left="709"/>
        <w:contextualSpacing/>
        <w:jc w:val="both"/>
        <w:rPr>
          <w:rFonts w:ascii="Times New Roman" w:hAnsi="Times New Roman" w:cs="Times New Roman"/>
          <w:szCs w:val="20"/>
        </w:rPr>
      </w:pPr>
    </w:p>
    <w:p w:rsidR="00F159BB" w:rsidRDefault="00F159BB" w:rsidP="006A1FA3">
      <w:pPr>
        <w:pStyle w:val="Nivel1"/>
        <w:numPr>
          <w:ilvl w:val="0"/>
          <w:numId w:val="37"/>
        </w:numPr>
        <w:spacing w:before="0" w:after="0" w:line="360" w:lineRule="auto"/>
        <w:ind w:left="426" w:hanging="426"/>
        <w:contextualSpacing/>
        <w:rPr>
          <w:rFonts w:ascii="Times New Roman" w:hAnsi="Times New Roman"/>
          <w:color w:val="auto"/>
        </w:rPr>
      </w:pPr>
      <w:r w:rsidRPr="00E3678F">
        <w:rPr>
          <w:rFonts w:ascii="Times New Roman" w:hAnsi="Times New Roman"/>
          <w:color w:val="auto"/>
        </w:rPr>
        <w:t>ALTERAÇÃO SUBJETIVA</w:t>
      </w:r>
    </w:p>
    <w:p w:rsidR="00D466DC" w:rsidRPr="00E3678F" w:rsidRDefault="00D466DC" w:rsidP="00D466DC">
      <w:pPr>
        <w:pStyle w:val="Nivel1"/>
        <w:spacing w:before="0" w:after="0" w:line="360" w:lineRule="auto"/>
        <w:ind w:left="426"/>
        <w:contextualSpacing/>
        <w:rPr>
          <w:rFonts w:ascii="Times New Roman" w:hAnsi="Times New Roman"/>
          <w:color w:val="auto"/>
        </w:rPr>
      </w:pPr>
    </w:p>
    <w:p w:rsidR="00381BF1" w:rsidRPr="00381BF1" w:rsidRDefault="00381BF1" w:rsidP="00381BF1">
      <w:pPr>
        <w:pStyle w:val="PargrafodaLista"/>
        <w:numPr>
          <w:ilvl w:val="0"/>
          <w:numId w:val="1"/>
        </w:numPr>
        <w:spacing w:line="360" w:lineRule="auto"/>
        <w:jc w:val="both"/>
        <w:rPr>
          <w:rFonts w:ascii="Times New Roman" w:hAnsi="Times New Roman" w:cs="Times New Roman"/>
          <w:vanish/>
          <w:szCs w:val="20"/>
        </w:rPr>
      </w:pPr>
    </w:p>
    <w:p w:rsidR="00F159BB" w:rsidRDefault="00F159BB" w:rsidP="00B425B6">
      <w:pPr>
        <w:spacing w:line="360" w:lineRule="auto"/>
        <w:ind w:left="709"/>
        <w:contextualSpacing/>
        <w:jc w:val="both"/>
        <w:rPr>
          <w:rFonts w:ascii="Times New Roman" w:hAnsi="Times New Roman" w:cs="Times New Roman"/>
          <w:szCs w:val="20"/>
        </w:rPr>
      </w:pPr>
      <w:r w:rsidRPr="00E3678F">
        <w:rPr>
          <w:rFonts w:ascii="Times New Roman" w:hAnsi="Times New Roman" w:cs="Times New Roman"/>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519C4" w:rsidRPr="00E3678F" w:rsidRDefault="000519C4" w:rsidP="000519C4">
      <w:pPr>
        <w:spacing w:line="360" w:lineRule="auto"/>
        <w:ind w:left="709"/>
        <w:contextualSpacing/>
        <w:jc w:val="both"/>
        <w:rPr>
          <w:rFonts w:ascii="Times New Roman" w:hAnsi="Times New Roman" w:cs="Times New Roman"/>
          <w:szCs w:val="20"/>
        </w:rPr>
      </w:pPr>
    </w:p>
    <w:p w:rsidR="00DB206B" w:rsidRDefault="00DB206B" w:rsidP="006A1FA3">
      <w:pPr>
        <w:pStyle w:val="Nivel1"/>
        <w:numPr>
          <w:ilvl w:val="0"/>
          <w:numId w:val="37"/>
        </w:numPr>
        <w:spacing w:before="0" w:after="0" w:line="360" w:lineRule="auto"/>
        <w:ind w:left="426" w:hanging="426"/>
        <w:contextualSpacing/>
        <w:rPr>
          <w:rFonts w:ascii="Times New Roman" w:hAnsi="Times New Roman"/>
          <w:color w:val="auto"/>
        </w:rPr>
      </w:pPr>
      <w:r w:rsidRPr="00E3678F">
        <w:rPr>
          <w:rFonts w:ascii="Times New Roman" w:hAnsi="Times New Roman"/>
          <w:color w:val="auto"/>
        </w:rPr>
        <w:t>CONTROLE E FISCALIZAÇÃO DA EXECUÇÃO</w:t>
      </w:r>
    </w:p>
    <w:p w:rsidR="00D466DC" w:rsidRPr="00E3678F" w:rsidRDefault="00D466DC" w:rsidP="00D466DC">
      <w:pPr>
        <w:pStyle w:val="Nivel1"/>
        <w:spacing w:before="0" w:after="0" w:line="360" w:lineRule="auto"/>
        <w:ind w:left="426"/>
        <w:contextualSpacing/>
        <w:rPr>
          <w:rFonts w:ascii="Times New Roman" w:hAnsi="Times New Roman"/>
          <w:color w:val="auto"/>
        </w:rPr>
      </w:pPr>
    </w:p>
    <w:p w:rsidR="00381BF1" w:rsidRPr="00381BF1" w:rsidRDefault="00381BF1" w:rsidP="00381BF1">
      <w:pPr>
        <w:pStyle w:val="PargrafodaLista"/>
        <w:numPr>
          <w:ilvl w:val="0"/>
          <w:numId w:val="1"/>
        </w:numPr>
        <w:spacing w:line="360" w:lineRule="auto"/>
        <w:jc w:val="both"/>
        <w:rPr>
          <w:rFonts w:ascii="Times New Roman" w:hAnsi="Times New Roman" w:cs="Times New Roman"/>
          <w:vanish/>
          <w:szCs w:val="20"/>
        </w:rPr>
      </w:pPr>
    </w:p>
    <w:p w:rsidR="008C25DF" w:rsidRPr="00E3678F" w:rsidRDefault="008C25DF" w:rsidP="00381BF1">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atividade de fiscalização da execução contratual é o conjunto de ações que tem por objetivo aferir o cumprimento dos resultados previstos pela Hemobrás para o serviço contratado, verificar a regularidade das obrigações previdenciárias, fiscais e trabalhistas, bem como realizar instrução processual e encaminhamento da documentação pertinente ao setor de contratos para a formalização dos procedimentos relativos a repactuação, alteração, reequilíbrio, prorrogação, eventual aplicação de sanções, extinção do contrato, dentre outras, com vista a assegurar o cumprimento das cláusulas avençadas e a solução de problemas relativos ao objeto.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As atividades de fiscalização da execução contratual devem ser realizadas de forma preventiva, rotineira e sistemática, podendo ser exercidas por servidor ou comissão, especialmente designados na forma do Art. 96, do Regulamento Interno de Licitações e Contratações.</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fiscalização poderá ser efetivada com base em critérios estatísticos, levando-se em consideração falhas que impactem o contrato como um todo e não apenas erros e falhas eventuais no pagamento de alguma vantagem a um determinado empregado.</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lastRenderedPageBreak/>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No primeiro mês da prestação dos serviços, a CONTRATADA deverá apres</w:t>
      </w:r>
      <w:r w:rsidR="00EB1021" w:rsidRPr="00E3678F">
        <w:rPr>
          <w:rFonts w:ascii="Times New Roman" w:hAnsi="Times New Roman" w:cs="Times New Roman"/>
          <w:bCs/>
          <w:szCs w:val="20"/>
        </w:rPr>
        <w:t>entar a seguinte documentação:</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Carteira de Trabalho e Previdência Social (CTPS) dos empregados admitidos e dos responsáveis técnicos pela execução dos serviços, quando for o caso, devidamen</w:t>
      </w:r>
      <w:r w:rsidR="00076DCC" w:rsidRPr="00E3678F">
        <w:rPr>
          <w:rFonts w:ascii="Times New Roman" w:hAnsi="Times New Roman" w:cs="Times New Roman"/>
          <w:color w:val="000000"/>
          <w:szCs w:val="20"/>
        </w:rPr>
        <w:t xml:space="preserve">te assinada pela CONTRATADA; </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Exames médicos admissionais dos empregados da CONTRATADA que prestarão os serviços.</w:t>
      </w:r>
    </w:p>
    <w:p w:rsidR="008C25DF" w:rsidRPr="00E3678F" w:rsidRDefault="00156C85"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D</w:t>
      </w:r>
      <w:r w:rsidR="008C25DF" w:rsidRPr="009B4662">
        <w:rPr>
          <w:rFonts w:ascii="Times New Roman" w:hAnsi="Times New Roman" w:cs="Times New Roman"/>
          <w:bCs/>
          <w:szCs w:val="20"/>
        </w:rPr>
        <w:t>eclaração</w:t>
      </w:r>
      <w:r w:rsidR="008C25DF" w:rsidRPr="00E3678F">
        <w:rPr>
          <w:rFonts w:ascii="Times New Roman" w:hAnsi="Times New Roman" w:cs="Times New Roman"/>
          <w:color w:val="000000"/>
          <w:szCs w:val="20"/>
        </w:rPr>
        <w:t xml:space="preserve"> de responsabilidade exclusiva da contratada sobre a quitação dos encargos trabalhistas e sociais decorrentes do contrato.</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Entrega até o dia trinta do mês seguinte ao da prestação dos serviços ao setor responsável pela fiscalização do contrato dos seguintes documentos, quando não for possível a verificação da regularidade destes no Sistema de Cadastro de Fornecedores (</w:t>
      </w:r>
      <w:proofErr w:type="spellStart"/>
      <w:r w:rsidRPr="00E3678F">
        <w:rPr>
          <w:rFonts w:ascii="Times New Roman" w:hAnsi="Times New Roman" w:cs="Times New Roman"/>
          <w:bCs/>
          <w:szCs w:val="20"/>
        </w:rPr>
        <w:t>Sicaf</w:t>
      </w:r>
      <w:proofErr w:type="spellEnd"/>
      <w:r w:rsidRPr="00E3678F">
        <w:rPr>
          <w:rFonts w:ascii="Times New Roman" w:hAnsi="Times New Roman" w:cs="Times New Roman"/>
          <w:bCs/>
          <w:szCs w:val="20"/>
        </w:rPr>
        <w:t xml:space="preserve">): </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Certidão Negativa de Débitos relativos a Créditos Tributários Federais e à Dívida Ativa da União (CND);</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Certidões</w:t>
      </w:r>
      <w:r w:rsidRPr="00E3678F">
        <w:rPr>
          <w:rFonts w:ascii="Times New Roman" w:hAnsi="Times New Roman" w:cs="Times New Roman"/>
          <w:color w:val="000000"/>
          <w:szCs w:val="20"/>
        </w:rPr>
        <w:t xml:space="preserve"> que comprovem a regularidade perante as Fazendas Estadual, Distrital e Municipal do domicílio ou sede do contratado;</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Certidão</w:t>
      </w:r>
      <w:r w:rsidRPr="00E3678F">
        <w:rPr>
          <w:rFonts w:ascii="Times New Roman" w:hAnsi="Times New Roman" w:cs="Times New Roman"/>
          <w:color w:val="000000"/>
          <w:szCs w:val="20"/>
        </w:rPr>
        <w:t xml:space="preserve"> de Regularidade do FGTS (CRF); e</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Certidão</w:t>
      </w:r>
      <w:r w:rsidRPr="00E3678F">
        <w:rPr>
          <w:rFonts w:ascii="Times New Roman" w:hAnsi="Times New Roman" w:cs="Times New Roman"/>
          <w:color w:val="000000"/>
          <w:szCs w:val="20"/>
        </w:rPr>
        <w:t xml:space="preserve"> Negativa de Débitos Trabalhistas (CNDT).</w:t>
      </w:r>
    </w:p>
    <w:p w:rsidR="008C25DF" w:rsidRPr="00E3678F" w:rsidRDefault="008C25DF" w:rsidP="005C13D1">
      <w:pPr>
        <w:numPr>
          <w:ilvl w:val="2"/>
          <w:numId w:val="1"/>
        </w:numPr>
        <w:tabs>
          <w:tab w:val="left" w:pos="851"/>
        </w:tabs>
        <w:spacing w:line="360" w:lineRule="auto"/>
        <w:ind w:left="0" w:firstLine="0"/>
        <w:contextualSpacing/>
        <w:jc w:val="both"/>
        <w:rPr>
          <w:rFonts w:ascii="Times New Roman" w:hAnsi="Times New Roman" w:cs="Times New Roman"/>
          <w:bCs/>
          <w:szCs w:val="20"/>
        </w:rPr>
      </w:pPr>
      <w:r w:rsidRPr="00E3678F">
        <w:rPr>
          <w:rFonts w:ascii="Times New Roman" w:hAnsi="Times New Roman" w:cs="Times New Roman"/>
          <w:bCs/>
          <w:szCs w:val="20"/>
        </w:rPr>
        <w:t>Entrega, quando solicitado pela Hemobrás, de quais</w:t>
      </w:r>
      <w:r w:rsidR="00452F5D" w:rsidRPr="00E3678F">
        <w:rPr>
          <w:rFonts w:ascii="Times New Roman" w:hAnsi="Times New Roman" w:cs="Times New Roman"/>
          <w:bCs/>
          <w:szCs w:val="20"/>
        </w:rPr>
        <w:t>quer dos seguintes documentos:</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Extrato</w:t>
      </w:r>
      <w:r w:rsidRPr="00E3678F">
        <w:rPr>
          <w:rFonts w:ascii="Times New Roman" w:hAnsi="Times New Roman" w:cs="Times New Roman"/>
          <w:color w:val="000000"/>
          <w:szCs w:val="20"/>
        </w:rPr>
        <w:t xml:space="preserve"> da conta do INSS e do FGTS de qualquer empregado, a critério da Hemobrás; </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Cópia da </w:t>
      </w:r>
      <w:r w:rsidRPr="009B4662">
        <w:rPr>
          <w:rFonts w:ascii="Times New Roman" w:hAnsi="Times New Roman" w:cs="Times New Roman"/>
          <w:bCs/>
          <w:szCs w:val="20"/>
        </w:rPr>
        <w:t>folha</w:t>
      </w:r>
      <w:r w:rsidRPr="00E3678F">
        <w:rPr>
          <w:rFonts w:ascii="Times New Roman" w:hAnsi="Times New Roman" w:cs="Times New Roman"/>
          <w:color w:val="000000"/>
          <w:szCs w:val="20"/>
        </w:rPr>
        <w:t xml:space="preserve"> de pagamento analítica de qualquer mês da prestação dos serviços, em que conste como tomador Hemobrás;</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Cópia</w:t>
      </w:r>
      <w:r w:rsidRPr="00E3678F">
        <w:rPr>
          <w:rFonts w:ascii="Times New Roman" w:hAnsi="Times New Roman" w:cs="Times New Roman"/>
          <w:color w:val="000000"/>
          <w:szCs w:val="20"/>
        </w:rPr>
        <w:t xml:space="preserve"> dos contracheques dos empregados relativos a qualquer mês da prestação dos serviços ou, ainda, quando necessário, cópia de recibos de depósitos bancários; </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Comprovantes</w:t>
      </w:r>
      <w:r w:rsidRPr="00E3678F">
        <w:rPr>
          <w:rFonts w:ascii="Times New Roman" w:hAnsi="Times New Roman" w:cs="Times New Roman"/>
          <w:color w:val="000000"/>
          <w:szCs w:val="20"/>
        </w:rPr>
        <w:t xml:space="preserve"> de entrega de benefícios suplementares (vale-transporte, vale-alimentação, entre outros), a que estiver obrigada por força de lei ou de Convenção ou Acordo Coletivo de Trabalho, relativos a qualquer mês da prestação dos servi</w:t>
      </w:r>
      <w:r w:rsidR="00452F5D" w:rsidRPr="00E3678F">
        <w:rPr>
          <w:rFonts w:ascii="Times New Roman" w:hAnsi="Times New Roman" w:cs="Times New Roman"/>
          <w:color w:val="000000"/>
          <w:szCs w:val="20"/>
        </w:rPr>
        <w:t>ços e de qualquer empregado; e</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Comprovantes</w:t>
      </w:r>
      <w:r w:rsidRPr="00E3678F">
        <w:rPr>
          <w:rFonts w:ascii="Times New Roman" w:hAnsi="Times New Roman" w:cs="Times New Roman"/>
          <w:color w:val="000000"/>
          <w:szCs w:val="20"/>
        </w:rPr>
        <w:t xml:space="preserve"> de realização de eventuais cursos de treinamento e reciclagem que forem exigidos por lei ou pelo contrato.  </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Entrega de cópia da documentação abaixo relacionada, quando da extinção ou rescisão do contrato, após o último mês de prestação dos serviços, no prazo definido no contrato: </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lastRenderedPageBreak/>
        <w:t>Termos</w:t>
      </w:r>
      <w:r w:rsidRPr="00E3678F">
        <w:rPr>
          <w:rFonts w:ascii="Times New Roman" w:hAnsi="Times New Roman" w:cs="Times New Roman"/>
          <w:color w:val="000000"/>
          <w:szCs w:val="20"/>
        </w:rPr>
        <w:t xml:space="preserve"> de rescisão dos contratos de trabalho dos empregados prestadores de serviço, devidamente homologados, quando exigível pelo sindicato da categoria; </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Guias</w:t>
      </w:r>
      <w:r w:rsidRPr="00E3678F">
        <w:rPr>
          <w:rFonts w:ascii="Times New Roman" w:hAnsi="Times New Roman" w:cs="Times New Roman"/>
          <w:color w:val="000000"/>
          <w:szCs w:val="20"/>
        </w:rPr>
        <w:t xml:space="preserve"> de recolhimento da contribuição previdenciária e do FGTS, referentes às rescisões contratuais;</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Extratos</w:t>
      </w:r>
      <w:r w:rsidRPr="00E3678F">
        <w:rPr>
          <w:rFonts w:ascii="Times New Roman" w:hAnsi="Times New Roman" w:cs="Times New Roman"/>
          <w:color w:val="000000"/>
          <w:szCs w:val="20"/>
        </w:rPr>
        <w:t xml:space="preserve"> dos depósitos efetuados nas contas vinculadas individuais do FGTS de cada empregado dispensado;</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Exames</w:t>
      </w:r>
      <w:r w:rsidRPr="00E3678F">
        <w:rPr>
          <w:rFonts w:ascii="Times New Roman" w:hAnsi="Times New Roman" w:cs="Times New Roman"/>
          <w:color w:val="000000"/>
          <w:szCs w:val="20"/>
        </w:rPr>
        <w:t xml:space="preserve"> médicos </w:t>
      </w:r>
      <w:proofErr w:type="spellStart"/>
      <w:r w:rsidRPr="00E3678F">
        <w:rPr>
          <w:rFonts w:ascii="Times New Roman" w:hAnsi="Times New Roman" w:cs="Times New Roman"/>
          <w:color w:val="000000"/>
          <w:szCs w:val="20"/>
        </w:rPr>
        <w:t>demissionais</w:t>
      </w:r>
      <w:proofErr w:type="spellEnd"/>
      <w:r w:rsidRPr="00E3678F">
        <w:rPr>
          <w:rFonts w:ascii="Times New Roman" w:hAnsi="Times New Roman" w:cs="Times New Roman"/>
          <w:color w:val="000000"/>
          <w:szCs w:val="20"/>
        </w:rPr>
        <w:t xml:space="preserve"> dos empregados dispensados.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Hemobrás deverá analisar a documentação solicitada no subitem 26.4.4, no prazo de 30 (trinta) dias após o recebimento dos documentos, prorrogáveis por mais 30 (trinta) dias, justificadamente.</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No caso de sociedades diversas, tais como as Organizações Sociais Civis de Interesse Público (</w:t>
      </w:r>
      <w:proofErr w:type="spellStart"/>
      <w:r w:rsidRPr="00E3678F">
        <w:rPr>
          <w:rFonts w:ascii="Times New Roman" w:hAnsi="Times New Roman" w:cs="Times New Roman"/>
          <w:szCs w:val="20"/>
        </w:rPr>
        <w:t>Oscip’s</w:t>
      </w:r>
      <w:proofErr w:type="spellEnd"/>
      <w:r w:rsidRPr="00E3678F">
        <w:rPr>
          <w:rFonts w:ascii="Times New Roman" w:hAnsi="Times New Roman" w:cs="Times New Roman"/>
          <w:szCs w:val="20"/>
        </w:rPr>
        <w:t xml:space="preserve">) e as Organizações Sociais, será exigida a comprovação de atendimento a eventuais obrigações decorrentes da legislação que rege as respectivas organizações.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Sempre que houver admissão de novos empregados pela contratada, os documentos elencados no subitem 26.4.1 acima deverão ser apresentados.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Em caso de indício de irregularidade no recolhimento das contribuições previdenciárias, os fiscais do contrato deverão oficiar à Receita Federal do Brasil (RFB).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Em caso de indício de irregularidade no recolhimento da contribuição para o FGTS, os fiscais do contrato deverão oficiar ao Ministério do Trabalho.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O descumprimento das obrigações trabalhistas ou a não manutenção das condições de habilitação pela CONTRATADA poderá dar ensejo à rescisão contratual, sem prejuízo das demais sanções.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Hemobrás poderá conceder prazo para que a CONTRATADA regularize suas obrigações trabalhistas ou suas condições de habilitação, sob pena de rescisão contratual, quando não identificar má-fé ou a incapacidade de correção.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Além das disposições acima citadas, a fiscalização observará, ainda, as seguintes diretrizes: </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Fiscalização inicial (no momento em que a prestação de serviços é iniciada):</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Será </w:t>
      </w:r>
      <w:r w:rsidRPr="009B4662">
        <w:rPr>
          <w:rFonts w:ascii="Times New Roman" w:hAnsi="Times New Roman" w:cs="Times New Roman"/>
          <w:bCs/>
          <w:szCs w:val="20"/>
        </w:rPr>
        <w:t>elaborada</w:t>
      </w:r>
      <w:r w:rsidRPr="00E3678F">
        <w:rPr>
          <w:rFonts w:ascii="Times New Roman" w:hAnsi="Times New Roman" w:cs="Times New Roman"/>
          <w:color w:val="000000"/>
          <w:szCs w:val="20"/>
        </w:rPr>
        <w:t xml:space="preserve">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Todas </w:t>
      </w:r>
      <w:r w:rsidRPr="009B4662">
        <w:rPr>
          <w:rFonts w:ascii="Times New Roman" w:hAnsi="Times New Roman" w:cs="Times New Roman"/>
          <w:bCs/>
          <w:szCs w:val="20"/>
        </w:rPr>
        <w:t>as</w:t>
      </w:r>
      <w:r w:rsidRPr="00E3678F">
        <w:rPr>
          <w:rFonts w:ascii="Times New Roman" w:hAnsi="Times New Roman" w:cs="Times New Roman"/>
          <w:color w:val="000000"/>
          <w:szCs w:val="20"/>
        </w:rPr>
        <w:t xml:space="preserve"> anotações contidas na CTPS dos empregados serão conferidas, a fim de que se possa verificar se as informações nelas inseridas coincidem com as informações fornecidas pela CONTRATADA e pelo empregado;</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O </w:t>
      </w:r>
      <w:r w:rsidRPr="009B4662">
        <w:rPr>
          <w:rFonts w:ascii="Times New Roman" w:hAnsi="Times New Roman" w:cs="Times New Roman"/>
          <w:bCs/>
          <w:szCs w:val="20"/>
        </w:rPr>
        <w:t>número</w:t>
      </w:r>
      <w:r w:rsidRPr="00E3678F">
        <w:rPr>
          <w:rFonts w:ascii="Times New Roman" w:hAnsi="Times New Roman" w:cs="Times New Roman"/>
          <w:color w:val="000000"/>
          <w:szCs w:val="20"/>
        </w:rPr>
        <w:t xml:space="preserve"> de terceirizados por função deve coincidir com o previsto no contrato administrativo;</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O </w:t>
      </w:r>
      <w:r w:rsidRPr="009B4662">
        <w:rPr>
          <w:rFonts w:ascii="Times New Roman" w:hAnsi="Times New Roman" w:cs="Times New Roman"/>
          <w:bCs/>
          <w:szCs w:val="20"/>
        </w:rPr>
        <w:t>salário</w:t>
      </w:r>
      <w:r w:rsidRPr="00E3678F">
        <w:rPr>
          <w:rFonts w:ascii="Times New Roman" w:hAnsi="Times New Roman" w:cs="Times New Roman"/>
          <w:color w:val="000000"/>
          <w:szCs w:val="20"/>
        </w:rPr>
        <w:t xml:space="preserve"> não pode ser inferior ao previsto no contrato administrativo e na Convenção Coletiva de Trabalho da Categoria (CCT);</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lastRenderedPageBreak/>
        <w:t>Serão</w:t>
      </w:r>
      <w:r w:rsidRPr="00E3678F">
        <w:rPr>
          <w:rFonts w:ascii="Times New Roman" w:hAnsi="Times New Roman" w:cs="Times New Roman"/>
          <w:color w:val="000000"/>
          <w:szCs w:val="20"/>
        </w:rPr>
        <w:t xml:space="preserve"> consultadas eventuais obrigações adicionais constantes na CCT para a CONTRATADA;</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Será verificada a existência de condições insalubres ou de periculosidade no local de trabalho que obriguem a empresa a fornecer determinados Equipamentos de Proteção Individual (EPI).</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Fiscalização mensal (a ser feita antes do pagamento da fatura):</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Deve </w:t>
      </w:r>
      <w:r w:rsidRPr="009B4662">
        <w:rPr>
          <w:rFonts w:ascii="Times New Roman" w:hAnsi="Times New Roman" w:cs="Times New Roman"/>
          <w:bCs/>
          <w:szCs w:val="20"/>
        </w:rPr>
        <w:t>ser</w:t>
      </w:r>
      <w:r w:rsidRPr="00E3678F">
        <w:rPr>
          <w:rFonts w:ascii="Times New Roman" w:hAnsi="Times New Roman" w:cs="Times New Roman"/>
          <w:color w:val="000000"/>
          <w:szCs w:val="20"/>
        </w:rPr>
        <w:t xml:space="preserve"> feita a retenção da contribuição previdenciária no valor de 11% (onze por cento) sobre o valor da fatura e dos impostos incidentes sobre a prestação do serviço;</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Deve </w:t>
      </w:r>
      <w:r w:rsidRPr="009B4662">
        <w:rPr>
          <w:rFonts w:ascii="Times New Roman" w:hAnsi="Times New Roman" w:cs="Times New Roman"/>
          <w:bCs/>
          <w:szCs w:val="20"/>
        </w:rPr>
        <w:t>ser</w:t>
      </w:r>
      <w:r w:rsidRPr="00E3678F">
        <w:rPr>
          <w:rFonts w:ascii="Times New Roman" w:hAnsi="Times New Roman" w:cs="Times New Roman"/>
          <w:color w:val="000000"/>
          <w:szCs w:val="20"/>
        </w:rPr>
        <w:t xml:space="preserve"> consultada a situação da empresa junto ao SICAF;</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9B4662">
        <w:rPr>
          <w:rFonts w:ascii="Times New Roman" w:hAnsi="Times New Roman" w:cs="Times New Roman"/>
          <w:bCs/>
          <w:szCs w:val="20"/>
        </w:rPr>
        <w:t>Serão</w:t>
      </w:r>
      <w:r w:rsidRPr="00E3678F">
        <w:rPr>
          <w:rFonts w:ascii="Times New Roman" w:hAnsi="Times New Roman" w:cs="Times New Roman"/>
          <w:color w:val="000000"/>
          <w:szCs w:val="20"/>
        </w:rPr>
        <w:t xml:space="preserve"> exigidos a Certidão Negativa de Débito (CND) relativa a Créditos Tributários Federais e à Dívida Ativa da União, o Certificado de Regularidade do FGTS (CRF) e a Certidão Negativa de Débitos Trabalhistas (CNDT), caso esses documentos não estejam regularizados no </w:t>
      </w:r>
      <w:proofErr w:type="spellStart"/>
      <w:r w:rsidRPr="00E3678F">
        <w:rPr>
          <w:rFonts w:ascii="Times New Roman" w:hAnsi="Times New Roman" w:cs="Times New Roman"/>
          <w:color w:val="000000"/>
          <w:szCs w:val="20"/>
        </w:rPr>
        <w:t>Sicaf</w:t>
      </w:r>
      <w:proofErr w:type="spellEnd"/>
      <w:r w:rsidRPr="00E3678F">
        <w:rPr>
          <w:rFonts w:ascii="Times New Roman" w:hAnsi="Times New Roman" w:cs="Times New Roman"/>
          <w:color w:val="000000"/>
          <w:szCs w:val="20"/>
        </w:rPr>
        <w:t>;</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Fiscalização diária:</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Devem </w:t>
      </w:r>
      <w:r w:rsidRPr="009B4662">
        <w:rPr>
          <w:rFonts w:ascii="Times New Roman" w:hAnsi="Times New Roman" w:cs="Times New Roman"/>
          <w:bCs/>
          <w:szCs w:val="20"/>
        </w:rPr>
        <w:t>ser</w:t>
      </w:r>
      <w:r w:rsidRPr="00E3678F">
        <w:rPr>
          <w:rFonts w:ascii="Times New Roman" w:hAnsi="Times New Roman" w:cs="Times New Roman"/>
          <w:color w:val="000000"/>
          <w:szCs w:val="20"/>
        </w:rPr>
        <w:t xml:space="preserve"> evitadas ordens diretas da </w:t>
      </w:r>
      <w:r w:rsidR="00452F5D" w:rsidRPr="00E3678F">
        <w:rPr>
          <w:rFonts w:ascii="Times New Roman" w:hAnsi="Times New Roman" w:cs="Times New Roman"/>
          <w:color w:val="000000"/>
          <w:szCs w:val="20"/>
        </w:rPr>
        <w:t>Hemobrás</w:t>
      </w:r>
      <w:r w:rsidRPr="00E3678F">
        <w:rPr>
          <w:rFonts w:ascii="Times New Roman" w:hAnsi="Times New Roman" w:cs="Times New Roman"/>
          <w:color w:val="000000"/>
          <w:szCs w:val="20"/>
        </w:rPr>
        <w:t xml:space="preserve"> dirigidas aos terceirizados. As solicitações de serviços devem ser dirigidas ao preposto da empresa. Da mesma forma, eventuais reclamações ou cobranças relacionadas aos empregados terceirizados devem ser dirigidas ao preposto.</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Toda e qualquer alteração na forma de prestação do serviço, como a negociação de folgas ou a compensação de jornada, deve ser evitada, uma vez que essa conduta é exclusiva da CONTRATADA.</w:t>
      </w:r>
    </w:p>
    <w:p w:rsidR="008C25DF" w:rsidRPr="00E3678F" w:rsidRDefault="008C25DF"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Devem </w:t>
      </w:r>
      <w:r w:rsidRPr="009B4662">
        <w:rPr>
          <w:rFonts w:ascii="Times New Roman" w:hAnsi="Times New Roman" w:cs="Times New Roman"/>
          <w:bCs/>
          <w:szCs w:val="20"/>
        </w:rPr>
        <w:t>ser</w:t>
      </w:r>
      <w:r w:rsidRPr="00E3678F">
        <w:rPr>
          <w:rFonts w:ascii="Times New Roman" w:hAnsi="Times New Roman" w:cs="Times New Roman"/>
          <w:color w:val="000000"/>
          <w:szCs w:val="20"/>
        </w:rPr>
        <w:t xml:space="preserve"> conferidos, por amostragem, diariamente, os empregados terceirizados que estão prestando serviços e em quais funções, e se estão cumprindo a jornada de trabalho.</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Hemobrás deverá solicitar, por amostragem, aos empregados, seus extratos da conta do FGTS e que verifiquem se as contribuições previdenciárias e do FGTS estão sendo recolhidas em seus nomes.</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Ao final de um ano, todos os empregados devem ter seus extratos avaliados.</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CONTRATADA deverá entregar, no prazo de 15 (quinze) dias, quando solicitado pela Hemobrás quaisquer dos seguintes documentos:</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Extrato da conta do INSS e do FGTS de qualquer empregado, a critério da </w:t>
      </w:r>
      <w:r w:rsidR="00452F5D" w:rsidRPr="00E3678F">
        <w:rPr>
          <w:rFonts w:ascii="Times New Roman" w:hAnsi="Times New Roman" w:cs="Times New Roman"/>
          <w:bCs/>
          <w:szCs w:val="20"/>
        </w:rPr>
        <w:t>Hemobrás</w:t>
      </w:r>
      <w:r w:rsidRPr="00E3678F">
        <w:rPr>
          <w:rFonts w:ascii="Times New Roman" w:hAnsi="Times New Roman" w:cs="Times New Roman"/>
          <w:bCs/>
          <w:szCs w:val="20"/>
        </w:rPr>
        <w:t>;</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Cópia da folha de pagamento analítica de qualquer mês da prestação dos serviços, em que conste como tomador a Hemobrás;</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Cópia dos contracheques assinados dos empregados relativos a qualquer mês da prestação dos serviços ou, ainda, quando necessário, cópia de recibos de depósitos bancários; e</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lastRenderedPageBreak/>
        <w:t xml:space="preserve">A fiscalização dos contratos avaliará constantemente a execução do objeto e utilizará o Instrumento de Medição de Resultado (IMR), conforme modelo previsto no Anexo </w:t>
      </w:r>
      <w:r w:rsidR="002710AF">
        <w:rPr>
          <w:rFonts w:ascii="Times New Roman" w:hAnsi="Times New Roman" w:cs="Times New Roman"/>
          <w:szCs w:val="20"/>
        </w:rPr>
        <w:t>V e apêndices</w:t>
      </w:r>
      <w:r w:rsidRPr="00E3678F">
        <w:rPr>
          <w:rFonts w:ascii="Times New Roman" w:hAnsi="Times New Roman" w:cs="Times New Roman"/>
          <w:szCs w:val="20"/>
        </w:rPr>
        <w:t>, ou outro instrumento substituto para aferição da qualidade da prestação dos serviços, devendo haver o redimensionamento no pagamento com base nos indicadores estabelecidos, sempre que a CONTRATADA:</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Não produzir os resultados, deixar de executar, ou não executar com a qualidade mínima exigida as atividades contratadas; ou</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Deixar de utilizar materiais e recursos humanos exigidos para a execução do serviço, ou utilizá-los com qualidade ou quantidade inferior à demandada.</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utilização do IMR não impede a aplicação concomitante de outros mecanismos para a avaliação da prestação dos serviços.</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Em hipótese alguma, será admitido que a própria CONTRATADA materialize a avaliação de desempenho e qualidade da prestação dos serviços realizada.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CONTRATADA poderá apresentar justificativa para a prestação do serviço com menor nível de conformidade, que poderá ser aceita pelo fiscal, desde que comprovada a excepcionalidade da ocorrência, resultante exclusivamente de fatores imprevisíveis e alheios ao controle do prestador.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O fiscal poderá realizar avaliação diária, semanal ou mensal, desde que o período escolhido seja suficiente para avaliar ou, se for o caso, aferir o desempenho e qualidade da prestação dos serviços.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81 da Lei nº 13.303, de 2016.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O representante da Hemobrás deverá promover o registro das ocorrências verificadas, adotando as providências necessárias ao fiel cumprimento das cláusulas contratuais.</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w:t>
      </w:r>
      <w:r w:rsidRPr="00E3678F">
        <w:rPr>
          <w:rFonts w:ascii="Times New Roman" w:hAnsi="Times New Roman" w:cs="Times New Roman"/>
          <w:szCs w:val="20"/>
        </w:rPr>
        <w:lastRenderedPageBreak/>
        <w:t>de sanções administrativas, previstas no instrumento convocatório e na legislação vigente, podendo culminar em rescisão contratual, por ato unilateral e escrito da Hemobrás</w:t>
      </w:r>
      <w:r w:rsidR="00156C85" w:rsidRPr="00E3678F">
        <w:rPr>
          <w:rFonts w:ascii="Times New Roman" w:hAnsi="Times New Roman" w:cs="Times New Roman"/>
          <w:szCs w:val="20"/>
        </w:rPr>
        <w:t>.</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Caso não seja apresentada a documentação comprobatória do cumprimento das obrigações trabalhistas, previdenciárias e para com o FGTS, a Hemobrás comunicará o fato à CONTRATADA e reterá o pagamento da fatura mensal, em valor proporcional ao inadimplemento, até que a situação seja regularizada. </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Não havendo quitação das obrigações por parte da CONTRATADA no prazo de quinze dias, a Hemobrás poderá efetuar o pagamento das obrigações diretamente aos empregados da contratada que tenham participado da execução dos serviços objeto do contrato. </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O sindicato representante da categoria do trabalhador deverá ser notificado pela Hemobrás para acompanhar o pagamento das verbas mencionadas. </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Tais pagamentos não configuram vínculo empregatício ou implicam a assunção de responsabilidade por quaisquer obrigações dele decorrentes entre a contratante e os empregados da contratada. </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rsidR="008C25D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w:t>
      </w:r>
    </w:p>
    <w:p w:rsidR="000519C4" w:rsidRPr="00E3678F" w:rsidRDefault="000519C4" w:rsidP="000519C4">
      <w:pPr>
        <w:spacing w:line="360" w:lineRule="auto"/>
        <w:ind w:left="709"/>
        <w:contextualSpacing/>
        <w:jc w:val="both"/>
        <w:rPr>
          <w:rFonts w:ascii="Times New Roman" w:hAnsi="Times New Roman" w:cs="Times New Roman"/>
          <w:szCs w:val="20"/>
        </w:rPr>
      </w:pPr>
    </w:p>
    <w:p w:rsidR="008C25DF" w:rsidRDefault="008C25DF"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t xml:space="preserve">DA </w:t>
      </w:r>
      <w:r w:rsidRPr="000519C4">
        <w:rPr>
          <w:rFonts w:ascii="Times New Roman" w:hAnsi="Times New Roman"/>
          <w:color w:val="auto"/>
        </w:rPr>
        <w:t>GARANTIA</w:t>
      </w:r>
      <w:r w:rsidRPr="00E3678F">
        <w:rPr>
          <w:rFonts w:ascii="Times New Roman" w:hAnsi="Times New Roman"/>
        </w:rPr>
        <w:t xml:space="preserve"> DO CUMPRIMENTO DAS OBRIGAÇÕES TRABALHISTAS – CONTA VINCULADA</w:t>
      </w:r>
    </w:p>
    <w:p w:rsidR="00D466DC" w:rsidRPr="00E3678F" w:rsidRDefault="00D466DC" w:rsidP="00D466DC">
      <w:pPr>
        <w:pStyle w:val="Nivel1"/>
        <w:spacing w:before="0" w:after="0" w:line="360" w:lineRule="auto"/>
        <w:ind w:left="426"/>
        <w:contextualSpacing/>
        <w:rPr>
          <w:rFonts w:ascii="Times New Roman" w:hAnsi="Times New Roman"/>
        </w:rPr>
      </w:pPr>
    </w:p>
    <w:p w:rsidR="00381BF1" w:rsidRPr="00381BF1" w:rsidRDefault="00381BF1" w:rsidP="00381BF1">
      <w:pPr>
        <w:pStyle w:val="PargrafodaLista"/>
        <w:numPr>
          <w:ilvl w:val="0"/>
          <w:numId w:val="1"/>
        </w:numPr>
        <w:spacing w:line="360" w:lineRule="auto"/>
        <w:jc w:val="both"/>
        <w:rPr>
          <w:rFonts w:ascii="Times New Roman" w:hAnsi="Times New Roman" w:cs="Times New Roman"/>
          <w:vanish/>
          <w:szCs w:val="20"/>
        </w:rPr>
      </w:pPr>
    </w:p>
    <w:p w:rsidR="008C25DF" w:rsidRPr="00E3678F" w:rsidRDefault="008C25DF" w:rsidP="00381BF1">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CONTRATADA concorda e autoriza o provisionamento de valores para o pagamento das férias, 13º salário e rescisão contratual dos trabalhadores da contratada, bem como de suas repercussões trabalhistas, fundiárias e previdenciárias, que serão depositados pela HEMOBRÁS em conta-depósito vinculada específica, em nome da CONTRATADA, bloqueada para movimentação.</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O montante dos depósitos da Conta-Depósito Vinculada ― bloqueada para movimentação será igual ao somatório dos valores das seguintes provisões e respectivos percentuais:</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13º (décimo terceiro) salário - 8,33%; </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férias e 1/3 (um terço) constitucional de férias – 12,10%; </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multa sobre o FGTS e contribuição social para as rescisões sem justa causa – 5,00%; e </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encargos sobre férias </w:t>
      </w:r>
      <w:r w:rsidR="007B1CF9" w:rsidRPr="00E3678F">
        <w:rPr>
          <w:rFonts w:ascii="Times New Roman" w:hAnsi="Times New Roman" w:cs="Times New Roman"/>
          <w:bCs/>
          <w:szCs w:val="20"/>
        </w:rPr>
        <w:t xml:space="preserve">e 13º (décimo terceiro) salário. </w:t>
      </w:r>
      <w:r w:rsidRPr="00E3678F">
        <w:rPr>
          <w:rFonts w:ascii="Times New Roman" w:hAnsi="Times New Roman" w:cs="Times New Roman"/>
          <w:szCs w:val="20"/>
        </w:rPr>
        <w:t xml:space="preserve">Os percentuais de provisionamento e a forma de cálculo serão aqueles indicados </w:t>
      </w:r>
      <w:r w:rsidR="007B1CF9" w:rsidRPr="00E3678F">
        <w:rPr>
          <w:rFonts w:ascii="Times New Roman" w:hAnsi="Times New Roman" w:cs="Times New Roman"/>
          <w:szCs w:val="20"/>
        </w:rPr>
        <w:t xml:space="preserve">no inciso II do Art. 22 da Lei nº 8.212, de 24 de </w:t>
      </w:r>
      <w:proofErr w:type="gramStart"/>
      <w:r w:rsidR="007B1CF9" w:rsidRPr="00E3678F">
        <w:rPr>
          <w:rFonts w:ascii="Times New Roman" w:hAnsi="Times New Roman" w:cs="Times New Roman"/>
          <w:szCs w:val="20"/>
        </w:rPr>
        <w:t>Julho</w:t>
      </w:r>
      <w:proofErr w:type="gramEnd"/>
      <w:r w:rsidR="007B1CF9" w:rsidRPr="00E3678F">
        <w:rPr>
          <w:rFonts w:ascii="Times New Roman" w:hAnsi="Times New Roman" w:cs="Times New Roman"/>
          <w:szCs w:val="20"/>
        </w:rPr>
        <w:t xml:space="preserve"> de 1991</w:t>
      </w:r>
      <w:r w:rsidRPr="00E3678F">
        <w:rPr>
          <w:rFonts w:ascii="Times New Roman" w:hAnsi="Times New Roman" w:cs="Times New Roman"/>
          <w:szCs w:val="20"/>
        </w:rPr>
        <w:t>.</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O saldo da conta-depósito será remunerado pelo índice de correção da poupança pro rata die, conforme definido em Termo de Cooperação Técnica firmado entre a HEMOBRÁS e instituição financeira. Eventual alteração da forma de correção implicará a revisão do Termo de Cooperação Técnica.</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lastRenderedPageBreak/>
        <w:t>Os valores referentes às provisões mencionadas que sejam retidos por meio da conta-depósito deixarão de compor o valor mensal a ser pago diretamente à empresa CONTRATADA.</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Em caso de cobrança de tarifa ou encargos bancários para operacionalização da conta-depósito, os recursos atinentes a essas despesas serão debitados dos valores depositados.</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Os valores provisionados somente serão liberados para o pagamento das verbas de que trata e nas seguintes condições:</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Parcial e anualmente, pelo valor correspondente ao 13° (décimo terceiro) salário dos empregados vinculados ao contrato, quando devido;</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Parcialmente, pelo valor correspondente às férias e a um terço de férias previsto na Constituição, quando do gozo de férias pelos empregados vinculados ao contrato;</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Parcialmente, pelo valor correspondente ao 13° (décimo terceiro) salário proporcional, férias proporcionais e à indenização compensatória porventura devida sobre o FGTS, quando da dispensa de emprego vinculado ao contrato; e</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Ao final da vigência do contrato, para pagamento das verbas rescisórias.</w:t>
      </w:r>
    </w:p>
    <w:p w:rsidR="008C25DF" w:rsidRPr="00E3678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CONTRATADA poderá solicitar a autorização da HEMOBRÁS para utilizar os valores da conta-depósito para o pagamento dos encargos trabalhistas previstos nos subitens acima ou de eventuais indenizações trabalhistas aos empregados, decorrentes de situações ocorridas durante a vigência do contrato.</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Na situação do subitem acima, a empresa deverá apresentar os documentos comprobatórios da ocorrência das obrigações trabalhistas e seus respectivos prazos de vencimento. Somente após a confirmação da ocorrência da situação pela HEMOBRÁS,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autorização de movimentação deverá especificar que se destina exclusivamente para o pagamento dos encargos trabalhistas ou de eventual indenização trabalhista aos trabalhadores favorecidos.</w:t>
      </w:r>
    </w:p>
    <w:p w:rsidR="008C25DF" w:rsidRPr="00E3678F" w:rsidRDefault="008C25DF"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A empresa deverá apresentar à HEMOBRÁS, no prazo máximo de 3 (três) dias úteis, contados da movimentação, o comprovante das transferências bancárias realizadas para a quitação das obrigações trabalhistas.</w:t>
      </w:r>
    </w:p>
    <w:p w:rsidR="008C25DF" w:rsidRDefault="008C25DF"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No momento do encerramento do contrato, o saldo remanescente dos recursos depositados na conta vinculada apenas será liberado após a comprovação, por parte da CONTRATADA, da quitação de todos os encargos trabalhistas e previdenciários relativos ao serviço contratado.</w:t>
      </w:r>
    </w:p>
    <w:p w:rsidR="000519C4" w:rsidRPr="00E3678F" w:rsidRDefault="000519C4" w:rsidP="000519C4">
      <w:pPr>
        <w:spacing w:line="360" w:lineRule="auto"/>
        <w:ind w:left="709"/>
        <w:contextualSpacing/>
        <w:jc w:val="both"/>
        <w:rPr>
          <w:rFonts w:ascii="Times New Roman" w:hAnsi="Times New Roman" w:cs="Times New Roman"/>
          <w:szCs w:val="20"/>
        </w:rPr>
      </w:pPr>
    </w:p>
    <w:p w:rsidR="00DB206B" w:rsidRPr="00D466DC" w:rsidRDefault="00DB206B" w:rsidP="006A1FA3">
      <w:pPr>
        <w:pStyle w:val="Nivel1"/>
        <w:numPr>
          <w:ilvl w:val="0"/>
          <w:numId w:val="37"/>
        </w:numPr>
        <w:spacing w:before="0" w:after="0" w:line="360" w:lineRule="auto"/>
        <w:ind w:left="426" w:hanging="426"/>
        <w:contextualSpacing/>
        <w:rPr>
          <w:rFonts w:ascii="Times New Roman" w:hAnsi="Times New Roman"/>
        </w:rPr>
      </w:pPr>
      <w:r w:rsidRPr="00E3678F">
        <w:rPr>
          <w:rFonts w:ascii="Times New Roman" w:hAnsi="Times New Roman"/>
        </w:rPr>
        <w:t xml:space="preserve">DAS SANÇÕES </w:t>
      </w:r>
      <w:r w:rsidRPr="000519C4">
        <w:rPr>
          <w:rFonts w:ascii="Times New Roman" w:hAnsi="Times New Roman"/>
          <w:color w:val="auto"/>
        </w:rPr>
        <w:t>ADMINISTRATIVAS</w:t>
      </w:r>
    </w:p>
    <w:p w:rsidR="00D466DC" w:rsidRPr="00E3678F" w:rsidRDefault="00D466DC" w:rsidP="00D466DC">
      <w:pPr>
        <w:pStyle w:val="Nivel1"/>
        <w:spacing w:before="0" w:after="0" w:line="360" w:lineRule="auto"/>
        <w:ind w:left="426"/>
        <w:contextualSpacing/>
        <w:rPr>
          <w:rFonts w:ascii="Times New Roman" w:hAnsi="Times New Roman"/>
        </w:rPr>
      </w:pPr>
    </w:p>
    <w:p w:rsidR="00381BF1" w:rsidRPr="00381BF1" w:rsidRDefault="00381BF1" w:rsidP="00381BF1">
      <w:pPr>
        <w:pStyle w:val="PargrafodaLista"/>
        <w:numPr>
          <w:ilvl w:val="0"/>
          <w:numId w:val="1"/>
        </w:numPr>
        <w:spacing w:line="360" w:lineRule="auto"/>
        <w:jc w:val="both"/>
        <w:rPr>
          <w:rFonts w:ascii="Times New Roman" w:hAnsi="Times New Roman" w:cs="Times New Roman"/>
          <w:vanish/>
          <w:szCs w:val="20"/>
        </w:rPr>
      </w:pPr>
    </w:p>
    <w:p w:rsidR="001B112B" w:rsidRPr="00E3678F" w:rsidRDefault="001B112B" w:rsidP="00381BF1">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Comete infração administrativa, a CONTRATADA que:</w:t>
      </w:r>
    </w:p>
    <w:p w:rsidR="001B112B" w:rsidRPr="00E3678F" w:rsidRDefault="001B112B" w:rsidP="00DD4015">
      <w:pPr>
        <w:pStyle w:val="PargrafodaLista"/>
        <w:numPr>
          <w:ilvl w:val="2"/>
          <w:numId w:val="1"/>
        </w:numPr>
        <w:spacing w:line="360" w:lineRule="auto"/>
        <w:ind w:left="993" w:hanging="709"/>
        <w:jc w:val="both"/>
        <w:rPr>
          <w:rFonts w:ascii="Times New Roman" w:hAnsi="Times New Roman" w:cs="Times New Roman"/>
          <w:bCs/>
          <w:szCs w:val="20"/>
        </w:rPr>
      </w:pPr>
      <w:proofErr w:type="spellStart"/>
      <w:r w:rsidRPr="00E3678F">
        <w:rPr>
          <w:rFonts w:ascii="Times New Roman" w:hAnsi="Times New Roman" w:cs="Times New Roman"/>
          <w:bCs/>
          <w:szCs w:val="20"/>
        </w:rPr>
        <w:t>inexecutar</w:t>
      </w:r>
      <w:proofErr w:type="spellEnd"/>
      <w:r w:rsidRPr="00E3678F">
        <w:rPr>
          <w:rFonts w:ascii="Times New Roman" w:hAnsi="Times New Roman" w:cs="Times New Roman"/>
          <w:bCs/>
          <w:szCs w:val="20"/>
        </w:rPr>
        <w:t xml:space="preserve"> total ou parcialmente qualquer das obrigações assumidas em decorrência da contratação;</w:t>
      </w:r>
    </w:p>
    <w:p w:rsidR="001B112B" w:rsidRPr="00E3678F" w:rsidRDefault="001B112B"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ensejar o retardamento da execução do objeto;</w:t>
      </w:r>
    </w:p>
    <w:p w:rsidR="001B112B" w:rsidRPr="00E3678F" w:rsidRDefault="001B112B"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falhar ou fraudar na execução do contrato;</w:t>
      </w:r>
    </w:p>
    <w:p w:rsidR="001B112B" w:rsidRPr="00E3678F" w:rsidRDefault="001B112B"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lastRenderedPageBreak/>
        <w:t>comportar-se de modo inidôneo; e</w:t>
      </w:r>
    </w:p>
    <w:p w:rsidR="001B112B" w:rsidRPr="00E3678F" w:rsidRDefault="001B112B"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cometer fraude fiscal.</w:t>
      </w:r>
    </w:p>
    <w:p w:rsidR="005C5A0E" w:rsidRPr="00E3678F" w:rsidRDefault="005C5A0E"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Pela inexecução </w:t>
      </w:r>
      <w:r w:rsidRPr="00E3678F">
        <w:rPr>
          <w:rFonts w:ascii="Times New Roman" w:hAnsi="Times New Roman" w:cs="Times New Roman"/>
          <w:szCs w:val="20"/>
          <w:u w:val="single"/>
        </w:rPr>
        <w:t>total ou parcial</w:t>
      </w:r>
      <w:r w:rsidRPr="00E3678F">
        <w:rPr>
          <w:rFonts w:ascii="Times New Roman" w:hAnsi="Times New Roman" w:cs="Times New Roman"/>
          <w:szCs w:val="20"/>
        </w:rPr>
        <w:t xml:space="preserve"> do objeto deste contrato, a </w:t>
      </w:r>
      <w:r w:rsidR="002C1D82" w:rsidRPr="00E3678F">
        <w:rPr>
          <w:rFonts w:ascii="Times New Roman" w:hAnsi="Times New Roman" w:cs="Times New Roman"/>
          <w:szCs w:val="20"/>
        </w:rPr>
        <w:t xml:space="preserve">Hemobrás </w:t>
      </w:r>
      <w:r w:rsidRPr="00E3678F">
        <w:rPr>
          <w:rFonts w:ascii="Times New Roman" w:hAnsi="Times New Roman" w:cs="Times New Roman"/>
          <w:szCs w:val="20"/>
        </w:rPr>
        <w:t>pode aplicar à CONTRATADA as seguintes sanções:</w:t>
      </w:r>
    </w:p>
    <w:p w:rsidR="005C5A0E" w:rsidRPr="00E3678F" w:rsidRDefault="005C5A0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
          <w:bCs/>
          <w:szCs w:val="20"/>
        </w:rPr>
        <w:t>Advertência</w:t>
      </w:r>
      <w:r w:rsidRPr="00E3678F">
        <w:rPr>
          <w:rFonts w:ascii="Times New Roman" w:hAnsi="Times New Roman" w:cs="Times New Roman"/>
          <w:bCs/>
          <w:szCs w:val="20"/>
        </w:rPr>
        <w:t xml:space="preserve"> </w:t>
      </w:r>
      <w:r w:rsidRPr="00E3678F">
        <w:rPr>
          <w:rFonts w:ascii="Times New Roman" w:hAnsi="Times New Roman" w:cs="Times New Roman"/>
          <w:b/>
          <w:bCs/>
          <w:szCs w:val="20"/>
        </w:rPr>
        <w:t>por</w:t>
      </w:r>
      <w:r w:rsidRPr="00E3678F">
        <w:rPr>
          <w:rFonts w:ascii="Times New Roman" w:hAnsi="Times New Roman" w:cs="Times New Roman"/>
          <w:bCs/>
          <w:szCs w:val="20"/>
        </w:rPr>
        <w:t xml:space="preserve"> </w:t>
      </w:r>
      <w:r w:rsidRPr="00E3678F">
        <w:rPr>
          <w:rFonts w:ascii="Times New Roman" w:hAnsi="Times New Roman" w:cs="Times New Roman"/>
          <w:b/>
          <w:bCs/>
          <w:szCs w:val="20"/>
        </w:rPr>
        <w:t>escrito</w:t>
      </w:r>
      <w:r w:rsidRPr="00E3678F">
        <w:rPr>
          <w:rFonts w:ascii="Times New Roman" w:hAnsi="Times New Roman" w:cs="Times New Roman"/>
          <w:bCs/>
          <w:szCs w:val="20"/>
        </w:rPr>
        <w:t>, quando do não cumprimento de quaisquer das obrigações contratuais consideradas faltas leves, assim entendidas aquelas que não acarretam prejuízos significativos para o serviço contratado;</w:t>
      </w:r>
    </w:p>
    <w:p w:rsidR="005C5A0E" w:rsidRPr="00E3678F" w:rsidRDefault="005C5A0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
          <w:bCs/>
          <w:szCs w:val="20"/>
        </w:rPr>
        <w:t>Multa</w:t>
      </w:r>
      <w:r w:rsidRPr="00E3678F">
        <w:rPr>
          <w:rFonts w:ascii="Times New Roman" w:hAnsi="Times New Roman" w:cs="Times New Roman"/>
          <w:bCs/>
          <w:szCs w:val="20"/>
        </w:rPr>
        <w:t xml:space="preserve"> </w:t>
      </w:r>
      <w:r w:rsidRPr="00E3678F">
        <w:rPr>
          <w:rFonts w:ascii="Times New Roman" w:hAnsi="Times New Roman" w:cs="Times New Roman"/>
          <w:b/>
          <w:bCs/>
          <w:szCs w:val="20"/>
        </w:rPr>
        <w:t>de</w:t>
      </w:r>
      <w:r w:rsidRPr="00E3678F">
        <w:rPr>
          <w:rFonts w:ascii="Times New Roman" w:hAnsi="Times New Roman" w:cs="Times New Roman"/>
          <w:bCs/>
          <w:szCs w:val="20"/>
        </w:rPr>
        <w:t xml:space="preserve">: </w:t>
      </w:r>
    </w:p>
    <w:p w:rsidR="005C5A0E" w:rsidRPr="00E3678F" w:rsidRDefault="005C5A0E"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0,1% (um décimo por cento) até 0,2% (dois décimos por cento) por dia sobre o valor adjudicado em caso de atraso na execução dos serviços, limitada a incidência a 15 (quinze) dias. Após o décimo quinto dia e a critério da </w:t>
      </w:r>
      <w:r w:rsidR="002C1D82" w:rsidRPr="00E3678F">
        <w:rPr>
          <w:rFonts w:ascii="Times New Roman" w:hAnsi="Times New Roman" w:cs="Times New Roman"/>
          <w:szCs w:val="20"/>
        </w:rPr>
        <w:t>Hemobrás</w:t>
      </w:r>
      <w:r w:rsidRPr="00E3678F">
        <w:rPr>
          <w:rFonts w:ascii="Times New Roman" w:hAnsi="Times New Roman" w:cs="Times New Roman"/>
          <w:szCs w:val="20"/>
        </w:rPr>
        <w:t xml:space="preserve">, no </w:t>
      </w:r>
      <w:r w:rsidRPr="00E3678F">
        <w:rPr>
          <w:rFonts w:ascii="Times New Roman" w:hAnsi="Times New Roman" w:cs="Times New Roman"/>
          <w:color w:val="000000"/>
          <w:szCs w:val="20"/>
        </w:rPr>
        <w:t xml:space="preserve">caso de execução com atraso, poderá ocorrer a não-aceitação do objeto, de forma a configurar, nessa hipótese, inexecução total da obrigação assumida, sem prejuízo da rescisão unilateral da avença; </w:t>
      </w:r>
    </w:p>
    <w:p w:rsidR="005C5A0E" w:rsidRPr="00E3678F" w:rsidRDefault="005C5A0E"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0,1% (um décimo por cento) até 10% (dez por cento) sobre o valor adjudicado, em caso de atraso na execução do objeto, por período superior ao previsto no subitem acima, ou de inexecução parcial da obrigação assumida;</w:t>
      </w:r>
    </w:p>
    <w:p w:rsidR="005C5A0E" w:rsidRPr="00E3678F" w:rsidRDefault="005C5A0E"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0,1% (um décimo por cento) até 15% (quinze por cento) sobre o valor adjudicado, em caso de inexecução total da obrigação assumida;</w:t>
      </w:r>
    </w:p>
    <w:p w:rsidR="005C5A0E" w:rsidRPr="00E3678F" w:rsidRDefault="005C5A0E"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0,2% a 3,2% por dia sobre o valor mensal do contrato, conforme detalhamento constante das </w:t>
      </w:r>
      <w:r w:rsidRPr="00E3678F">
        <w:rPr>
          <w:rFonts w:ascii="Times New Roman" w:hAnsi="Times New Roman" w:cs="Times New Roman"/>
          <w:b/>
          <w:color w:val="000000"/>
          <w:szCs w:val="20"/>
        </w:rPr>
        <w:t xml:space="preserve">tabelas </w:t>
      </w:r>
      <w:r w:rsidR="00B37703" w:rsidRPr="00E3678F">
        <w:rPr>
          <w:rFonts w:ascii="Times New Roman" w:hAnsi="Times New Roman" w:cs="Times New Roman"/>
          <w:b/>
          <w:color w:val="000000"/>
          <w:szCs w:val="20"/>
        </w:rPr>
        <w:t>3</w:t>
      </w:r>
      <w:r w:rsidRPr="00E3678F">
        <w:rPr>
          <w:rFonts w:ascii="Times New Roman" w:hAnsi="Times New Roman" w:cs="Times New Roman"/>
          <w:color w:val="000000"/>
          <w:szCs w:val="20"/>
        </w:rPr>
        <w:t xml:space="preserve"> e </w:t>
      </w:r>
      <w:r w:rsidR="00B37703" w:rsidRPr="00E3678F">
        <w:rPr>
          <w:rFonts w:ascii="Times New Roman" w:hAnsi="Times New Roman" w:cs="Times New Roman"/>
          <w:color w:val="000000"/>
          <w:szCs w:val="20"/>
        </w:rPr>
        <w:t>4</w:t>
      </w:r>
      <w:r w:rsidRPr="00E3678F">
        <w:rPr>
          <w:rFonts w:ascii="Times New Roman" w:hAnsi="Times New Roman" w:cs="Times New Roman"/>
          <w:color w:val="000000"/>
          <w:szCs w:val="20"/>
        </w:rPr>
        <w:t>, abaixo; e</w:t>
      </w:r>
    </w:p>
    <w:p w:rsidR="005C5A0E" w:rsidRPr="00E3678F" w:rsidRDefault="005C5A0E"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0,07% (sete centésimos por cento) do valor do contrato por dia de atraso na apresentação da garantia (seja para reforço ou por ocasião de prorrogação), observado o máximo de 2% (dois por cento). O atraso superior a 25 (vinte e cinco) dias autorizará a </w:t>
      </w:r>
      <w:r w:rsidR="002C1D82" w:rsidRPr="00E3678F">
        <w:rPr>
          <w:rFonts w:ascii="Times New Roman" w:hAnsi="Times New Roman" w:cs="Times New Roman"/>
          <w:szCs w:val="20"/>
        </w:rPr>
        <w:t xml:space="preserve">Hemobrás </w:t>
      </w:r>
      <w:r w:rsidRPr="00E3678F">
        <w:rPr>
          <w:rFonts w:ascii="Times New Roman" w:hAnsi="Times New Roman" w:cs="Times New Roman"/>
          <w:color w:val="000000"/>
          <w:szCs w:val="20"/>
        </w:rPr>
        <w:t>a promover a rescisão do contrato;</w:t>
      </w:r>
    </w:p>
    <w:p w:rsidR="005C5A0E" w:rsidRPr="00E3678F" w:rsidRDefault="005C5A0E" w:rsidP="009B4662">
      <w:pPr>
        <w:pStyle w:val="PargrafodaLista"/>
        <w:numPr>
          <w:ilvl w:val="3"/>
          <w:numId w:val="1"/>
        </w:num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as penalidades de multa decorrentes de fatos diversos serão consideradas independentes entre si.</w:t>
      </w:r>
    </w:p>
    <w:p w:rsidR="005C5A0E" w:rsidRPr="00E3678F" w:rsidRDefault="005C5A0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Suspensão de licitar e impedimento de contratar com </w:t>
      </w:r>
      <w:r w:rsidR="000008B6" w:rsidRPr="00E3678F">
        <w:rPr>
          <w:rFonts w:ascii="Times New Roman" w:hAnsi="Times New Roman" w:cs="Times New Roman"/>
          <w:bCs/>
          <w:szCs w:val="20"/>
        </w:rPr>
        <w:t>a Hemobrás</w:t>
      </w:r>
      <w:r w:rsidRPr="00E3678F">
        <w:rPr>
          <w:rFonts w:ascii="Times New Roman" w:hAnsi="Times New Roman" w:cs="Times New Roman"/>
          <w:bCs/>
          <w:szCs w:val="20"/>
        </w:rPr>
        <w:t>, pelo prazo de até dois anos;</w:t>
      </w:r>
    </w:p>
    <w:p w:rsidR="005C5A0E" w:rsidRPr="00E3678F" w:rsidRDefault="005C5A0E"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As sanções aqui previstas são independentes entre si, podendo ser aplicadas isoladas ou, no caso das multas, cumulativamente, sem prejuízo de outras medidas cabíveis.</w:t>
      </w:r>
    </w:p>
    <w:p w:rsidR="005C5A0E" w:rsidRDefault="005C5A0E"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Para efeito de aplicação de multas, às infrações são atribuídos g</w:t>
      </w:r>
      <w:r w:rsidR="00B37703" w:rsidRPr="00E3678F">
        <w:rPr>
          <w:rFonts w:ascii="Times New Roman" w:hAnsi="Times New Roman" w:cs="Times New Roman"/>
          <w:szCs w:val="20"/>
        </w:rPr>
        <w:t>raus, de acordo com as tabelas 3</w:t>
      </w:r>
      <w:r w:rsidRPr="00E3678F">
        <w:rPr>
          <w:rFonts w:ascii="Times New Roman" w:hAnsi="Times New Roman" w:cs="Times New Roman"/>
          <w:szCs w:val="20"/>
        </w:rPr>
        <w:t xml:space="preserve"> e </w:t>
      </w:r>
      <w:r w:rsidR="00B37703" w:rsidRPr="00E3678F">
        <w:rPr>
          <w:rFonts w:ascii="Times New Roman" w:hAnsi="Times New Roman" w:cs="Times New Roman"/>
          <w:szCs w:val="20"/>
        </w:rPr>
        <w:t>4</w:t>
      </w:r>
      <w:r w:rsidRPr="00E3678F">
        <w:rPr>
          <w:rFonts w:ascii="Times New Roman" w:hAnsi="Times New Roman" w:cs="Times New Roman"/>
          <w:szCs w:val="20"/>
        </w:rPr>
        <w:t>:</w:t>
      </w:r>
    </w:p>
    <w:p w:rsidR="00381BF1" w:rsidRDefault="00381BF1" w:rsidP="00381BF1">
      <w:pPr>
        <w:spacing w:line="360" w:lineRule="auto"/>
        <w:contextualSpacing/>
        <w:jc w:val="both"/>
        <w:rPr>
          <w:rFonts w:ascii="Times New Roman" w:hAnsi="Times New Roman" w:cs="Times New Roman"/>
          <w:szCs w:val="20"/>
        </w:rPr>
      </w:pPr>
    </w:p>
    <w:p w:rsidR="005C5A0E" w:rsidRPr="00E3678F" w:rsidRDefault="005C5A0E" w:rsidP="005C13D1">
      <w:pPr>
        <w:spacing w:line="360" w:lineRule="auto"/>
        <w:ind w:right="-30"/>
        <w:jc w:val="center"/>
        <w:rPr>
          <w:rFonts w:ascii="Times New Roman" w:hAnsi="Times New Roman" w:cs="Times New Roman"/>
          <w:b/>
          <w:bCs/>
          <w:szCs w:val="20"/>
        </w:rPr>
      </w:pPr>
      <w:r w:rsidRPr="00E3678F">
        <w:rPr>
          <w:rFonts w:ascii="Times New Roman" w:hAnsi="Times New Roman" w:cs="Times New Roman"/>
          <w:b/>
          <w:bCs/>
          <w:szCs w:val="20"/>
        </w:rPr>
        <w:t>Tabel</w:t>
      </w:r>
      <w:r w:rsidR="00B37703" w:rsidRPr="00E3678F">
        <w:rPr>
          <w:rFonts w:ascii="Times New Roman" w:hAnsi="Times New Roman" w:cs="Times New Roman"/>
          <w:b/>
          <w:bCs/>
          <w:szCs w:val="20"/>
        </w:rPr>
        <w:t>a 3</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769"/>
        <w:gridCol w:w="3796"/>
      </w:tblGrid>
      <w:tr w:rsidR="005C5A0E" w:rsidRPr="00E3678F" w:rsidTr="005E3FAC">
        <w:trPr>
          <w:trHeight w:val="430"/>
          <w:tblCellSpacing w:w="0" w:type="dxa"/>
          <w:jc w:val="center"/>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b/>
                <w:bCs/>
                <w:szCs w:val="20"/>
              </w:rPr>
              <w:t>GRAU</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b/>
                <w:bCs/>
                <w:szCs w:val="20"/>
              </w:rPr>
              <w:t>CORRESPONDÊNCIA</w:t>
            </w:r>
          </w:p>
        </w:tc>
      </w:tr>
      <w:tr w:rsidR="005C5A0E" w:rsidRPr="00E3678F" w:rsidTr="005E3FAC">
        <w:trPr>
          <w:tblCellSpacing w:w="0" w:type="dxa"/>
          <w:jc w:val="center"/>
        </w:trPr>
        <w:tc>
          <w:tcPr>
            <w:tcW w:w="0" w:type="auto"/>
            <w:tcBorders>
              <w:top w:val="outset" w:sz="6" w:space="0" w:color="000000"/>
              <w:bottom w:val="outset" w:sz="6" w:space="0" w:color="000000"/>
              <w:right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1</w:t>
            </w:r>
          </w:p>
        </w:tc>
        <w:tc>
          <w:tcPr>
            <w:tcW w:w="0" w:type="auto"/>
            <w:tcBorders>
              <w:top w:val="outset" w:sz="6" w:space="0" w:color="000000"/>
              <w:left w:val="outset" w:sz="6" w:space="0" w:color="000000"/>
              <w:bottom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0,2% ao dia sobre o valor mensal do contrato</w:t>
            </w:r>
          </w:p>
        </w:tc>
      </w:tr>
      <w:tr w:rsidR="005C5A0E" w:rsidRPr="00E3678F" w:rsidTr="005E3FAC">
        <w:trPr>
          <w:tblCellSpacing w:w="0" w:type="dxa"/>
          <w:jc w:val="center"/>
        </w:trPr>
        <w:tc>
          <w:tcPr>
            <w:tcW w:w="0" w:type="auto"/>
            <w:tcBorders>
              <w:top w:val="outset" w:sz="6" w:space="0" w:color="000000"/>
              <w:bottom w:val="outset" w:sz="6" w:space="0" w:color="000000"/>
              <w:right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2</w:t>
            </w:r>
          </w:p>
        </w:tc>
        <w:tc>
          <w:tcPr>
            <w:tcW w:w="0" w:type="auto"/>
            <w:tcBorders>
              <w:top w:val="outset" w:sz="6" w:space="0" w:color="000000"/>
              <w:left w:val="outset" w:sz="6" w:space="0" w:color="000000"/>
              <w:bottom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0,4% ao dia sobre o valor mensal do contrato</w:t>
            </w:r>
          </w:p>
        </w:tc>
      </w:tr>
      <w:tr w:rsidR="005C5A0E" w:rsidRPr="00E3678F" w:rsidTr="005E3FAC">
        <w:trPr>
          <w:tblCellSpacing w:w="0" w:type="dxa"/>
          <w:jc w:val="center"/>
        </w:trPr>
        <w:tc>
          <w:tcPr>
            <w:tcW w:w="0" w:type="auto"/>
            <w:tcBorders>
              <w:top w:val="outset" w:sz="6" w:space="0" w:color="000000"/>
              <w:bottom w:val="outset" w:sz="6" w:space="0" w:color="000000"/>
              <w:right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lastRenderedPageBreak/>
              <w:t>3</w:t>
            </w:r>
          </w:p>
        </w:tc>
        <w:tc>
          <w:tcPr>
            <w:tcW w:w="0" w:type="auto"/>
            <w:tcBorders>
              <w:top w:val="outset" w:sz="6" w:space="0" w:color="000000"/>
              <w:left w:val="outset" w:sz="6" w:space="0" w:color="000000"/>
              <w:bottom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0,8% ao dia sobre o valor mensal do contrato</w:t>
            </w:r>
          </w:p>
        </w:tc>
      </w:tr>
      <w:tr w:rsidR="005C5A0E" w:rsidRPr="00E3678F" w:rsidTr="005E3FAC">
        <w:trPr>
          <w:tblCellSpacing w:w="0" w:type="dxa"/>
          <w:jc w:val="center"/>
        </w:trPr>
        <w:tc>
          <w:tcPr>
            <w:tcW w:w="0" w:type="auto"/>
            <w:tcBorders>
              <w:top w:val="outset" w:sz="6" w:space="0" w:color="000000"/>
              <w:bottom w:val="outset" w:sz="6" w:space="0" w:color="000000"/>
              <w:right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4</w:t>
            </w:r>
          </w:p>
        </w:tc>
        <w:tc>
          <w:tcPr>
            <w:tcW w:w="0" w:type="auto"/>
            <w:tcBorders>
              <w:top w:val="outset" w:sz="6" w:space="0" w:color="000000"/>
              <w:left w:val="outset" w:sz="6" w:space="0" w:color="000000"/>
              <w:bottom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1,6% ao dia sobre o valor mensal do contrato</w:t>
            </w:r>
          </w:p>
        </w:tc>
      </w:tr>
      <w:tr w:rsidR="005C5A0E" w:rsidRPr="00E3678F" w:rsidTr="005E3FAC">
        <w:trPr>
          <w:tblCellSpacing w:w="0" w:type="dxa"/>
          <w:jc w:val="center"/>
        </w:trPr>
        <w:tc>
          <w:tcPr>
            <w:tcW w:w="0" w:type="auto"/>
            <w:tcBorders>
              <w:top w:val="outset" w:sz="6" w:space="0" w:color="000000"/>
              <w:bottom w:val="outset" w:sz="6" w:space="0" w:color="000000"/>
              <w:right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5</w:t>
            </w:r>
          </w:p>
        </w:tc>
        <w:tc>
          <w:tcPr>
            <w:tcW w:w="0" w:type="auto"/>
            <w:tcBorders>
              <w:top w:val="outset" w:sz="6" w:space="0" w:color="000000"/>
              <w:left w:val="outset" w:sz="6" w:space="0" w:color="000000"/>
              <w:bottom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3,2% ao dia sobre o valor mensal do contrato</w:t>
            </w:r>
          </w:p>
        </w:tc>
      </w:tr>
    </w:tbl>
    <w:p w:rsidR="005E3FAC" w:rsidRDefault="005E3FAC" w:rsidP="005C13D1">
      <w:pPr>
        <w:spacing w:line="360" w:lineRule="auto"/>
        <w:ind w:right="-30"/>
        <w:jc w:val="center"/>
        <w:rPr>
          <w:rFonts w:ascii="Times New Roman" w:hAnsi="Times New Roman" w:cs="Times New Roman"/>
          <w:b/>
          <w:bCs/>
          <w:szCs w:val="20"/>
        </w:rPr>
      </w:pPr>
    </w:p>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b/>
          <w:bCs/>
          <w:szCs w:val="20"/>
        </w:rPr>
        <w:t xml:space="preserve">Tabela </w:t>
      </w:r>
      <w:r w:rsidR="00B37703" w:rsidRPr="00E3678F">
        <w:rPr>
          <w:rFonts w:ascii="Times New Roman" w:hAnsi="Times New Roman" w:cs="Times New Roman"/>
          <w:b/>
          <w:bCs/>
          <w:szCs w:val="20"/>
        </w:rPr>
        <w:t>4</w:t>
      </w:r>
    </w:p>
    <w:tbl>
      <w:tblPr>
        <w:tblW w:w="0" w:type="auto"/>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714"/>
        <w:gridCol w:w="7765"/>
        <w:gridCol w:w="769"/>
      </w:tblGrid>
      <w:tr w:rsidR="005C5A0E" w:rsidRPr="00E3678F" w:rsidTr="005E3FAC">
        <w:trPr>
          <w:trHeight w:val="426"/>
          <w:tblCellSpacing w:w="0" w:type="dxa"/>
        </w:trPr>
        <w:tc>
          <w:tcPr>
            <w:tcW w:w="0" w:type="auto"/>
            <w:gridSpan w:val="3"/>
            <w:tcBorders>
              <w:top w:val="outset" w:sz="6" w:space="0" w:color="000000"/>
              <w:bottom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b/>
                <w:bCs/>
                <w:szCs w:val="20"/>
              </w:rPr>
              <w:t>INFRAÇÃO</w:t>
            </w:r>
          </w:p>
        </w:tc>
      </w:tr>
      <w:tr w:rsidR="005C5A0E" w:rsidRPr="00E3678F" w:rsidTr="005E3FAC">
        <w:trPr>
          <w:trHeight w:val="438"/>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b/>
                <w:bCs/>
                <w:szCs w:val="20"/>
              </w:rPr>
              <w:t>ITEM</w:t>
            </w:r>
          </w:p>
        </w:tc>
        <w:tc>
          <w:tcPr>
            <w:tcW w:w="0" w:type="auto"/>
            <w:tcBorders>
              <w:top w:val="outset" w:sz="6" w:space="0" w:color="000000"/>
              <w:left w:val="outset" w:sz="6" w:space="0" w:color="000000"/>
              <w:bottom w:val="outset" w:sz="6" w:space="0" w:color="000000"/>
              <w:right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b/>
                <w:bCs/>
                <w:szCs w:val="20"/>
              </w:rPr>
              <w:t>DESCRIÇÃO</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b/>
                <w:bCs/>
                <w:szCs w:val="20"/>
              </w:rPr>
              <w:t>GRAU</w:t>
            </w:r>
          </w:p>
        </w:tc>
      </w:tr>
      <w:tr w:rsidR="005C5A0E" w:rsidRPr="00E3678F" w:rsidTr="005E3FAC">
        <w:trPr>
          <w:trHeight w:val="241"/>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1</w:t>
            </w:r>
          </w:p>
        </w:tc>
        <w:tc>
          <w:tcPr>
            <w:tcW w:w="0" w:type="auto"/>
            <w:tcBorders>
              <w:top w:val="outset" w:sz="6" w:space="0" w:color="000000"/>
              <w:left w:val="outset" w:sz="6" w:space="0" w:color="000000"/>
              <w:bottom w:val="outset" w:sz="6" w:space="0" w:color="000000"/>
              <w:right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Permitir situação que crie a possibilidade de causar dano físico, lesão corporal ou conseq</w:t>
            </w:r>
            <w:r w:rsidR="009555AC" w:rsidRPr="00E3678F">
              <w:rPr>
                <w:rFonts w:ascii="Times New Roman" w:hAnsi="Times New Roman" w:cs="Times New Roman"/>
                <w:szCs w:val="20"/>
              </w:rPr>
              <w:t>u</w:t>
            </w:r>
            <w:r w:rsidRPr="00E3678F">
              <w:rPr>
                <w:rFonts w:ascii="Times New Roman" w:hAnsi="Times New Roman" w:cs="Times New Roman"/>
                <w:szCs w:val="20"/>
              </w:rPr>
              <w:t>ências letais, por ocorrência;</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05</w:t>
            </w:r>
          </w:p>
        </w:tc>
      </w:tr>
      <w:tr w:rsidR="005C5A0E" w:rsidRPr="00E3678F" w:rsidTr="005E3FAC">
        <w:trPr>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2</w:t>
            </w:r>
          </w:p>
        </w:tc>
        <w:tc>
          <w:tcPr>
            <w:tcW w:w="0" w:type="auto"/>
            <w:tcBorders>
              <w:top w:val="outset" w:sz="6" w:space="0" w:color="000000"/>
              <w:left w:val="outset" w:sz="6" w:space="0" w:color="000000"/>
              <w:bottom w:val="outset" w:sz="6" w:space="0" w:color="000000"/>
              <w:right w:val="outset" w:sz="6" w:space="0" w:color="000000"/>
            </w:tcBorders>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Suspender ou interromper, salvo motivo de força maior ou caso fortuito, os serviços contratuais por dia e por unidade de atendimento;</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04</w:t>
            </w:r>
          </w:p>
        </w:tc>
      </w:tr>
      <w:tr w:rsidR="005C5A0E" w:rsidRPr="00E3678F" w:rsidTr="005E3FAC">
        <w:trPr>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3</w:t>
            </w:r>
          </w:p>
        </w:tc>
        <w:tc>
          <w:tcPr>
            <w:tcW w:w="0" w:type="auto"/>
            <w:tcBorders>
              <w:top w:val="outset" w:sz="6" w:space="0" w:color="000000"/>
              <w:left w:val="outset" w:sz="6" w:space="0" w:color="000000"/>
              <w:bottom w:val="outset" w:sz="6" w:space="0" w:color="000000"/>
              <w:right w:val="outset" w:sz="6" w:space="0" w:color="000000"/>
            </w:tcBorders>
          </w:tcPr>
          <w:p w:rsidR="00AF0A55" w:rsidRPr="00E3678F" w:rsidRDefault="005C5A0E" w:rsidP="005C13D1">
            <w:pPr>
              <w:spacing w:line="360" w:lineRule="auto"/>
              <w:ind w:right="-28"/>
              <w:jc w:val="center"/>
              <w:rPr>
                <w:rFonts w:ascii="Times New Roman" w:hAnsi="Times New Roman" w:cs="Times New Roman"/>
                <w:szCs w:val="20"/>
              </w:rPr>
            </w:pPr>
            <w:r w:rsidRPr="00E3678F">
              <w:rPr>
                <w:rFonts w:ascii="Times New Roman" w:hAnsi="Times New Roman" w:cs="Times New Roman"/>
                <w:szCs w:val="20"/>
              </w:rPr>
              <w:t xml:space="preserve">Manter </w:t>
            </w:r>
            <w:r w:rsidR="00F153B5" w:rsidRPr="00E3678F">
              <w:rPr>
                <w:rFonts w:ascii="Times New Roman" w:hAnsi="Times New Roman" w:cs="Times New Roman"/>
                <w:szCs w:val="20"/>
              </w:rPr>
              <w:t>colaborador</w:t>
            </w:r>
            <w:r w:rsidRPr="00E3678F">
              <w:rPr>
                <w:rFonts w:ascii="Times New Roman" w:hAnsi="Times New Roman" w:cs="Times New Roman"/>
                <w:szCs w:val="20"/>
              </w:rPr>
              <w:t xml:space="preserve"> sem qualificação para executar os serviços contratados, por empregado e por dia;</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03</w:t>
            </w:r>
          </w:p>
        </w:tc>
      </w:tr>
      <w:tr w:rsidR="005C5A0E" w:rsidRPr="00E3678F" w:rsidTr="005E3FAC">
        <w:trPr>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4</w:t>
            </w:r>
          </w:p>
        </w:tc>
        <w:tc>
          <w:tcPr>
            <w:tcW w:w="0" w:type="auto"/>
            <w:tcBorders>
              <w:top w:val="outset" w:sz="6" w:space="0" w:color="000000"/>
              <w:left w:val="outset" w:sz="6" w:space="0" w:color="000000"/>
              <w:bottom w:val="outset" w:sz="6" w:space="0" w:color="000000"/>
              <w:right w:val="outset" w:sz="6" w:space="0" w:color="000000"/>
            </w:tcBorders>
          </w:tcPr>
          <w:p w:rsidR="00AF0A55" w:rsidRPr="00E3678F" w:rsidRDefault="005C5A0E" w:rsidP="005C13D1">
            <w:pPr>
              <w:spacing w:line="360" w:lineRule="auto"/>
              <w:ind w:right="-28"/>
              <w:jc w:val="center"/>
              <w:rPr>
                <w:rFonts w:ascii="Times New Roman" w:hAnsi="Times New Roman" w:cs="Times New Roman"/>
                <w:szCs w:val="20"/>
              </w:rPr>
            </w:pPr>
            <w:r w:rsidRPr="00E3678F">
              <w:rPr>
                <w:rFonts w:ascii="Times New Roman" w:hAnsi="Times New Roman" w:cs="Times New Roman"/>
                <w:szCs w:val="20"/>
              </w:rPr>
              <w:t>Recusar-se a executar serviço determinado pela fiscalização, por serviço e por dia;</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02</w:t>
            </w:r>
          </w:p>
        </w:tc>
      </w:tr>
      <w:tr w:rsidR="005C5A0E" w:rsidRPr="00E3678F" w:rsidTr="005E3FAC">
        <w:trPr>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5</w:t>
            </w:r>
          </w:p>
        </w:tc>
        <w:tc>
          <w:tcPr>
            <w:tcW w:w="0" w:type="auto"/>
            <w:tcBorders>
              <w:top w:val="outset" w:sz="6" w:space="0" w:color="000000"/>
              <w:left w:val="outset" w:sz="6" w:space="0" w:color="000000"/>
              <w:bottom w:val="outset" w:sz="6" w:space="0" w:color="000000"/>
              <w:right w:val="outset" w:sz="6" w:space="0" w:color="000000"/>
            </w:tcBorders>
          </w:tcPr>
          <w:p w:rsidR="00AF0A55" w:rsidRPr="00E3678F" w:rsidRDefault="005C5A0E" w:rsidP="005C13D1">
            <w:pPr>
              <w:spacing w:line="360" w:lineRule="auto"/>
              <w:ind w:right="-28"/>
              <w:jc w:val="center"/>
              <w:rPr>
                <w:rFonts w:ascii="Times New Roman" w:hAnsi="Times New Roman" w:cs="Times New Roman"/>
                <w:szCs w:val="20"/>
              </w:rPr>
            </w:pPr>
            <w:r w:rsidRPr="00E3678F">
              <w:rPr>
                <w:rFonts w:ascii="Times New Roman" w:hAnsi="Times New Roman" w:cs="Times New Roman"/>
                <w:szCs w:val="20"/>
              </w:rPr>
              <w:t xml:space="preserve">Retirar </w:t>
            </w:r>
            <w:r w:rsidR="00F153B5" w:rsidRPr="00E3678F">
              <w:rPr>
                <w:rFonts w:ascii="Times New Roman" w:hAnsi="Times New Roman" w:cs="Times New Roman"/>
                <w:szCs w:val="20"/>
              </w:rPr>
              <w:t>colaboradores</w:t>
            </w:r>
            <w:r w:rsidRPr="00E3678F">
              <w:rPr>
                <w:rFonts w:ascii="Times New Roman" w:hAnsi="Times New Roman" w:cs="Times New Roman"/>
                <w:szCs w:val="20"/>
              </w:rPr>
              <w:t xml:space="preserve"> ou encarregados do serviço durante o expediente, sem a anuência prévia do </w:t>
            </w:r>
            <w:r w:rsidR="001C2B89" w:rsidRPr="00E3678F">
              <w:rPr>
                <w:rFonts w:ascii="Times New Roman" w:hAnsi="Times New Roman" w:cs="Times New Roman"/>
                <w:szCs w:val="20"/>
              </w:rPr>
              <w:t>HEMOBRÁS</w:t>
            </w:r>
            <w:r w:rsidRPr="00E3678F">
              <w:rPr>
                <w:rFonts w:ascii="Times New Roman" w:hAnsi="Times New Roman" w:cs="Times New Roman"/>
                <w:szCs w:val="20"/>
              </w:rPr>
              <w:t>, por empregado e por dia;</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03</w:t>
            </w:r>
          </w:p>
        </w:tc>
      </w:tr>
      <w:tr w:rsidR="005C5A0E" w:rsidRPr="00E3678F" w:rsidTr="005E3FAC">
        <w:trPr>
          <w:trHeight w:val="564"/>
          <w:tblCellSpacing w:w="0" w:type="dxa"/>
        </w:trPr>
        <w:tc>
          <w:tcPr>
            <w:tcW w:w="0" w:type="auto"/>
            <w:gridSpan w:val="3"/>
            <w:tcBorders>
              <w:top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b/>
                <w:bCs/>
                <w:szCs w:val="20"/>
              </w:rPr>
              <w:t>Para os itens a seguir, deixar de:</w:t>
            </w:r>
          </w:p>
        </w:tc>
      </w:tr>
      <w:tr w:rsidR="005C5A0E" w:rsidRPr="00E3678F" w:rsidTr="005E3FAC">
        <w:trPr>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6</w:t>
            </w:r>
          </w:p>
        </w:tc>
        <w:tc>
          <w:tcPr>
            <w:tcW w:w="0" w:type="auto"/>
            <w:tcBorders>
              <w:top w:val="outset" w:sz="6" w:space="0" w:color="000000"/>
              <w:left w:val="outset" w:sz="6" w:space="0" w:color="000000"/>
              <w:bottom w:val="outset" w:sz="6" w:space="0" w:color="000000"/>
              <w:right w:val="outset" w:sz="6" w:space="0" w:color="000000"/>
            </w:tcBorders>
          </w:tcPr>
          <w:p w:rsidR="00AF0A55" w:rsidRPr="00E3678F" w:rsidRDefault="005C5A0E" w:rsidP="005C13D1">
            <w:pPr>
              <w:spacing w:line="360" w:lineRule="auto"/>
              <w:ind w:right="-28"/>
              <w:jc w:val="center"/>
              <w:rPr>
                <w:rFonts w:ascii="Times New Roman" w:hAnsi="Times New Roman" w:cs="Times New Roman"/>
                <w:szCs w:val="20"/>
              </w:rPr>
            </w:pPr>
            <w:r w:rsidRPr="00E3678F">
              <w:rPr>
                <w:rFonts w:ascii="Times New Roman" w:hAnsi="Times New Roman" w:cs="Times New Roman"/>
                <w:szCs w:val="20"/>
              </w:rPr>
              <w:t xml:space="preserve">Registrar e controlar, diariamente, a assiduidade e a pontualidade de seu pessoal, por </w:t>
            </w:r>
            <w:r w:rsidR="00F153B5" w:rsidRPr="00E3678F">
              <w:rPr>
                <w:rFonts w:ascii="Times New Roman" w:hAnsi="Times New Roman" w:cs="Times New Roman"/>
                <w:szCs w:val="20"/>
              </w:rPr>
              <w:t>colaborador</w:t>
            </w:r>
            <w:r w:rsidRPr="00E3678F">
              <w:rPr>
                <w:rFonts w:ascii="Times New Roman" w:hAnsi="Times New Roman" w:cs="Times New Roman"/>
                <w:szCs w:val="20"/>
              </w:rPr>
              <w:t xml:space="preserve"> e por dia;</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01</w:t>
            </w:r>
          </w:p>
        </w:tc>
      </w:tr>
      <w:tr w:rsidR="005C5A0E" w:rsidRPr="00E3678F" w:rsidTr="005E3FAC">
        <w:trPr>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7</w:t>
            </w:r>
          </w:p>
        </w:tc>
        <w:tc>
          <w:tcPr>
            <w:tcW w:w="0" w:type="auto"/>
            <w:tcBorders>
              <w:top w:val="outset" w:sz="6" w:space="0" w:color="000000"/>
              <w:left w:val="outset" w:sz="6" w:space="0" w:color="000000"/>
              <w:bottom w:val="outset" w:sz="6" w:space="0" w:color="000000"/>
              <w:right w:val="outset" w:sz="6" w:space="0" w:color="000000"/>
            </w:tcBorders>
          </w:tcPr>
          <w:p w:rsidR="00AF0A55" w:rsidRPr="00E3678F" w:rsidRDefault="005C5A0E" w:rsidP="005C13D1">
            <w:pPr>
              <w:spacing w:line="360" w:lineRule="auto"/>
              <w:ind w:right="-28"/>
              <w:jc w:val="center"/>
              <w:rPr>
                <w:rFonts w:ascii="Times New Roman" w:hAnsi="Times New Roman" w:cs="Times New Roman"/>
                <w:szCs w:val="20"/>
              </w:rPr>
            </w:pPr>
            <w:r w:rsidRPr="00E3678F">
              <w:rPr>
                <w:rFonts w:ascii="Times New Roman" w:hAnsi="Times New Roman" w:cs="Times New Roman"/>
                <w:szCs w:val="20"/>
              </w:rPr>
              <w:t>Cumprir determinação formal ou instrução complementar do órgão fiscalizador, por ocorrência;</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02</w:t>
            </w:r>
          </w:p>
        </w:tc>
      </w:tr>
      <w:tr w:rsidR="005C5A0E" w:rsidRPr="00E3678F" w:rsidTr="005E3FAC">
        <w:trPr>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8</w:t>
            </w:r>
          </w:p>
        </w:tc>
        <w:tc>
          <w:tcPr>
            <w:tcW w:w="0" w:type="auto"/>
            <w:tcBorders>
              <w:top w:val="outset" w:sz="6" w:space="0" w:color="000000"/>
              <w:left w:val="outset" w:sz="6" w:space="0" w:color="000000"/>
              <w:bottom w:val="outset" w:sz="6" w:space="0" w:color="000000"/>
              <w:right w:val="outset" w:sz="6" w:space="0" w:color="000000"/>
            </w:tcBorders>
          </w:tcPr>
          <w:p w:rsidR="00AF0A55" w:rsidRPr="00E3678F" w:rsidRDefault="005C5A0E" w:rsidP="005C13D1">
            <w:pPr>
              <w:spacing w:line="360" w:lineRule="auto"/>
              <w:ind w:right="-28"/>
              <w:jc w:val="center"/>
              <w:rPr>
                <w:rFonts w:ascii="Times New Roman" w:hAnsi="Times New Roman" w:cs="Times New Roman"/>
                <w:szCs w:val="20"/>
              </w:rPr>
            </w:pPr>
            <w:r w:rsidRPr="00E3678F">
              <w:rPr>
                <w:rFonts w:ascii="Times New Roman" w:hAnsi="Times New Roman" w:cs="Times New Roman"/>
                <w:szCs w:val="20"/>
              </w:rPr>
              <w:t xml:space="preserve">Substituir empregado que se conduza de modo inconveniente ou não atenda às necessidades do serviço, por </w:t>
            </w:r>
            <w:r w:rsidR="00F153B5" w:rsidRPr="00E3678F">
              <w:rPr>
                <w:rFonts w:ascii="Times New Roman" w:hAnsi="Times New Roman" w:cs="Times New Roman"/>
                <w:szCs w:val="20"/>
              </w:rPr>
              <w:t>colaborador</w:t>
            </w:r>
            <w:r w:rsidRPr="00E3678F">
              <w:rPr>
                <w:rFonts w:ascii="Times New Roman" w:hAnsi="Times New Roman" w:cs="Times New Roman"/>
                <w:szCs w:val="20"/>
              </w:rPr>
              <w:t xml:space="preserve"> e por dia;</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01</w:t>
            </w:r>
          </w:p>
        </w:tc>
      </w:tr>
      <w:tr w:rsidR="005C5A0E" w:rsidRPr="00E3678F" w:rsidTr="005E3FAC">
        <w:trPr>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9</w:t>
            </w:r>
          </w:p>
        </w:tc>
        <w:tc>
          <w:tcPr>
            <w:tcW w:w="0" w:type="auto"/>
            <w:tcBorders>
              <w:top w:val="outset" w:sz="6" w:space="0" w:color="000000"/>
              <w:left w:val="outset" w:sz="6" w:space="0" w:color="000000"/>
              <w:bottom w:val="outset" w:sz="6" w:space="0" w:color="000000"/>
              <w:right w:val="outset" w:sz="6" w:space="0" w:color="000000"/>
            </w:tcBorders>
          </w:tcPr>
          <w:p w:rsidR="00AF0A55" w:rsidRPr="00E3678F" w:rsidRDefault="005C5A0E" w:rsidP="005C13D1">
            <w:pPr>
              <w:spacing w:line="360" w:lineRule="auto"/>
              <w:ind w:right="-28"/>
              <w:jc w:val="center"/>
              <w:rPr>
                <w:rFonts w:ascii="Times New Roman" w:hAnsi="Times New Roman" w:cs="Times New Roman"/>
                <w:szCs w:val="20"/>
              </w:rPr>
            </w:pPr>
            <w:r w:rsidRPr="00E3678F">
              <w:rPr>
                <w:rFonts w:ascii="Times New Roman" w:hAnsi="Times New Roman" w:cs="Times New Roman"/>
                <w:szCs w:val="20"/>
              </w:rPr>
              <w:t>Cumprir quaisquer dos itens do Edital e seus Anexos não previstos nesta tabela de multas, após reincidência formalmente notificada pelo órgão fiscalizador, por item e por ocorrência;</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03</w:t>
            </w:r>
          </w:p>
        </w:tc>
      </w:tr>
      <w:tr w:rsidR="005C5A0E" w:rsidRPr="00E3678F" w:rsidTr="005E3FAC">
        <w:trPr>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10</w:t>
            </w:r>
          </w:p>
        </w:tc>
        <w:tc>
          <w:tcPr>
            <w:tcW w:w="0" w:type="auto"/>
            <w:tcBorders>
              <w:top w:val="outset" w:sz="6" w:space="0" w:color="000000"/>
              <w:left w:val="outset" w:sz="6" w:space="0" w:color="000000"/>
              <w:bottom w:val="outset" w:sz="6" w:space="0" w:color="000000"/>
              <w:right w:val="outset" w:sz="6" w:space="0" w:color="000000"/>
            </w:tcBorders>
          </w:tcPr>
          <w:p w:rsidR="00AF0A55" w:rsidRPr="00E3678F" w:rsidRDefault="005C5A0E" w:rsidP="005C13D1">
            <w:pPr>
              <w:spacing w:line="360" w:lineRule="auto"/>
              <w:ind w:right="-28"/>
              <w:jc w:val="center"/>
              <w:rPr>
                <w:rFonts w:ascii="Times New Roman" w:hAnsi="Times New Roman" w:cs="Times New Roman"/>
                <w:szCs w:val="20"/>
              </w:rPr>
            </w:pPr>
            <w:r w:rsidRPr="00E3678F">
              <w:rPr>
                <w:rFonts w:ascii="Times New Roman" w:hAnsi="Times New Roman" w:cs="Times New Roman"/>
                <w:szCs w:val="20"/>
              </w:rPr>
              <w:t>Indicar e manter durante a execução do contrato os prepostos previstos no edital/contrato;</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01</w:t>
            </w:r>
          </w:p>
        </w:tc>
      </w:tr>
      <w:tr w:rsidR="005C5A0E" w:rsidRPr="00E3678F" w:rsidTr="005E3FAC">
        <w:trPr>
          <w:trHeight w:val="551"/>
          <w:tblCellSpacing w:w="0" w:type="dxa"/>
        </w:trPr>
        <w:tc>
          <w:tcPr>
            <w:tcW w:w="0" w:type="auto"/>
            <w:tcBorders>
              <w:top w:val="outset" w:sz="6" w:space="0" w:color="000000"/>
              <w:bottom w:val="outset" w:sz="6" w:space="0" w:color="000000"/>
              <w:right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lastRenderedPageBreak/>
              <w:t>11</w:t>
            </w:r>
          </w:p>
        </w:tc>
        <w:tc>
          <w:tcPr>
            <w:tcW w:w="0" w:type="auto"/>
            <w:tcBorders>
              <w:top w:val="outset" w:sz="6" w:space="0" w:color="000000"/>
              <w:left w:val="outset" w:sz="6" w:space="0" w:color="000000"/>
              <w:bottom w:val="outset" w:sz="6" w:space="0" w:color="000000"/>
              <w:right w:val="outset" w:sz="6" w:space="0" w:color="000000"/>
            </w:tcBorders>
          </w:tcPr>
          <w:p w:rsidR="00AF0A55" w:rsidRPr="00E3678F" w:rsidRDefault="005C5A0E" w:rsidP="005C13D1">
            <w:pPr>
              <w:spacing w:line="360" w:lineRule="auto"/>
              <w:ind w:right="-28"/>
              <w:jc w:val="center"/>
              <w:rPr>
                <w:rFonts w:ascii="Times New Roman" w:hAnsi="Times New Roman" w:cs="Times New Roman"/>
                <w:szCs w:val="20"/>
              </w:rPr>
            </w:pPr>
            <w:r w:rsidRPr="00E3678F">
              <w:rPr>
                <w:rFonts w:ascii="Times New Roman" w:hAnsi="Times New Roman" w:cs="Times New Roman"/>
                <w:szCs w:val="20"/>
              </w:rPr>
              <w:t xml:space="preserve">Providenciar treinamento para seus </w:t>
            </w:r>
            <w:r w:rsidR="00F153B5" w:rsidRPr="00E3678F">
              <w:rPr>
                <w:rFonts w:ascii="Times New Roman" w:hAnsi="Times New Roman" w:cs="Times New Roman"/>
                <w:szCs w:val="20"/>
              </w:rPr>
              <w:t>colaboradores</w:t>
            </w:r>
            <w:r w:rsidRPr="00E3678F">
              <w:rPr>
                <w:rFonts w:ascii="Times New Roman" w:hAnsi="Times New Roman" w:cs="Times New Roman"/>
                <w:szCs w:val="20"/>
              </w:rPr>
              <w:t xml:space="preserve"> conforme previsto na relação de obrigações da CONTRATADA</w:t>
            </w:r>
          </w:p>
        </w:tc>
        <w:tc>
          <w:tcPr>
            <w:tcW w:w="0" w:type="auto"/>
            <w:tcBorders>
              <w:top w:val="outset" w:sz="6" w:space="0" w:color="000000"/>
              <w:left w:val="outset" w:sz="6" w:space="0" w:color="000000"/>
              <w:bottom w:val="outset" w:sz="6" w:space="0" w:color="000000"/>
            </w:tcBorders>
            <w:vAlign w:val="center"/>
          </w:tcPr>
          <w:p w:rsidR="005C5A0E" w:rsidRPr="00E3678F" w:rsidRDefault="005C5A0E" w:rsidP="005C13D1">
            <w:pPr>
              <w:spacing w:line="360" w:lineRule="auto"/>
              <w:ind w:right="-30"/>
              <w:jc w:val="center"/>
              <w:rPr>
                <w:rFonts w:ascii="Times New Roman" w:hAnsi="Times New Roman" w:cs="Times New Roman"/>
                <w:szCs w:val="20"/>
              </w:rPr>
            </w:pPr>
            <w:r w:rsidRPr="00E3678F">
              <w:rPr>
                <w:rFonts w:ascii="Times New Roman" w:hAnsi="Times New Roman" w:cs="Times New Roman"/>
                <w:szCs w:val="20"/>
              </w:rPr>
              <w:t>01</w:t>
            </w:r>
          </w:p>
        </w:tc>
      </w:tr>
    </w:tbl>
    <w:p w:rsidR="002729CE" w:rsidRPr="00E3678F" w:rsidRDefault="002729CE" w:rsidP="005C13D1">
      <w:pPr>
        <w:spacing w:line="360" w:lineRule="auto"/>
        <w:ind w:left="567"/>
        <w:contextualSpacing/>
        <w:jc w:val="both"/>
        <w:rPr>
          <w:rFonts w:ascii="Times New Roman" w:hAnsi="Times New Roman" w:cs="Times New Roman"/>
          <w:szCs w:val="20"/>
        </w:rPr>
      </w:pPr>
    </w:p>
    <w:p w:rsidR="005C5A0E" w:rsidRPr="00E3678F" w:rsidRDefault="005C5A0E"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Também ficam sujeitas às penalidades do </w:t>
      </w:r>
      <w:r w:rsidR="000611A8" w:rsidRPr="00E3678F">
        <w:rPr>
          <w:rFonts w:ascii="Times New Roman" w:hAnsi="Times New Roman" w:cs="Times New Roman"/>
          <w:szCs w:val="20"/>
        </w:rPr>
        <w:t>Art. 83, III da Lei 13.303 de 2016</w:t>
      </w:r>
      <w:r w:rsidRPr="00E3678F">
        <w:rPr>
          <w:rFonts w:ascii="Times New Roman" w:hAnsi="Times New Roman" w:cs="Times New Roman"/>
          <w:szCs w:val="20"/>
        </w:rPr>
        <w:t>, as empresas ou profissionais que:</w:t>
      </w:r>
    </w:p>
    <w:p w:rsidR="005C5A0E" w:rsidRPr="00E3678F" w:rsidRDefault="005C5A0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tenham sofrido condenação definitiva por praticar, por meio dolosos, fraude fiscal no recolhimento de quaisquer tributos;</w:t>
      </w:r>
    </w:p>
    <w:p w:rsidR="005C5A0E" w:rsidRPr="00E3678F" w:rsidRDefault="005C5A0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tenham praticado atos ilícitos visando a frustrar os objetivos da licitação;</w:t>
      </w:r>
    </w:p>
    <w:p w:rsidR="005C5A0E" w:rsidRPr="00E3678F" w:rsidRDefault="005C5A0E" w:rsidP="00DD4015">
      <w:pPr>
        <w:pStyle w:val="PargrafodaLista"/>
        <w:numPr>
          <w:ilvl w:val="2"/>
          <w:numId w:val="1"/>
        </w:numPr>
        <w:spacing w:line="360" w:lineRule="auto"/>
        <w:ind w:left="993" w:hanging="709"/>
        <w:jc w:val="both"/>
        <w:rPr>
          <w:rFonts w:ascii="Times New Roman" w:hAnsi="Times New Roman" w:cs="Times New Roman"/>
          <w:bCs/>
          <w:szCs w:val="20"/>
        </w:rPr>
      </w:pPr>
      <w:r w:rsidRPr="00E3678F">
        <w:rPr>
          <w:rFonts w:ascii="Times New Roman" w:hAnsi="Times New Roman" w:cs="Times New Roman"/>
          <w:bCs/>
          <w:szCs w:val="20"/>
        </w:rPr>
        <w:t xml:space="preserve">demonstrem não possuir idoneidade para contratar com a </w:t>
      </w:r>
      <w:r w:rsidR="000611A8" w:rsidRPr="00E3678F">
        <w:rPr>
          <w:rFonts w:ascii="Times New Roman" w:hAnsi="Times New Roman" w:cs="Times New Roman"/>
          <w:szCs w:val="20"/>
        </w:rPr>
        <w:t xml:space="preserve">Hemobrás </w:t>
      </w:r>
      <w:r w:rsidRPr="00E3678F">
        <w:rPr>
          <w:rFonts w:ascii="Times New Roman" w:hAnsi="Times New Roman" w:cs="Times New Roman"/>
          <w:bCs/>
          <w:szCs w:val="20"/>
        </w:rPr>
        <w:t xml:space="preserve">em virtude de atos ilícitos praticados. </w:t>
      </w:r>
    </w:p>
    <w:p w:rsidR="005C5A0E" w:rsidRPr="00E3678F" w:rsidRDefault="005C5A0E"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A aplicação de qualquer das penalidades previstas realizar-se-á em processo administrativo que assegurará o contraditório e a ampla defesa à CONTRATADA, observando-se o procedimento previsto na </w:t>
      </w:r>
      <w:r w:rsidR="00A135B7" w:rsidRPr="00E3678F">
        <w:rPr>
          <w:rFonts w:ascii="Times New Roman" w:hAnsi="Times New Roman" w:cs="Times New Roman"/>
          <w:szCs w:val="20"/>
        </w:rPr>
        <w:t>Lei 13.303 de 2016</w:t>
      </w:r>
      <w:r w:rsidRPr="00E3678F">
        <w:rPr>
          <w:rFonts w:ascii="Times New Roman" w:hAnsi="Times New Roman" w:cs="Times New Roman"/>
          <w:szCs w:val="20"/>
        </w:rPr>
        <w:t>.</w:t>
      </w:r>
    </w:p>
    <w:p w:rsidR="005C5A0E" w:rsidRPr="00E3678F" w:rsidRDefault="005C5A0E"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 autoridade competente, na aplicação das sanções, levará em consideração a gravidade da conduta do infrator, o caráter educativo da pena, bem como o dano causado à Administração, observado o princípio da proporcionalidade.</w:t>
      </w:r>
    </w:p>
    <w:p w:rsidR="005C5A0E" w:rsidRPr="00E3678F" w:rsidRDefault="005C5A0E"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5C5A0E" w:rsidRPr="00E3678F" w:rsidRDefault="00CC2A5D"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As multas devidas e/ou prejuízos causados à HEMOBRÁS serão deduzidos da garantia prestada, respondendo o contratado pela diferença nas hipóteses de insuficiência daquela a ser descontada de pagamentos eventualmente devidos pela HEMOBRÁS, ou cobrada judicialmente.</w:t>
      </w:r>
    </w:p>
    <w:p w:rsidR="005C5A0E" w:rsidRDefault="005C5A0E" w:rsidP="00DD4015">
      <w:pPr>
        <w:numPr>
          <w:ilvl w:val="1"/>
          <w:numId w:val="1"/>
        </w:numPr>
        <w:spacing w:line="360" w:lineRule="auto"/>
        <w:ind w:left="709" w:hanging="568"/>
        <w:contextualSpacing/>
        <w:jc w:val="both"/>
        <w:rPr>
          <w:rFonts w:ascii="Times New Roman" w:hAnsi="Times New Roman" w:cs="Times New Roman"/>
          <w:szCs w:val="20"/>
        </w:rPr>
      </w:pPr>
      <w:r w:rsidRPr="00E3678F">
        <w:rPr>
          <w:rFonts w:ascii="Times New Roman" w:hAnsi="Times New Roman" w:cs="Times New Roman"/>
          <w:szCs w:val="20"/>
        </w:rPr>
        <w:t>As penalidades serão obrigatoriamente registradas no SICAF.</w:t>
      </w:r>
    </w:p>
    <w:p w:rsidR="004A0EF1" w:rsidRPr="00E3678F" w:rsidRDefault="004A0EF1" w:rsidP="005C13D1">
      <w:pPr>
        <w:spacing w:line="360" w:lineRule="auto"/>
        <w:ind w:left="709"/>
        <w:contextualSpacing/>
        <w:jc w:val="both"/>
        <w:rPr>
          <w:rFonts w:ascii="Times New Roman" w:hAnsi="Times New Roman" w:cs="Times New Roman"/>
          <w:szCs w:val="20"/>
        </w:rPr>
      </w:pPr>
    </w:p>
    <w:p w:rsidR="004A0EF1" w:rsidRDefault="004A0EF1" w:rsidP="006A1FA3">
      <w:pPr>
        <w:pStyle w:val="Nivel1"/>
        <w:numPr>
          <w:ilvl w:val="0"/>
          <w:numId w:val="37"/>
        </w:numPr>
        <w:spacing w:before="0" w:after="0" w:line="360" w:lineRule="auto"/>
        <w:ind w:left="426" w:hanging="426"/>
        <w:contextualSpacing/>
        <w:rPr>
          <w:rFonts w:ascii="Times New Roman" w:hAnsi="Times New Roman"/>
        </w:rPr>
      </w:pPr>
      <w:r w:rsidRPr="006A1FA3">
        <w:rPr>
          <w:rFonts w:ascii="Times New Roman" w:hAnsi="Times New Roman"/>
          <w:color w:val="auto"/>
        </w:rPr>
        <w:t>MATRIZ</w:t>
      </w:r>
      <w:r w:rsidRPr="00E3678F">
        <w:rPr>
          <w:rFonts w:ascii="Times New Roman" w:hAnsi="Times New Roman"/>
        </w:rPr>
        <w:t xml:space="preserve"> DE RISCOS</w:t>
      </w:r>
    </w:p>
    <w:p w:rsidR="00D466DC" w:rsidRPr="00E3678F" w:rsidRDefault="00D466DC" w:rsidP="00D466DC">
      <w:pPr>
        <w:pStyle w:val="Nivel1"/>
        <w:spacing w:before="0" w:after="0" w:line="360" w:lineRule="auto"/>
        <w:ind w:left="426"/>
        <w:contextualSpacing/>
        <w:rPr>
          <w:rFonts w:ascii="Times New Roman" w:hAnsi="Times New Roman"/>
        </w:rPr>
      </w:pPr>
    </w:p>
    <w:p w:rsidR="00381BF1" w:rsidRPr="00381BF1" w:rsidRDefault="00381BF1" w:rsidP="00381BF1">
      <w:pPr>
        <w:pStyle w:val="PargrafodaLista"/>
        <w:numPr>
          <w:ilvl w:val="0"/>
          <w:numId w:val="1"/>
        </w:numPr>
        <w:spacing w:line="360" w:lineRule="auto"/>
        <w:jc w:val="both"/>
        <w:rPr>
          <w:rFonts w:ascii="Times New Roman" w:hAnsi="Times New Roman" w:cs="Times New Roman"/>
          <w:vanish/>
          <w:szCs w:val="20"/>
        </w:rPr>
      </w:pPr>
    </w:p>
    <w:p w:rsidR="00844FB7" w:rsidRDefault="00844FB7" w:rsidP="00844FB7">
      <w:pPr>
        <w:numPr>
          <w:ilvl w:val="1"/>
          <w:numId w:val="1"/>
        </w:numPr>
        <w:spacing w:line="360" w:lineRule="auto"/>
        <w:ind w:left="709" w:hanging="568"/>
        <w:contextualSpacing/>
        <w:jc w:val="both"/>
        <w:rPr>
          <w:rFonts w:ascii="Times New Roman" w:hAnsi="Times New Roman" w:cs="Times New Roman"/>
          <w:szCs w:val="20"/>
        </w:rPr>
      </w:pPr>
      <w:r>
        <w:rPr>
          <w:rFonts w:ascii="Times New Roman" w:hAnsi="Times New Roman" w:cs="Times New Roman"/>
          <w:szCs w:val="20"/>
        </w:rPr>
        <w:t>Enquanto Empresa Pública, a Hemobrás está sujeita a diversos fatores internos e externos que impactem ou mesmo frustrem seu planejamento e conduzam ao enfrentamento de riscos indesejáveis, tornando-se, portanto, ameaças ao sucesso pretendido, ao cumprimento de prazos, ao controle dos custos e à qualidade da solução planejada.</w:t>
      </w:r>
    </w:p>
    <w:p w:rsidR="00844FB7" w:rsidRDefault="00844FB7" w:rsidP="00844FB7">
      <w:pPr>
        <w:numPr>
          <w:ilvl w:val="1"/>
          <w:numId w:val="1"/>
        </w:numPr>
        <w:spacing w:line="360" w:lineRule="auto"/>
        <w:ind w:left="709" w:hanging="568"/>
        <w:contextualSpacing/>
        <w:jc w:val="both"/>
        <w:rPr>
          <w:rFonts w:ascii="Times New Roman" w:hAnsi="Times New Roman" w:cs="Times New Roman"/>
          <w:szCs w:val="20"/>
        </w:rPr>
      </w:pPr>
      <w:r>
        <w:rPr>
          <w:rFonts w:ascii="Times New Roman" w:hAnsi="Times New Roman" w:cs="Times New Roman"/>
          <w:szCs w:val="20"/>
        </w:rPr>
        <w:t>A matriz de riscos tem o caráter preventivo à ocorrência de possíveis eventos supervenientes, suas causas e consequências para que sejam mitigados ou controlados durante a execução contratual.</w:t>
      </w:r>
    </w:p>
    <w:p w:rsidR="00844FB7" w:rsidRDefault="00844FB7" w:rsidP="00844FB7">
      <w:pPr>
        <w:numPr>
          <w:ilvl w:val="1"/>
          <w:numId w:val="1"/>
        </w:numPr>
        <w:spacing w:line="360" w:lineRule="auto"/>
        <w:ind w:left="709" w:hanging="568"/>
        <w:contextualSpacing/>
        <w:jc w:val="both"/>
        <w:rPr>
          <w:rFonts w:ascii="Times New Roman" w:hAnsi="Times New Roman" w:cs="Times New Roman"/>
          <w:szCs w:val="20"/>
        </w:rPr>
      </w:pPr>
      <w:r>
        <w:rPr>
          <w:rFonts w:ascii="Times New Roman" w:hAnsi="Times New Roman" w:cs="Times New Roman"/>
          <w:szCs w:val="20"/>
        </w:rPr>
        <w:t xml:space="preserve">Os riscos identificados seguindo a lógica estabelecida na fase de preparação da contratação estão listados na tabela a seguir. </w:t>
      </w:r>
    </w:p>
    <w:p w:rsidR="00844FB7" w:rsidRDefault="00844FB7" w:rsidP="00844FB7">
      <w:pPr>
        <w:jc w:val="both"/>
      </w:pPr>
    </w:p>
    <w:tbl>
      <w:tblPr>
        <w:tblStyle w:val="Tabelacomgrade"/>
        <w:tblW w:w="8500" w:type="dxa"/>
        <w:tblLook w:val="04A0" w:firstRow="1" w:lastRow="0" w:firstColumn="1" w:lastColumn="0" w:noHBand="0" w:noVBand="1"/>
      </w:tblPr>
      <w:tblGrid>
        <w:gridCol w:w="2972"/>
        <w:gridCol w:w="2835"/>
        <w:gridCol w:w="2693"/>
      </w:tblGrid>
      <w:tr w:rsidR="00844FB7" w:rsidTr="00844FB7">
        <w:tc>
          <w:tcPr>
            <w:tcW w:w="2972" w:type="dxa"/>
            <w:tcBorders>
              <w:top w:val="single" w:sz="4" w:space="0" w:color="auto"/>
              <w:left w:val="single" w:sz="4" w:space="0" w:color="auto"/>
              <w:bottom w:val="single" w:sz="4" w:space="0" w:color="auto"/>
              <w:right w:val="single" w:sz="4" w:space="0" w:color="auto"/>
            </w:tcBorders>
            <w:hideMark/>
          </w:tcPr>
          <w:p w:rsidR="00844FB7" w:rsidRPr="00A25275" w:rsidRDefault="00844FB7">
            <w:pPr>
              <w:jc w:val="center"/>
              <w:rPr>
                <w:rFonts w:ascii="Times New Roman" w:hAnsi="Times New Roman" w:cs="Times New Roman"/>
                <w:b/>
                <w:szCs w:val="20"/>
              </w:rPr>
            </w:pPr>
            <w:r w:rsidRPr="00A25275">
              <w:rPr>
                <w:rFonts w:ascii="Times New Roman" w:hAnsi="Times New Roman" w:cs="Times New Roman"/>
                <w:b/>
                <w:szCs w:val="20"/>
              </w:rPr>
              <w:t xml:space="preserve">RISCO </w:t>
            </w:r>
          </w:p>
          <w:p w:rsidR="00844FB7" w:rsidRPr="00A25275" w:rsidRDefault="00844FB7">
            <w:pPr>
              <w:jc w:val="center"/>
              <w:rPr>
                <w:rFonts w:ascii="Times New Roman" w:hAnsi="Times New Roman" w:cs="Times New Roman"/>
                <w:szCs w:val="20"/>
              </w:rPr>
            </w:pPr>
            <w:r w:rsidRPr="00A25275">
              <w:rPr>
                <w:rFonts w:ascii="Times New Roman" w:hAnsi="Times New Roman" w:cs="Times New Roman"/>
                <w:szCs w:val="20"/>
              </w:rPr>
              <w:t>(Pode ocorrer...)</w:t>
            </w:r>
          </w:p>
        </w:tc>
        <w:tc>
          <w:tcPr>
            <w:tcW w:w="2835" w:type="dxa"/>
            <w:tcBorders>
              <w:top w:val="single" w:sz="4" w:space="0" w:color="auto"/>
              <w:left w:val="single" w:sz="4" w:space="0" w:color="auto"/>
              <w:bottom w:val="single" w:sz="4" w:space="0" w:color="auto"/>
              <w:right w:val="single" w:sz="4" w:space="0" w:color="auto"/>
            </w:tcBorders>
            <w:hideMark/>
          </w:tcPr>
          <w:p w:rsidR="00844FB7" w:rsidRPr="00A25275" w:rsidRDefault="00844FB7">
            <w:pPr>
              <w:jc w:val="center"/>
              <w:rPr>
                <w:rFonts w:ascii="Times New Roman" w:hAnsi="Times New Roman" w:cs="Times New Roman"/>
                <w:szCs w:val="20"/>
              </w:rPr>
            </w:pPr>
            <w:r w:rsidRPr="00A25275">
              <w:rPr>
                <w:rFonts w:ascii="Times New Roman" w:hAnsi="Times New Roman" w:cs="Times New Roman"/>
                <w:b/>
                <w:szCs w:val="20"/>
              </w:rPr>
              <w:t>CAUSA</w:t>
            </w:r>
          </w:p>
          <w:p w:rsidR="00844FB7" w:rsidRPr="00A25275" w:rsidRDefault="00844FB7">
            <w:pPr>
              <w:jc w:val="center"/>
              <w:rPr>
                <w:rFonts w:ascii="Times New Roman" w:hAnsi="Times New Roman" w:cs="Times New Roman"/>
                <w:szCs w:val="20"/>
              </w:rPr>
            </w:pPr>
            <w:r w:rsidRPr="00A25275">
              <w:rPr>
                <w:rFonts w:ascii="Times New Roman" w:hAnsi="Times New Roman" w:cs="Times New Roman"/>
                <w:szCs w:val="20"/>
              </w:rPr>
              <w:t>(como resultado</w:t>
            </w:r>
            <w:r w:rsidR="00A25275" w:rsidRPr="00A25275">
              <w:rPr>
                <w:rFonts w:ascii="Times New Roman" w:hAnsi="Times New Roman" w:cs="Times New Roman"/>
                <w:szCs w:val="20"/>
              </w:rPr>
              <w:t xml:space="preserve"> de</w:t>
            </w:r>
            <w:r w:rsidRPr="00A25275">
              <w:rPr>
                <w:rFonts w:ascii="Times New Roman" w:hAnsi="Times New Roman" w:cs="Times New Roman"/>
                <w:szCs w:val="20"/>
              </w:rPr>
              <w:t>...)</w:t>
            </w:r>
          </w:p>
        </w:tc>
        <w:tc>
          <w:tcPr>
            <w:tcW w:w="2693" w:type="dxa"/>
            <w:tcBorders>
              <w:top w:val="single" w:sz="4" w:space="0" w:color="auto"/>
              <w:left w:val="single" w:sz="4" w:space="0" w:color="auto"/>
              <w:bottom w:val="single" w:sz="4" w:space="0" w:color="auto"/>
              <w:right w:val="single" w:sz="4" w:space="0" w:color="auto"/>
            </w:tcBorders>
            <w:hideMark/>
          </w:tcPr>
          <w:p w:rsidR="00844FB7" w:rsidRPr="00A25275" w:rsidRDefault="00844FB7">
            <w:pPr>
              <w:jc w:val="center"/>
              <w:rPr>
                <w:rFonts w:ascii="Times New Roman" w:hAnsi="Times New Roman" w:cs="Times New Roman"/>
                <w:szCs w:val="20"/>
              </w:rPr>
            </w:pPr>
            <w:r w:rsidRPr="00A25275">
              <w:rPr>
                <w:rFonts w:ascii="Times New Roman" w:hAnsi="Times New Roman" w:cs="Times New Roman"/>
                <w:b/>
                <w:szCs w:val="20"/>
              </w:rPr>
              <w:t>CONSEQUÊNCIA</w:t>
            </w:r>
          </w:p>
          <w:p w:rsidR="00844FB7" w:rsidRPr="00A25275" w:rsidRDefault="00844FB7">
            <w:pPr>
              <w:jc w:val="center"/>
              <w:rPr>
                <w:rFonts w:ascii="Times New Roman" w:hAnsi="Times New Roman" w:cs="Times New Roman"/>
                <w:szCs w:val="20"/>
              </w:rPr>
            </w:pPr>
            <w:r w:rsidRPr="00A25275">
              <w:rPr>
                <w:rFonts w:ascii="Times New Roman" w:hAnsi="Times New Roman" w:cs="Times New Roman"/>
                <w:szCs w:val="20"/>
              </w:rPr>
              <w:t>(acarreta...)</w:t>
            </w:r>
          </w:p>
        </w:tc>
      </w:tr>
      <w:tr w:rsidR="00844FB7" w:rsidTr="00844FB7">
        <w:tc>
          <w:tcPr>
            <w:tcW w:w="2972" w:type="dxa"/>
            <w:tcBorders>
              <w:top w:val="single" w:sz="4" w:space="0" w:color="auto"/>
              <w:left w:val="single" w:sz="4" w:space="0" w:color="auto"/>
              <w:bottom w:val="single" w:sz="4" w:space="0" w:color="auto"/>
              <w:right w:val="single" w:sz="4" w:space="0" w:color="auto"/>
            </w:tcBorders>
          </w:tcPr>
          <w:p w:rsidR="00844FB7" w:rsidRPr="00A25275" w:rsidRDefault="00A25275">
            <w:pPr>
              <w:rPr>
                <w:rFonts w:ascii="Times New Roman" w:hAnsi="Times New Roman" w:cs="Times New Roman"/>
                <w:szCs w:val="20"/>
              </w:rPr>
            </w:pPr>
            <w:r w:rsidRPr="00A25275">
              <w:rPr>
                <w:rFonts w:ascii="Times New Roman" w:hAnsi="Times New Roman" w:cs="Times New Roman"/>
                <w:szCs w:val="20"/>
              </w:rPr>
              <w:t>Atraso no início da execução do contrato.</w:t>
            </w:r>
          </w:p>
        </w:tc>
        <w:tc>
          <w:tcPr>
            <w:tcW w:w="2835" w:type="dxa"/>
            <w:tcBorders>
              <w:top w:val="single" w:sz="4" w:space="0" w:color="auto"/>
              <w:left w:val="single" w:sz="4" w:space="0" w:color="auto"/>
              <w:bottom w:val="single" w:sz="4" w:space="0" w:color="auto"/>
              <w:right w:val="single" w:sz="4" w:space="0" w:color="auto"/>
            </w:tcBorders>
          </w:tcPr>
          <w:p w:rsidR="00844FB7" w:rsidRPr="00A25275" w:rsidRDefault="00A25275">
            <w:pPr>
              <w:rPr>
                <w:rFonts w:ascii="Times New Roman" w:hAnsi="Times New Roman" w:cs="Times New Roman"/>
                <w:szCs w:val="20"/>
              </w:rPr>
            </w:pPr>
            <w:r w:rsidRPr="00A25275">
              <w:rPr>
                <w:rFonts w:ascii="Times New Roman" w:hAnsi="Times New Roman" w:cs="Times New Roman"/>
                <w:szCs w:val="20"/>
              </w:rPr>
              <w:t xml:space="preserve">Empresa contratada não ter profissionais qualificados para </w:t>
            </w:r>
            <w:r w:rsidRPr="00A25275">
              <w:rPr>
                <w:rFonts w:ascii="Times New Roman" w:hAnsi="Times New Roman" w:cs="Times New Roman"/>
                <w:szCs w:val="20"/>
              </w:rPr>
              <w:lastRenderedPageBreak/>
              <w:t>atender a demanda no prazo solicitado</w:t>
            </w:r>
          </w:p>
        </w:tc>
        <w:tc>
          <w:tcPr>
            <w:tcW w:w="2693" w:type="dxa"/>
            <w:tcBorders>
              <w:top w:val="single" w:sz="4" w:space="0" w:color="auto"/>
              <w:left w:val="single" w:sz="4" w:space="0" w:color="auto"/>
              <w:bottom w:val="single" w:sz="4" w:space="0" w:color="auto"/>
              <w:right w:val="single" w:sz="4" w:space="0" w:color="auto"/>
            </w:tcBorders>
          </w:tcPr>
          <w:p w:rsidR="00844FB7" w:rsidRPr="00A25275" w:rsidRDefault="00A25275">
            <w:pPr>
              <w:ind w:left="322"/>
              <w:rPr>
                <w:rFonts w:ascii="Times New Roman" w:hAnsi="Times New Roman" w:cs="Times New Roman"/>
                <w:szCs w:val="20"/>
              </w:rPr>
            </w:pPr>
            <w:r w:rsidRPr="00A25275">
              <w:rPr>
                <w:rFonts w:ascii="Times New Roman" w:hAnsi="Times New Roman" w:cs="Times New Roman"/>
                <w:szCs w:val="20"/>
              </w:rPr>
              <w:lastRenderedPageBreak/>
              <w:t xml:space="preserve">Descontinuidade de serviços, dentre eles um </w:t>
            </w:r>
            <w:r w:rsidRPr="00A25275">
              <w:rPr>
                <w:rFonts w:ascii="Times New Roman" w:hAnsi="Times New Roman" w:cs="Times New Roman"/>
                <w:szCs w:val="20"/>
              </w:rPr>
              <w:lastRenderedPageBreak/>
              <w:t>essencial (limpeza), podendo gerar prejuízo à Administração com a suspensão dos trabalhos na filial administrativa em Recife-PE.</w:t>
            </w:r>
          </w:p>
        </w:tc>
      </w:tr>
      <w:tr w:rsidR="00844FB7" w:rsidTr="00844FB7">
        <w:tc>
          <w:tcPr>
            <w:tcW w:w="2972" w:type="dxa"/>
            <w:tcBorders>
              <w:top w:val="single" w:sz="4" w:space="0" w:color="auto"/>
              <w:left w:val="single" w:sz="4" w:space="0" w:color="auto"/>
              <w:bottom w:val="single" w:sz="4" w:space="0" w:color="auto"/>
              <w:right w:val="single" w:sz="4" w:space="0" w:color="auto"/>
            </w:tcBorders>
          </w:tcPr>
          <w:p w:rsidR="00844FB7" w:rsidRPr="00A25275" w:rsidRDefault="00A25275">
            <w:pPr>
              <w:rPr>
                <w:rFonts w:ascii="Times New Roman" w:hAnsi="Times New Roman" w:cs="Times New Roman"/>
                <w:szCs w:val="20"/>
              </w:rPr>
            </w:pPr>
            <w:r w:rsidRPr="00A25275">
              <w:rPr>
                <w:rFonts w:ascii="Times New Roman" w:hAnsi="Times New Roman" w:cs="Times New Roman"/>
                <w:szCs w:val="20"/>
              </w:rPr>
              <w:lastRenderedPageBreak/>
              <w:t xml:space="preserve">Interrupção da prestação do serviço de Limpeza da Unidade </w:t>
            </w:r>
            <w:proofErr w:type="spellStart"/>
            <w:r w:rsidRPr="00A25275">
              <w:rPr>
                <w:rFonts w:ascii="Times New Roman" w:hAnsi="Times New Roman" w:cs="Times New Roman"/>
                <w:szCs w:val="20"/>
              </w:rPr>
              <w:t>Administativa</w:t>
            </w:r>
            <w:proofErr w:type="spellEnd"/>
            <w:r w:rsidRPr="00A25275">
              <w:rPr>
                <w:rFonts w:ascii="Times New Roman" w:hAnsi="Times New Roman" w:cs="Times New Roman"/>
                <w:szCs w:val="20"/>
              </w:rPr>
              <w:t xml:space="preserve"> em Recife-PE.</w:t>
            </w:r>
          </w:p>
        </w:tc>
        <w:tc>
          <w:tcPr>
            <w:tcW w:w="2835" w:type="dxa"/>
            <w:tcBorders>
              <w:top w:val="single" w:sz="4" w:space="0" w:color="auto"/>
              <w:left w:val="single" w:sz="4" w:space="0" w:color="auto"/>
              <w:bottom w:val="single" w:sz="4" w:space="0" w:color="auto"/>
              <w:right w:val="single" w:sz="4" w:space="0" w:color="auto"/>
            </w:tcBorders>
          </w:tcPr>
          <w:p w:rsidR="00844FB7" w:rsidRPr="00A25275" w:rsidRDefault="00A25275">
            <w:pPr>
              <w:rPr>
                <w:rFonts w:ascii="Times New Roman" w:hAnsi="Times New Roman" w:cs="Times New Roman"/>
                <w:szCs w:val="20"/>
              </w:rPr>
            </w:pPr>
            <w:r w:rsidRPr="00A25275">
              <w:rPr>
                <w:rFonts w:ascii="Times New Roman" w:hAnsi="Times New Roman" w:cs="Times New Roman"/>
                <w:szCs w:val="20"/>
              </w:rPr>
              <w:t>Não conclusão do processo de contratação até o dia 04/11/2019</w:t>
            </w:r>
            <w:r>
              <w:rPr>
                <w:rFonts w:ascii="Times New Roman" w:hAnsi="Times New Roman" w:cs="Times New Roman"/>
                <w:szCs w:val="20"/>
              </w:rPr>
              <w:t>.</w:t>
            </w:r>
          </w:p>
        </w:tc>
        <w:tc>
          <w:tcPr>
            <w:tcW w:w="2693" w:type="dxa"/>
            <w:tcBorders>
              <w:top w:val="single" w:sz="4" w:space="0" w:color="auto"/>
              <w:left w:val="single" w:sz="4" w:space="0" w:color="auto"/>
              <w:bottom w:val="single" w:sz="4" w:space="0" w:color="auto"/>
              <w:right w:val="single" w:sz="4" w:space="0" w:color="auto"/>
            </w:tcBorders>
          </w:tcPr>
          <w:p w:rsidR="00844FB7" w:rsidRPr="00A25275" w:rsidRDefault="00A25275">
            <w:pPr>
              <w:rPr>
                <w:rFonts w:ascii="Times New Roman" w:hAnsi="Times New Roman" w:cs="Times New Roman"/>
                <w:szCs w:val="20"/>
              </w:rPr>
            </w:pPr>
            <w:r w:rsidRPr="00A25275">
              <w:rPr>
                <w:rFonts w:ascii="Times New Roman" w:hAnsi="Times New Roman" w:cs="Times New Roman"/>
                <w:szCs w:val="20"/>
              </w:rPr>
              <w:t>Realizar contratação emergencial ou realizar contratação de um posto por meio de fundo fixo para a limpeza mais urgente até finalizar a contratação.</w:t>
            </w:r>
          </w:p>
        </w:tc>
      </w:tr>
      <w:tr w:rsidR="00844FB7" w:rsidTr="00844FB7">
        <w:tc>
          <w:tcPr>
            <w:tcW w:w="2972" w:type="dxa"/>
            <w:tcBorders>
              <w:top w:val="single" w:sz="4" w:space="0" w:color="auto"/>
              <w:left w:val="single" w:sz="4" w:space="0" w:color="auto"/>
              <w:bottom w:val="single" w:sz="4" w:space="0" w:color="auto"/>
              <w:right w:val="single" w:sz="4" w:space="0" w:color="auto"/>
            </w:tcBorders>
          </w:tcPr>
          <w:p w:rsidR="00844FB7" w:rsidRPr="00A25275" w:rsidRDefault="00A25275">
            <w:pPr>
              <w:rPr>
                <w:rFonts w:ascii="Times New Roman" w:hAnsi="Times New Roman" w:cs="Times New Roman"/>
                <w:szCs w:val="20"/>
              </w:rPr>
            </w:pPr>
            <w:r w:rsidRPr="00A25275">
              <w:rPr>
                <w:rFonts w:ascii="Times New Roman" w:hAnsi="Times New Roman" w:cs="Times New Roman"/>
                <w:szCs w:val="20"/>
              </w:rPr>
              <w:t>Impossibilidade de prorrogar contratos atuais, interrompendo os serviços contínuos.</w:t>
            </w:r>
          </w:p>
        </w:tc>
        <w:tc>
          <w:tcPr>
            <w:tcW w:w="2835" w:type="dxa"/>
            <w:tcBorders>
              <w:top w:val="single" w:sz="4" w:space="0" w:color="auto"/>
              <w:left w:val="single" w:sz="4" w:space="0" w:color="auto"/>
              <w:bottom w:val="single" w:sz="4" w:space="0" w:color="auto"/>
              <w:right w:val="single" w:sz="4" w:space="0" w:color="auto"/>
            </w:tcBorders>
          </w:tcPr>
          <w:p w:rsidR="00844FB7" w:rsidRPr="00A25275" w:rsidRDefault="00A25275">
            <w:pPr>
              <w:rPr>
                <w:rFonts w:ascii="Times New Roman" w:hAnsi="Times New Roman" w:cs="Times New Roman"/>
                <w:szCs w:val="20"/>
              </w:rPr>
            </w:pPr>
            <w:r w:rsidRPr="00A25275">
              <w:rPr>
                <w:rFonts w:ascii="Times New Roman" w:hAnsi="Times New Roman" w:cs="Times New Roman"/>
                <w:szCs w:val="20"/>
              </w:rPr>
              <w:t>Avaliar requisitos do Termo de Referência</w:t>
            </w:r>
            <w:r>
              <w:rPr>
                <w:rFonts w:ascii="Times New Roman" w:hAnsi="Times New Roman" w:cs="Times New Roman"/>
                <w:szCs w:val="20"/>
              </w:rPr>
              <w:t>.</w:t>
            </w:r>
          </w:p>
        </w:tc>
        <w:tc>
          <w:tcPr>
            <w:tcW w:w="2693" w:type="dxa"/>
            <w:tcBorders>
              <w:top w:val="single" w:sz="4" w:space="0" w:color="auto"/>
              <w:left w:val="single" w:sz="4" w:space="0" w:color="auto"/>
              <w:bottom w:val="single" w:sz="4" w:space="0" w:color="auto"/>
              <w:right w:val="single" w:sz="4" w:space="0" w:color="auto"/>
            </w:tcBorders>
          </w:tcPr>
          <w:p w:rsidR="00844FB7" w:rsidRPr="00A25275" w:rsidRDefault="00A25275">
            <w:pPr>
              <w:rPr>
                <w:rFonts w:ascii="Times New Roman" w:hAnsi="Times New Roman" w:cs="Times New Roman"/>
                <w:szCs w:val="20"/>
              </w:rPr>
            </w:pPr>
            <w:r w:rsidRPr="00A25275">
              <w:rPr>
                <w:rFonts w:ascii="Times New Roman" w:hAnsi="Times New Roman" w:cs="Times New Roman"/>
                <w:szCs w:val="20"/>
              </w:rPr>
              <w:t>Realizar contratação emergencial ou realizar contratação de um posto por meio de fundo fixo para a limpeza mais urgente até finalizar a contratação.</w:t>
            </w:r>
          </w:p>
        </w:tc>
      </w:tr>
    </w:tbl>
    <w:p w:rsidR="00844FB7" w:rsidRDefault="00844FB7" w:rsidP="00844FB7"/>
    <w:p w:rsidR="00DB206B" w:rsidRPr="00E3678F" w:rsidRDefault="00B425B6" w:rsidP="0079451E">
      <w:pPr>
        <w:spacing w:line="360" w:lineRule="auto"/>
        <w:ind w:left="702" w:firstLine="39"/>
        <w:rPr>
          <w:rFonts w:ascii="Times New Roman" w:hAnsi="Times New Roman" w:cs="Times New Roman"/>
          <w:szCs w:val="20"/>
        </w:rPr>
      </w:pPr>
      <w:r>
        <w:rPr>
          <w:rFonts w:ascii="Times New Roman" w:hAnsi="Times New Roman" w:cs="Times New Roman"/>
          <w:i/>
          <w:szCs w:val="20"/>
        </w:rPr>
        <w:t>Recife-PE</w:t>
      </w:r>
      <w:r w:rsidR="00C60538" w:rsidRPr="00E3678F">
        <w:rPr>
          <w:rFonts w:ascii="Times New Roman" w:hAnsi="Times New Roman" w:cs="Times New Roman"/>
          <w:i/>
          <w:szCs w:val="20"/>
        </w:rPr>
        <w:t xml:space="preserve">, </w:t>
      </w:r>
      <w:r w:rsidR="00560FD9">
        <w:rPr>
          <w:rFonts w:ascii="Times New Roman" w:hAnsi="Times New Roman" w:cs="Times New Roman"/>
          <w:i/>
          <w:szCs w:val="20"/>
        </w:rPr>
        <w:t>02</w:t>
      </w:r>
      <w:r>
        <w:rPr>
          <w:rFonts w:ascii="Times New Roman" w:hAnsi="Times New Roman" w:cs="Times New Roman"/>
          <w:i/>
          <w:szCs w:val="20"/>
        </w:rPr>
        <w:t xml:space="preserve"> de</w:t>
      </w:r>
      <w:r w:rsidR="00560FD9">
        <w:rPr>
          <w:rFonts w:ascii="Times New Roman" w:hAnsi="Times New Roman" w:cs="Times New Roman"/>
          <w:i/>
          <w:szCs w:val="20"/>
        </w:rPr>
        <w:t xml:space="preserve"> agosto</w:t>
      </w:r>
      <w:r>
        <w:rPr>
          <w:rFonts w:ascii="Times New Roman" w:hAnsi="Times New Roman" w:cs="Times New Roman"/>
          <w:i/>
          <w:szCs w:val="20"/>
        </w:rPr>
        <w:t xml:space="preserve"> de 2019</w:t>
      </w:r>
      <w:r w:rsidR="00C60538" w:rsidRPr="00E3678F">
        <w:rPr>
          <w:rFonts w:ascii="Times New Roman" w:hAnsi="Times New Roman" w:cs="Times New Roman"/>
          <w:i/>
          <w:szCs w:val="20"/>
        </w:rPr>
        <w:t>.</w:t>
      </w:r>
    </w:p>
    <w:p w:rsidR="00B425B6" w:rsidRDefault="00B425B6" w:rsidP="005C13D1">
      <w:pPr>
        <w:pStyle w:val="TableParagraph"/>
        <w:spacing w:line="360" w:lineRule="auto"/>
        <w:rPr>
          <w:b/>
          <w:sz w:val="20"/>
          <w:szCs w:val="20"/>
          <w:lang w:val="pt-BR"/>
        </w:rPr>
      </w:pPr>
    </w:p>
    <w:p w:rsidR="00F61D1C" w:rsidRPr="00E3678F" w:rsidRDefault="00E20A53" w:rsidP="00C35C26">
      <w:pPr>
        <w:pStyle w:val="TableParagraph"/>
        <w:rPr>
          <w:b/>
          <w:sz w:val="20"/>
          <w:szCs w:val="20"/>
          <w:lang w:val="pt-BR"/>
        </w:rPr>
      </w:pPr>
      <w:r w:rsidRPr="00E3678F">
        <w:rPr>
          <w:b/>
          <w:sz w:val="20"/>
          <w:szCs w:val="20"/>
          <w:lang w:val="pt-BR"/>
        </w:rPr>
        <w:t>ELABORADO POR</w:t>
      </w:r>
      <w:r w:rsidR="008E0575" w:rsidRPr="00E3678F">
        <w:rPr>
          <w:b/>
          <w:sz w:val="20"/>
          <w:szCs w:val="20"/>
          <w:lang w:val="pt-BR"/>
        </w:rPr>
        <w:t>:</w:t>
      </w:r>
    </w:p>
    <w:p w:rsidR="00F61D1C" w:rsidRDefault="00F61D1C" w:rsidP="00C35C26">
      <w:pPr>
        <w:pStyle w:val="TableParagraph"/>
        <w:rPr>
          <w:b/>
          <w:sz w:val="20"/>
          <w:szCs w:val="20"/>
          <w:lang w:val="pt-BR"/>
        </w:rPr>
      </w:pPr>
    </w:p>
    <w:p w:rsidR="00C35C26" w:rsidRDefault="00C35C26" w:rsidP="00C35C26">
      <w:pPr>
        <w:pStyle w:val="TableParagraph"/>
        <w:rPr>
          <w:b/>
          <w:sz w:val="20"/>
          <w:szCs w:val="20"/>
          <w:lang w:val="pt-BR"/>
        </w:rPr>
      </w:pPr>
    </w:p>
    <w:p w:rsidR="00F61D1C" w:rsidRPr="00E3678F" w:rsidRDefault="00CE4133" w:rsidP="00C35C26">
      <w:pPr>
        <w:pStyle w:val="TableParagraph"/>
        <w:rPr>
          <w:sz w:val="20"/>
          <w:szCs w:val="20"/>
          <w:lang w:val="pt-BR"/>
        </w:rPr>
      </w:pPr>
      <w:r>
        <w:rPr>
          <w:noProof/>
          <w:sz w:val="20"/>
          <w:szCs w:val="20"/>
          <w:lang w:val="pt-BR" w:eastAsia="pt-BR"/>
        </w:rPr>
        <mc:AlternateContent>
          <mc:Choice Requires="wps">
            <w:drawing>
              <wp:anchor distT="4294967293" distB="4294967293" distL="114300" distR="114300" simplePos="0" relativeHeight="251665408" behindDoc="0" locked="0" layoutInCell="1" allowOverlap="1">
                <wp:simplePos x="0" y="0"/>
                <wp:positionH relativeFrom="column">
                  <wp:posOffset>5715</wp:posOffset>
                </wp:positionH>
                <wp:positionV relativeFrom="paragraph">
                  <wp:posOffset>108584</wp:posOffset>
                </wp:positionV>
                <wp:extent cx="2719070"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02BBAB4" id="Conector reto 2" o:spid="_x0000_s1026" style="position:absolute;z-index:25166540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5pt,8.55pt" to="214.5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" strokecolor="black [3040]">
                <o:lock v:ext="edit" shapetype="f"/>
              </v:line>
            </w:pict>
          </mc:Fallback>
        </mc:AlternateContent>
      </w:r>
    </w:p>
    <w:p w:rsidR="00F61D1C" w:rsidRDefault="00381BF1" w:rsidP="00C35C26">
      <w:pPr>
        <w:rPr>
          <w:rFonts w:ascii="Times New Roman" w:hAnsi="Times New Roman" w:cs="Times New Roman"/>
          <w:szCs w:val="20"/>
        </w:rPr>
      </w:pPr>
      <w:r>
        <w:rPr>
          <w:rFonts w:ascii="Times New Roman" w:hAnsi="Times New Roman" w:cs="Times New Roman"/>
          <w:szCs w:val="20"/>
        </w:rPr>
        <w:t>Aristóteles Moura Tavares Júnior</w:t>
      </w:r>
    </w:p>
    <w:p w:rsidR="00AF0A55" w:rsidRPr="00E3678F" w:rsidRDefault="00F61D1C" w:rsidP="00C35C26">
      <w:pPr>
        <w:rPr>
          <w:rFonts w:ascii="Times New Roman" w:hAnsi="Times New Roman" w:cs="Times New Roman"/>
          <w:szCs w:val="20"/>
        </w:rPr>
      </w:pPr>
      <w:r w:rsidRPr="00E3678F">
        <w:rPr>
          <w:rFonts w:ascii="Times New Roman" w:hAnsi="Times New Roman" w:cs="Times New Roman"/>
          <w:b/>
          <w:szCs w:val="20"/>
        </w:rPr>
        <w:t>Setor Requisitante (</w:t>
      </w:r>
      <w:r w:rsidR="00705E23">
        <w:rPr>
          <w:rFonts w:ascii="Times New Roman" w:hAnsi="Times New Roman" w:cs="Times New Roman"/>
          <w:b/>
          <w:szCs w:val="20"/>
        </w:rPr>
        <w:t>SGSAA</w:t>
      </w:r>
      <w:r w:rsidRPr="00E3678F">
        <w:rPr>
          <w:rFonts w:ascii="Times New Roman" w:hAnsi="Times New Roman" w:cs="Times New Roman"/>
          <w:b/>
          <w:szCs w:val="20"/>
        </w:rPr>
        <w:t>)</w:t>
      </w:r>
    </w:p>
    <w:p w:rsidR="00B425B6" w:rsidRDefault="00B425B6" w:rsidP="00C35C26">
      <w:pPr>
        <w:pStyle w:val="TableParagraph"/>
        <w:rPr>
          <w:b/>
          <w:sz w:val="20"/>
          <w:szCs w:val="20"/>
          <w:lang w:val="pt-BR"/>
        </w:rPr>
      </w:pPr>
    </w:p>
    <w:p w:rsidR="008E0575" w:rsidRPr="00E3678F" w:rsidRDefault="008E0575" w:rsidP="00C35C26">
      <w:pPr>
        <w:pStyle w:val="TableParagraph"/>
        <w:rPr>
          <w:b/>
          <w:sz w:val="20"/>
          <w:szCs w:val="20"/>
          <w:lang w:val="pt-BR"/>
        </w:rPr>
      </w:pPr>
      <w:r w:rsidRPr="00E3678F">
        <w:rPr>
          <w:b/>
          <w:sz w:val="20"/>
          <w:szCs w:val="20"/>
          <w:lang w:val="pt-BR"/>
        </w:rPr>
        <w:t>REVISADO POR:</w:t>
      </w:r>
    </w:p>
    <w:p w:rsidR="00B425B6" w:rsidRDefault="00B425B6" w:rsidP="00C35C26">
      <w:pPr>
        <w:rPr>
          <w:rFonts w:ascii="Times New Roman" w:hAnsi="Times New Roman" w:cs="Times New Roman"/>
          <w:szCs w:val="20"/>
        </w:rPr>
      </w:pPr>
    </w:p>
    <w:p w:rsidR="00C35C26" w:rsidRPr="00E3678F" w:rsidRDefault="00C35C26" w:rsidP="00C35C26">
      <w:pPr>
        <w:pStyle w:val="TableParagraph"/>
        <w:rPr>
          <w:b/>
          <w:sz w:val="20"/>
          <w:szCs w:val="20"/>
          <w:lang w:val="pt-BR"/>
        </w:rPr>
      </w:pPr>
    </w:p>
    <w:p w:rsidR="00381BF1" w:rsidRPr="00E3678F" w:rsidRDefault="00CE4133" w:rsidP="00C35C26">
      <w:pPr>
        <w:rPr>
          <w:rFonts w:ascii="Times New Roman" w:hAnsi="Times New Roman" w:cs="Times New Roman"/>
          <w:b/>
          <w:szCs w:val="20"/>
        </w:rPr>
      </w:pPr>
      <w:r>
        <w:rPr>
          <w:rFonts w:ascii="Times New Roman" w:hAnsi="Times New Roman" w:cs="Times New Roman"/>
          <w:noProof/>
          <w:szCs w:val="20"/>
        </w:rPr>
        <mc:AlternateContent>
          <mc:Choice Requires="wps">
            <w:drawing>
              <wp:anchor distT="4294967293" distB="4294967293" distL="114300" distR="114300" simplePos="0" relativeHeight="251678720" behindDoc="0" locked="0" layoutInCell="1" allowOverlap="1">
                <wp:simplePos x="0" y="0"/>
                <wp:positionH relativeFrom="column">
                  <wp:posOffset>3810</wp:posOffset>
                </wp:positionH>
                <wp:positionV relativeFrom="paragraph">
                  <wp:posOffset>120649</wp:posOffset>
                </wp:positionV>
                <wp:extent cx="2719070" cy="0"/>
                <wp:effectExtent l="0" t="0" r="0" b="0"/>
                <wp:wrapNone/>
                <wp:docPr id="10" name="Conector re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48A315A7" id="Conector reto 10" o:spid="_x0000_s1026" style="position:absolute;z-index:25167872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9.5pt" to="214.4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" strokecolor="black [3040]">
                <o:lock v:ext="edit" shapetype="f"/>
              </v:line>
            </w:pict>
          </mc:Fallback>
        </mc:AlternateContent>
      </w:r>
    </w:p>
    <w:p w:rsidR="00381BF1" w:rsidRPr="00E3678F" w:rsidRDefault="00381BF1" w:rsidP="00C35C26">
      <w:pPr>
        <w:tabs>
          <w:tab w:val="left" w:pos="4253"/>
          <w:tab w:val="left" w:pos="4395"/>
        </w:tabs>
        <w:rPr>
          <w:rFonts w:ascii="Times New Roman" w:hAnsi="Times New Roman" w:cs="Times New Roman"/>
          <w:szCs w:val="20"/>
        </w:rPr>
      </w:pPr>
      <w:r w:rsidRPr="00E3678F">
        <w:rPr>
          <w:rFonts w:ascii="Times New Roman" w:hAnsi="Times New Roman" w:cs="Times New Roman"/>
          <w:szCs w:val="20"/>
        </w:rPr>
        <w:t>Fábio Augusto da Cruz Lima</w:t>
      </w:r>
    </w:p>
    <w:p w:rsidR="00381BF1" w:rsidRPr="00E3678F" w:rsidRDefault="00381BF1" w:rsidP="00C35C26">
      <w:pPr>
        <w:rPr>
          <w:rFonts w:ascii="Times New Roman" w:hAnsi="Times New Roman" w:cs="Times New Roman"/>
          <w:b/>
          <w:szCs w:val="20"/>
        </w:rPr>
      </w:pPr>
      <w:r w:rsidRPr="00E3678F">
        <w:rPr>
          <w:rFonts w:ascii="Times New Roman" w:hAnsi="Times New Roman" w:cs="Times New Roman"/>
          <w:b/>
          <w:szCs w:val="20"/>
        </w:rPr>
        <w:t>Setor Requisitante (SGSAA)</w:t>
      </w:r>
    </w:p>
    <w:p w:rsidR="008E0575" w:rsidRDefault="008E0575" w:rsidP="00C35C26">
      <w:pPr>
        <w:rPr>
          <w:rFonts w:ascii="Times New Roman" w:hAnsi="Times New Roman" w:cs="Times New Roman"/>
          <w:b/>
          <w:szCs w:val="20"/>
        </w:rPr>
      </w:pPr>
    </w:p>
    <w:p w:rsidR="00C1498D" w:rsidRDefault="00C1498D" w:rsidP="00C1498D">
      <w:pPr>
        <w:pStyle w:val="TableParagraph"/>
        <w:rPr>
          <w:b/>
          <w:sz w:val="20"/>
          <w:szCs w:val="20"/>
          <w:lang w:val="pt-BR"/>
        </w:rPr>
      </w:pPr>
    </w:p>
    <w:p w:rsidR="00C1498D" w:rsidRPr="00E3678F" w:rsidRDefault="00C1498D" w:rsidP="00C1498D">
      <w:pPr>
        <w:pStyle w:val="TableParagraph"/>
        <w:rPr>
          <w:b/>
          <w:sz w:val="20"/>
          <w:szCs w:val="20"/>
          <w:lang w:val="pt-BR"/>
        </w:rPr>
      </w:pPr>
      <w:r w:rsidRPr="00E3678F">
        <w:rPr>
          <w:b/>
          <w:sz w:val="20"/>
          <w:szCs w:val="20"/>
          <w:lang w:val="pt-BR"/>
        </w:rPr>
        <w:t>APROVADO POR:</w:t>
      </w:r>
    </w:p>
    <w:p w:rsidR="00C35C26" w:rsidRDefault="00C35C26" w:rsidP="00C35C26">
      <w:pPr>
        <w:rPr>
          <w:rFonts w:ascii="Times New Roman" w:hAnsi="Times New Roman" w:cs="Times New Roman"/>
          <w:b/>
          <w:szCs w:val="20"/>
        </w:rPr>
      </w:pPr>
    </w:p>
    <w:p w:rsidR="00C1498D" w:rsidRPr="00E3678F" w:rsidRDefault="00C1498D" w:rsidP="00C35C26">
      <w:pPr>
        <w:rPr>
          <w:rFonts w:ascii="Times New Roman" w:hAnsi="Times New Roman" w:cs="Times New Roman"/>
          <w:b/>
          <w:szCs w:val="20"/>
        </w:rPr>
      </w:pPr>
    </w:p>
    <w:p w:rsidR="008E0575" w:rsidRPr="00E3678F" w:rsidRDefault="00CE4133" w:rsidP="00C35C26">
      <w:pPr>
        <w:rPr>
          <w:rFonts w:ascii="Times New Roman" w:hAnsi="Times New Roman" w:cs="Times New Roman"/>
          <w:b/>
          <w:szCs w:val="20"/>
          <w:u w:val="single"/>
        </w:rPr>
      </w:pPr>
      <w:r>
        <w:rPr>
          <w:rFonts w:ascii="Times New Roman" w:hAnsi="Times New Roman" w:cs="Times New Roman"/>
          <w:noProof/>
          <w:szCs w:val="20"/>
        </w:rPr>
        <mc:AlternateContent>
          <mc:Choice Requires="wps">
            <w:drawing>
              <wp:anchor distT="4294967293" distB="4294967293" distL="114300" distR="114300" simplePos="0" relativeHeight="251673600" behindDoc="0" locked="0" layoutInCell="1" allowOverlap="1">
                <wp:simplePos x="0" y="0"/>
                <wp:positionH relativeFrom="column">
                  <wp:posOffset>3810</wp:posOffset>
                </wp:positionH>
                <wp:positionV relativeFrom="paragraph">
                  <wp:posOffset>118109</wp:posOffset>
                </wp:positionV>
                <wp:extent cx="2719070" cy="0"/>
                <wp:effectExtent l="0" t="0" r="0" b="0"/>
                <wp:wrapNone/>
                <wp:docPr id="12" name="Conector reto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71907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16694ED" id="Conector reto 12" o:spid="_x0000_s1026" style="position:absolute;z-index:25167360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pt,9.3pt" to="214.4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" strokecolor="black [3040]">
                <o:lock v:ext="edit" shapetype="f"/>
              </v:line>
            </w:pict>
          </mc:Fallback>
        </mc:AlternateContent>
      </w:r>
    </w:p>
    <w:p w:rsidR="008E0575" w:rsidRPr="00E3678F" w:rsidRDefault="008E0575" w:rsidP="00C35C26">
      <w:pPr>
        <w:rPr>
          <w:rFonts w:ascii="Times New Roman" w:hAnsi="Times New Roman" w:cs="Times New Roman"/>
          <w:szCs w:val="20"/>
        </w:rPr>
      </w:pPr>
      <w:r w:rsidRPr="00E3678F">
        <w:rPr>
          <w:rFonts w:ascii="Times New Roman" w:hAnsi="Times New Roman" w:cs="Times New Roman"/>
          <w:szCs w:val="20"/>
        </w:rPr>
        <w:t>Gustavo Cavalcanti Simoni</w:t>
      </w:r>
    </w:p>
    <w:p w:rsidR="008E0575" w:rsidRPr="00E3678F" w:rsidRDefault="008E0575" w:rsidP="00C35C26">
      <w:pPr>
        <w:rPr>
          <w:rFonts w:ascii="Times New Roman" w:hAnsi="Times New Roman" w:cs="Times New Roman"/>
          <w:b/>
          <w:szCs w:val="20"/>
        </w:rPr>
      </w:pPr>
      <w:r w:rsidRPr="00E3678F">
        <w:rPr>
          <w:rFonts w:ascii="Times New Roman" w:hAnsi="Times New Roman" w:cs="Times New Roman"/>
          <w:b/>
          <w:szCs w:val="20"/>
        </w:rPr>
        <w:t>Gerente de Administração</w:t>
      </w:r>
    </w:p>
    <w:p w:rsidR="00381BF1" w:rsidRDefault="00381BF1" w:rsidP="00C35C26">
      <w:pPr>
        <w:pStyle w:val="TableParagraph"/>
        <w:rPr>
          <w:b/>
          <w:sz w:val="20"/>
          <w:szCs w:val="20"/>
          <w:lang w:val="pt-BR"/>
        </w:rPr>
      </w:pPr>
    </w:p>
    <w:p w:rsidR="008E0575" w:rsidRPr="00E3678F" w:rsidRDefault="008E0575" w:rsidP="00C35C26">
      <w:pPr>
        <w:tabs>
          <w:tab w:val="left" w:pos="4253"/>
        </w:tabs>
        <w:rPr>
          <w:rFonts w:ascii="Times New Roman" w:hAnsi="Times New Roman" w:cs="Times New Roman"/>
          <w:szCs w:val="20"/>
        </w:rPr>
      </w:pPr>
    </w:p>
    <w:p w:rsidR="00C1498D" w:rsidRDefault="00C1498D" w:rsidP="00C1498D">
      <w:pPr>
        <w:tabs>
          <w:tab w:val="left" w:pos="4253"/>
        </w:tabs>
        <w:rPr>
          <w:rFonts w:ascii="Times New Roman" w:hAnsi="Times New Roman" w:cs="Times New Roman"/>
          <w:b/>
          <w:szCs w:val="20"/>
        </w:rPr>
      </w:pPr>
    </w:p>
    <w:p w:rsidR="00C1498D" w:rsidRDefault="00C1498D" w:rsidP="00C1498D">
      <w:pPr>
        <w:tabs>
          <w:tab w:val="left" w:pos="4253"/>
        </w:tabs>
        <w:rPr>
          <w:rFonts w:ascii="Times New Roman" w:hAnsi="Times New Roman" w:cs="Times New Roman"/>
          <w:b/>
          <w:szCs w:val="20"/>
        </w:rPr>
      </w:pPr>
    </w:p>
    <w:p w:rsidR="00C1498D" w:rsidRDefault="00C1498D" w:rsidP="00C1498D">
      <w:pPr>
        <w:tabs>
          <w:tab w:val="left" w:pos="4253"/>
        </w:tabs>
        <w:rPr>
          <w:rFonts w:ascii="Times New Roman" w:hAnsi="Times New Roman" w:cs="Times New Roman"/>
          <w:b/>
          <w:szCs w:val="20"/>
        </w:rPr>
      </w:pPr>
    </w:p>
    <w:p w:rsidR="00C1498D" w:rsidRDefault="00C1498D" w:rsidP="00C1498D">
      <w:pPr>
        <w:tabs>
          <w:tab w:val="left" w:pos="4253"/>
        </w:tabs>
        <w:rPr>
          <w:rFonts w:ascii="Times New Roman" w:hAnsi="Times New Roman" w:cs="Times New Roman"/>
          <w:b/>
          <w:szCs w:val="20"/>
        </w:rPr>
      </w:pPr>
    </w:p>
    <w:p w:rsidR="00C1498D" w:rsidRDefault="00C1498D" w:rsidP="00C1498D">
      <w:pPr>
        <w:tabs>
          <w:tab w:val="left" w:pos="4253"/>
        </w:tabs>
        <w:rPr>
          <w:rFonts w:ascii="Times New Roman" w:hAnsi="Times New Roman" w:cs="Times New Roman"/>
          <w:b/>
          <w:szCs w:val="20"/>
        </w:rPr>
      </w:pPr>
    </w:p>
    <w:p w:rsidR="00C1498D" w:rsidRDefault="00C1498D" w:rsidP="00C1498D">
      <w:pPr>
        <w:tabs>
          <w:tab w:val="left" w:pos="4253"/>
        </w:tabs>
        <w:rPr>
          <w:rFonts w:ascii="Times New Roman" w:hAnsi="Times New Roman" w:cs="Times New Roman"/>
          <w:b/>
          <w:szCs w:val="20"/>
        </w:rPr>
      </w:pPr>
    </w:p>
    <w:p w:rsidR="00C1498D" w:rsidRDefault="00C1498D" w:rsidP="005C13D1">
      <w:pPr>
        <w:spacing w:line="360" w:lineRule="auto"/>
        <w:jc w:val="center"/>
        <w:rPr>
          <w:rFonts w:ascii="Times New Roman" w:hAnsi="Times New Roman" w:cs="Times New Roman"/>
          <w:b/>
          <w:szCs w:val="20"/>
        </w:rPr>
      </w:pPr>
    </w:p>
    <w:p w:rsidR="00C1498D" w:rsidRDefault="00C1498D" w:rsidP="005C13D1">
      <w:pPr>
        <w:spacing w:line="360" w:lineRule="auto"/>
        <w:jc w:val="center"/>
        <w:rPr>
          <w:rFonts w:ascii="Times New Roman" w:hAnsi="Times New Roman" w:cs="Times New Roman"/>
          <w:b/>
          <w:szCs w:val="20"/>
        </w:rPr>
      </w:pPr>
    </w:p>
    <w:p w:rsidR="00C1498D" w:rsidRDefault="00C1498D" w:rsidP="005C13D1">
      <w:pPr>
        <w:spacing w:line="360" w:lineRule="auto"/>
        <w:jc w:val="center"/>
        <w:rPr>
          <w:rFonts w:ascii="Times New Roman" w:hAnsi="Times New Roman" w:cs="Times New Roman"/>
          <w:b/>
          <w:szCs w:val="20"/>
        </w:rPr>
      </w:pPr>
    </w:p>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ANEXO I</w:t>
      </w:r>
    </w:p>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 xml:space="preserve">RELAÇÃO DE MATERIAIS E PRODUTOS DE LIMPEZA </w:t>
      </w:r>
    </w:p>
    <w:tbl>
      <w:tblPr>
        <w:tblW w:w="9131" w:type="dxa"/>
        <w:jc w:val="center"/>
        <w:tblLayout w:type="fixed"/>
        <w:tblCellMar>
          <w:left w:w="0" w:type="dxa"/>
          <w:right w:w="0" w:type="dxa"/>
        </w:tblCellMar>
        <w:tblLook w:val="04A0" w:firstRow="1" w:lastRow="0" w:firstColumn="1" w:lastColumn="0" w:noHBand="0" w:noVBand="1"/>
      </w:tblPr>
      <w:tblGrid>
        <w:gridCol w:w="567"/>
        <w:gridCol w:w="2512"/>
        <w:gridCol w:w="1701"/>
        <w:gridCol w:w="1418"/>
        <w:gridCol w:w="1417"/>
        <w:gridCol w:w="1516"/>
      </w:tblGrid>
      <w:tr w:rsidR="00586CA6" w:rsidRPr="00E3678F" w:rsidTr="00FF51A4">
        <w:trPr>
          <w:jc w:val="cent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ITEM</w:t>
            </w:r>
          </w:p>
        </w:tc>
        <w:tc>
          <w:tcPr>
            <w:tcW w:w="251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ESPECIFICAÇÃO</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UNIDADE DE FORNECIMENTO</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QUANTIDADE (MÊS)</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QUANTIDADE (ANO)</w:t>
            </w:r>
          </w:p>
        </w:tc>
        <w:tc>
          <w:tcPr>
            <w:tcW w:w="151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QUANTIDADE (30 MESES)</w:t>
            </w:r>
          </w:p>
        </w:tc>
      </w:tr>
      <w:tr w:rsidR="00586CA6" w:rsidRPr="00E3678F" w:rsidTr="00FF51A4">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tabs>
                <w:tab w:val="left" w:pos="-1"/>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Água sanitária. Composição: água e hipoclorito de sódio, com teor de cloro ativo 2% a 2,5% PP. Devem constar na embalagem: data de fabricação, validade, número do lote e registro no Ministério da Saúde.</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Bombona com 5 litros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4</w:t>
            </w:r>
            <w:r w:rsidR="00113D30">
              <w:rPr>
                <w:rFonts w:ascii="Times New Roman" w:hAnsi="Times New Roman" w:cs="Times New Roman"/>
                <w:szCs w:val="20"/>
              </w:rPr>
              <w:t>8</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120</w:t>
            </w:r>
          </w:p>
        </w:tc>
      </w:tr>
      <w:tr w:rsidR="00586CA6" w:rsidRPr="00E3678F" w:rsidTr="00FF51A4">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tabs>
                <w:tab w:val="left" w:pos="-1"/>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Álcool etílico em gel em solução a 70%. Devem constar na embalagem: data de fabricação, validade, número do lote e registro no Ministério da Saúde.</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Bombona com 5 litros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E3FAC"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E3FAC"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24</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E3FAC"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6</w:t>
            </w:r>
            <w:r w:rsidR="00586CA6" w:rsidRPr="00E3678F">
              <w:rPr>
                <w:rFonts w:ascii="Times New Roman" w:hAnsi="Times New Roman" w:cs="Times New Roman"/>
                <w:szCs w:val="20"/>
              </w:rPr>
              <w:t>0</w:t>
            </w:r>
          </w:p>
        </w:tc>
      </w:tr>
      <w:tr w:rsidR="00586CA6" w:rsidRPr="00E3678F" w:rsidTr="00FF51A4">
        <w:trPr>
          <w:jc w:val="center"/>
        </w:trPr>
        <w:tc>
          <w:tcPr>
            <w:tcW w:w="567"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Descarte para absorvente, fabricado em polietileno de alta densidade, 100% virgem, atóxico, cor verde. Dimensões devem ser compatíveis com o </w:t>
            </w:r>
            <w:proofErr w:type="spellStart"/>
            <w:r w:rsidRPr="00E3678F">
              <w:rPr>
                <w:rFonts w:ascii="Times New Roman" w:hAnsi="Times New Roman" w:cs="Times New Roman"/>
                <w:szCs w:val="20"/>
              </w:rPr>
              <w:t>dispenser</w:t>
            </w:r>
            <w:proofErr w:type="spellEnd"/>
            <w:r w:rsidRPr="00E3678F">
              <w:rPr>
                <w:rFonts w:ascii="Times New Roman" w:hAnsi="Times New Roman" w:cs="Times New Roman"/>
                <w:szCs w:val="20"/>
              </w:rPr>
              <w:t xml:space="preserve"> do item 05 da RELAÇÃO DE EQUIPAMENTOS E UTENSÍLIOS DE LIMPEZA (Anexo II).</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Caixa com 24 refis contendo 25 unidades cada</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5</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Desinfetante de uso geral, </w:t>
            </w:r>
            <w:proofErr w:type="spellStart"/>
            <w:r w:rsidRPr="00E3678F">
              <w:rPr>
                <w:rFonts w:ascii="Times New Roman" w:hAnsi="Times New Roman" w:cs="Times New Roman"/>
                <w:szCs w:val="20"/>
              </w:rPr>
              <w:t>odorizante</w:t>
            </w:r>
            <w:proofErr w:type="spellEnd"/>
            <w:r w:rsidRPr="00E3678F">
              <w:rPr>
                <w:rFonts w:ascii="Times New Roman" w:hAnsi="Times New Roman" w:cs="Times New Roman"/>
                <w:szCs w:val="20"/>
              </w:rPr>
              <w:t xml:space="preserve">, concentrado, germicida/bactericida de ação profunda e residual para desinfecção de superfícies laváveis, nas fragrâncias Lavanda, Pinho, </w:t>
            </w:r>
            <w:proofErr w:type="gramStart"/>
            <w:r w:rsidRPr="00E3678F">
              <w:rPr>
                <w:rFonts w:ascii="Times New Roman" w:hAnsi="Times New Roman" w:cs="Times New Roman"/>
                <w:szCs w:val="20"/>
              </w:rPr>
              <w:t>Floral</w:t>
            </w:r>
            <w:proofErr w:type="gramEnd"/>
            <w:r w:rsidRPr="00E3678F">
              <w:rPr>
                <w:rFonts w:ascii="Times New Roman" w:hAnsi="Times New Roman" w:cs="Times New Roman"/>
                <w:szCs w:val="20"/>
              </w:rPr>
              <w:t xml:space="preserve"> ou Eucalipto. Devem constar na embalagem: data de </w:t>
            </w:r>
            <w:r w:rsidRPr="00E3678F">
              <w:rPr>
                <w:rFonts w:ascii="Times New Roman" w:hAnsi="Times New Roman" w:cs="Times New Roman"/>
                <w:szCs w:val="20"/>
              </w:rPr>
              <w:lastRenderedPageBreak/>
              <w:t>fabricação, validade, número do lote e registro no Ministério da Saúde.</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lastRenderedPageBreak/>
              <w:t>Bombona com 5 litros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4</w:t>
            </w:r>
            <w:r w:rsidR="00113D30">
              <w:rPr>
                <w:rFonts w:ascii="Times New Roman" w:hAnsi="Times New Roman" w:cs="Times New Roman"/>
                <w:szCs w:val="20"/>
              </w:rPr>
              <w:t>8</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5</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FF51A4">
            <w:pPr>
              <w:autoSpaceDE w:val="0"/>
              <w:autoSpaceDN w:val="0"/>
              <w:adjustRightInd w:val="0"/>
              <w:spacing w:line="360" w:lineRule="auto"/>
              <w:ind w:left="57" w:right="57"/>
              <w:rPr>
                <w:rFonts w:ascii="Times New Roman" w:hAnsi="Times New Roman" w:cs="Times New Roman"/>
                <w:szCs w:val="20"/>
              </w:rPr>
            </w:pPr>
            <w:proofErr w:type="spellStart"/>
            <w:r w:rsidRPr="00E3678F">
              <w:rPr>
                <w:rFonts w:ascii="Times New Roman" w:hAnsi="Times New Roman" w:cs="Times New Roman"/>
                <w:szCs w:val="20"/>
              </w:rPr>
              <w:t>Desodorizador</w:t>
            </w:r>
            <w:proofErr w:type="spellEnd"/>
            <w:r w:rsidRPr="00E3678F">
              <w:rPr>
                <w:rFonts w:ascii="Times New Roman" w:hAnsi="Times New Roman" w:cs="Times New Roman"/>
                <w:szCs w:val="20"/>
              </w:rPr>
              <w:t>/Aromatizador/Neutralizador de odores para ambiente em forma de aerossol, fragrância agradável, não contendo clorofluorcarbono-CFC. Registro no Ministério da Saúde. Embalagem contendo o nome do fabricante, data de fabricação e prazo de validade. Embalagem: frasco com 400ml</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Frasco com 400 ml</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8</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96</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240</w:t>
            </w:r>
          </w:p>
        </w:tc>
      </w:tr>
      <w:tr w:rsidR="00586CA6" w:rsidRPr="00E3678F" w:rsidTr="00FF51A4">
        <w:trPr>
          <w:jc w:val="center"/>
        </w:trPr>
        <w:tc>
          <w:tcPr>
            <w:tcW w:w="567"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6</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Detergente de uso geral, neutro, concentrado. </w:t>
            </w:r>
            <w:proofErr w:type="spellStart"/>
            <w:r w:rsidRPr="00E3678F">
              <w:rPr>
                <w:rFonts w:ascii="Times New Roman" w:hAnsi="Times New Roman" w:cs="Times New Roman"/>
                <w:szCs w:val="20"/>
              </w:rPr>
              <w:t>Diluível</w:t>
            </w:r>
            <w:proofErr w:type="spellEnd"/>
            <w:r w:rsidRPr="00E3678F">
              <w:rPr>
                <w:rFonts w:ascii="Times New Roman" w:hAnsi="Times New Roman" w:cs="Times New Roman"/>
                <w:szCs w:val="20"/>
              </w:rPr>
              <w:t xml:space="preserve"> em água limpa até 1 para 15. Devem constar na embalagem: data de fabricação, validade, número do lote e registro no 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Bombona com 5 litros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24</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60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7</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Escova sanitária plástica para limpeza de vaso sanitário</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Unidade</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10</w:t>
            </w:r>
          </w:p>
        </w:tc>
      </w:tr>
      <w:tr w:rsidR="00586CA6" w:rsidRPr="00E3678F" w:rsidTr="00FF51A4">
        <w:trPr>
          <w:jc w:val="center"/>
        </w:trPr>
        <w:tc>
          <w:tcPr>
            <w:tcW w:w="567"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8</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Esponja de aço, formato anatômico, abrasividade média.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Pacote com 8 unidades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9</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Esponja dupla-face multiuso, bicolor (lado verde de fibra abrasiva para limpeza mais difícil e lado amarelo de esponja macia para limpeza mais delicada). Dimensões: 100x71x20mm.</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Unidade</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240</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600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lastRenderedPageBreak/>
              <w:t>10</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Flanela 100% algodão. Dimensões: 45x60 cm.</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Unidade</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24</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60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11</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Limpa limo, com ação germicida, para remover manchas, limo, sujeira, lodo, germes e mofo.</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Frasco com 500 ml</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Limpa vidros líquido, embalagem com pulverizador. Devem constar na embalagem: data de fabricação, validade, número do lote e registro no 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Frasco com 500 ml</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B137CE"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B137CE"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48</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B137CE"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120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13</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Limpador de couro. Devem constar na embalagem: data de fabricação, validade, número do lote e registro no 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Frasco com 100 ml</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r>
      <w:tr w:rsidR="00586CA6" w:rsidRPr="00E3678F" w:rsidTr="00FF51A4">
        <w:trPr>
          <w:jc w:val="center"/>
        </w:trPr>
        <w:tc>
          <w:tcPr>
            <w:tcW w:w="567"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14</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Limpador multiuso para limpeza de superfícies laváveis.  Devem constar na embalagem: data de fabricação, validade, número do lote e registro no 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Frasco com 500 ml</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72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180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15</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Lustrador de móveis, para aplicação em móveis e superfícies lisas, composto por ceras naturais, na fragrância Lavanda. Devem constar na embalagem: data de fabricação, validade, número do lote e registro no </w:t>
            </w:r>
            <w:r w:rsidRPr="00E3678F">
              <w:rPr>
                <w:rFonts w:ascii="Times New Roman" w:hAnsi="Times New Roman" w:cs="Times New Roman"/>
                <w:szCs w:val="20"/>
              </w:rPr>
              <w:lastRenderedPageBreak/>
              <w:t>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lastRenderedPageBreak/>
              <w:t>Frasco com 500 ml</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16</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Pano de chão branco. Saco com fibras de algodão sem inscrições, alvejado. Medidas aproximadas: 70x45 cm.</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Unidade</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48</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17</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Pano de limpeza multiuso, 100% fibras viscose, látex sintético, corante bacteriostático (</w:t>
            </w:r>
            <w:proofErr w:type="spellStart"/>
            <w:r w:rsidRPr="00E3678F">
              <w:rPr>
                <w:rFonts w:ascii="Times New Roman" w:hAnsi="Times New Roman" w:cs="Times New Roman"/>
                <w:szCs w:val="20"/>
              </w:rPr>
              <w:t>Triclosan</w:t>
            </w:r>
            <w:proofErr w:type="spellEnd"/>
            <w:r w:rsidRPr="00E3678F">
              <w:rPr>
                <w:rFonts w:ascii="Times New Roman" w:hAnsi="Times New Roman" w:cs="Times New Roman"/>
                <w:szCs w:val="20"/>
              </w:rPr>
              <w:t>) e fragrância. Dimensões aproximadas: 60x33cm.</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Pacote com 5 unidades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24</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60</w:t>
            </w:r>
          </w:p>
        </w:tc>
      </w:tr>
      <w:tr w:rsidR="00586CA6" w:rsidRPr="00E3678F" w:rsidTr="00FF51A4">
        <w:trPr>
          <w:jc w:val="center"/>
        </w:trPr>
        <w:tc>
          <w:tcPr>
            <w:tcW w:w="567"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18</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Papel higiênico rolo grande folha dupla, extra luxo, 100% celulose virgem, sem amparas ou papel reciclado. Dimensões: 300m de comprimento e 10 cm de largura.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Pacote com 8 unidades</w:t>
            </w:r>
          </w:p>
        </w:tc>
        <w:tc>
          <w:tcPr>
            <w:tcW w:w="1418"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p>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6</w:t>
            </w:r>
          </w:p>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72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180</w:t>
            </w:r>
          </w:p>
        </w:tc>
      </w:tr>
      <w:tr w:rsidR="00586CA6" w:rsidRPr="00E3678F" w:rsidTr="00FF51A4">
        <w:trPr>
          <w:jc w:val="center"/>
        </w:trPr>
        <w:tc>
          <w:tcPr>
            <w:tcW w:w="567"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19</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Papel toalha, </w:t>
            </w:r>
            <w:proofErr w:type="spellStart"/>
            <w:r w:rsidRPr="00E3678F">
              <w:rPr>
                <w:rFonts w:ascii="Times New Roman" w:hAnsi="Times New Roman" w:cs="Times New Roman"/>
                <w:szCs w:val="20"/>
              </w:rPr>
              <w:t>interfolhas</w:t>
            </w:r>
            <w:proofErr w:type="spellEnd"/>
            <w:r w:rsidRPr="00E3678F">
              <w:rPr>
                <w:rFonts w:ascii="Times New Roman" w:hAnsi="Times New Roman" w:cs="Times New Roman"/>
                <w:szCs w:val="20"/>
              </w:rPr>
              <w:t>, na cor branca, 100% celulose fibras virgens, resistente, de rápida absorção, macio e de primeira qualidade, medindo 21x23cm.</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Fardo com 1000 folhas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60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720</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1.800</w:t>
            </w:r>
          </w:p>
        </w:tc>
      </w:tr>
      <w:tr w:rsidR="00586CA6" w:rsidRPr="00E3678F" w:rsidTr="00FF51A4">
        <w:trPr>
          <w:jc w:val="center"/>
        </w:trPr>
        <w:tc>
          <w:tcPr>
            <w:tcW w:w="567" w:type="dxa"/>
            <w:tcBorders>
              <w:top w:val="single" w:sz="4"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20</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Pedra sanitária, fragrância agradável.</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Unidade</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22</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264</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264</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21</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Polidor de metais. Composição: Agentes de polímero, solvente de petróleo, </w:t>
            </w:r>
            <w:proofErr w:type="spellStart"/>
            <w:r w:rsidRPr="00E3678F">
              <w:rPr>
                <w:rFonts w:ascii="Times New Roman" w:hAnsi="Times New Roman" w:cs="Times New Roman"/>
                <w:szCs w:val="20"/>
              </w:rPr>
              <w:t>oleína</w:t>
            </w:r>
            <w:proofErr w:type="spellEnd"/>
            <w:r w:rsidRPr="00E3678F">
              <w:rPr>
                <w:rFonts w:ascii="Times New Roman" w:hAnsi="Times New Roman" w:cs="Times New Roman"/>
                <w:szCs w:val="20"/>
              </w:rPr>
              <w:t xml:space="preserve">, silicato de alumínio, amônia e fragrância. Devem constar na embalagem: data de fabricação, validade, número do lote e registro no </w:t>
            </w:r>
            <w:r w:rsidRPr="00E3678F">
              <w:rPr>
                <w:rFonts w:ascii="Times New Roman" w:hAnsi="Times New Roman" w:cs="Times New Roman"/>
                <w:szCs w:val="20"/>
              </w:rPr>
              <w:lastRenderedPageBreak/>
              <w:t>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lastRenderedPageBreak/>
              <w:t>Frasco com 200 ml</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113D30"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5</w:t>
            </w:r>
          </w:p>
        </w:tc>
      </w:tr>
      <w:tr w:rsidR="00586CA6" w:rsidRPr="00E3678F" w:rsidTr="00FF51A4">
        <w:trPr>
          <w:jc w:val="center"/>
        </w:trPr>
        <w:tc>
          <w:tcPr>
            <w:tcW w:w="567"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22</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Protetor para assento sanitário, composto por fibras celulósicas 100% naturais, tipo uso descartável, cor branca, macio e resistente virgens. Dimensões devem ser compatíveis com o </w:t>
            </w:r>
            <w:proofErr w:type="spellStart"/>
            <w:r w:rsidRPr="00E3678F">
              <w:rPr>
                <w:rFonts w:ascii="Times New Roman" w:hAnsi="Times New Roman" w:cs="Times New Roman"/>
                <w:szCs w:val="20"/>
              </w:rPr>
              <w:t>dispenser</w:t>
            </w:r>
            <w:proofErr w:type="spellEnd"/>
            <w:r w:rsidRPr="00E3678F">
              <w:rPr>
                <w:rFonts w:ascii="Times New Roman" w:hAnsi="Times New Roman" w:cs="Times New Roman"/>
                <w:szCs w:val="20"/>
              </w:rPr>
              <w:t xml:space="preserve"> do item 07 da RELAÇÃO DE EQUIPAMENTOS E UTENSÍLIOS DE LIMPEZA (Anexo II).</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Pacote com 1200 unidades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r>
      <w:tr w:rsidR="00586CA6" w:rsidRPr="00E3678F" w:rsidTr="00FF51A4">
        <w:trPr>
          <w:jc w:val="center"/>
        </w:trPr>
        <w:tc>
          <w:tcPr>
            <w:tcW w:w="567"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23</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Refil de sabonete líquido cremoso, em gel, nas fragrâncias Erva-doce </w:t>
            </w:r>
            <w:proofErr w:type="gramStart"/>
            <w:r w:rsidRPr="00E3678F">
              <w:rPr>
                <w:rFonts w:ascii="Times New Roman" w:hAnsi="Times New Roman" w:cs="Times New Roman"/>
                <w:szCs w:val="20"/>
              </w:rPr>
              <w:t>ou Floral</w:t>
            </w:r>
            <w:proofErr w:type="gramEnd"/>
            <w:r w:rsidRPr="00E3678F">
              <w:rPr>
                <w:rFonts w:ascii="Times New Roman" w:hAnsi="Times New Roman" w:cs="Times New Roman"/>
                <w:szCs w:val="20"/>
              </w:rPr>
              <w:t>. Devem constar na embalagem: data de fabricação, validade, número do lote e registro no 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Bombona com 5 litros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9A26A8"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9A26A8"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36</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9A26A8"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90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24</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Removedor de Manchas em Carpetes e Estofados. Devem constar na embalagem: data de fabricação, validade, número do lote e registro no 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Frasco com 1 litro</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10</w:t>
            </w:r>
          </w:p>
        </w:tc>
      </w:tr>
      <w:tr w:rsidR="00586CA6" w:rsidRPr="00E3678F" w:rsidTr="00FF51A4">
        <w:trPr>
          <w:jc w:val="center"/>
        </w:trPr>
        <w:tc>
          <w:tcPr>
            <w:tcW w:w="567"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25</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Sabão de coco em barra, de glicerina. Devem constar na embalagem: data de fabricação, validade, número do lote e registro no 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Pacote com 5 unidades de 200 gramas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r>
      <w:tr w:rsidR="00586CA6" w:rsidRPr="00E3678F" w:rsidTr="00FF51A4">
        <w:trPr>
          <w:jc w:val="center"/>
        </w:trPr>
        <w:tc>
          <w:tcPr>
            <w:tcW w:w="567"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lastRenderedPageBreak/>
              <w:t>26</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Sabão em pó biodegradável. Composição: tensoativo, coadjuvante, corantes, </w:t>
            </w:r>
            <w:proofErr w:type="gramStart"/>
            <w:r w:rsidRPr="00E3678F">
              <w:rPr>
                <w:rFonts w:ascii="Times New Roman" w:hAnsi="Times New Roman" w:cs="Times New Roman"/>
                <w:szCs w:val="20"/>
              </w:rPr>
              <w:t>carga, e perfume</w:t>
            </w:r>
            <w:proofErr w:type="gramEnd"/>
            <w:r w:rsidRPr="00E3678F">
              <w:rPr>
                <w:rFonts w:ascii="Times New Roman" w:hAnsi="Times New Roman" w:cs="Times New Roman"/>
                <w:szCs w:val="20"/>
              </w:rPr>
              <w:t>. Devem constar na embalagem: data de fabricação, validade, número do lote e registro no 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Pacote com 1 kg</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36</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90</w:t>
            </w:r>
          </w:p>
        </w:tc>
      </w:tr>
      <w:tr w:rsidR="00586CA6" w:rsidRPr="00E3678F" w:rsidTr="00FF51A4">
        <w:trPr>
          <w:jc w:val="center"/>
        </w:trPr>
        <w:tc>
          <w:tcPr>
            <w:tcW w:w="567" w:type="dxa"/>
            <w:tcBorders>
              <w:top w:val="nil"/>
              <w:left w:val="single" w:sz="6" w:space="0" w:color="auto"/>
              <w:bottom w:val="single" w:sz="4"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27</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Saco de lixo preto resistente, capacidade 200 litros. Dimensões aproximadas: 90x110cm/saco 0,05 Micras.  Material plástico, gramatura reforçado.</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Pacote com 100 unidades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28</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Saco de lixo preto resistente, capacidade 40 litros. Dimensões aproximadas: 60x60cm/saco 0,05 Micras.  Material plástico, gramatura reforçado.</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Pacote com 100 unidades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36</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90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29</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Saco de lixo preto resistente, capacidade 60 litros. Dimensões aproximadas: 60x75cm/saco 0,05 Micras.  Material plástico, gramatura reforçado.</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Pacote com 100 unidades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36</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90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Saco para lixo preto resistente, capacidade 100 litros. Dimensões aproximadas: 75x90cm/saco 0,05 Micras. Material plástico, gramatura reforçado.</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Pacote com 100 unidades</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36</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90</w:t>
            </w:r>
          </w:p>
        </w:tc>
      </w:tr>
      <w:tr w:rsidR="00586CA6" w:rsidRPr="00E3678F" w:rsidTr="00FF51A4">
        <w:trPr>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31</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Saponáceo líquido, cremoso. Devem constar na embalagem: data de </w:t>
            </w:r>
            <w:r w:rsidRPr="00E3678F">
              <w:rPr>
                <w:rFonts w:ascii="Times New Roman" w:hAnsi="Times New Roman" w:cs="Times New Roman"/>
                <w:szCs w:val="20"/>
              </w:rPr>
              <w:lastRenderedPageBreak/>
              <w:t>fabricação, validade, número do lote e registro no 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lastRenderedPageBreak/>
              <w:t>Frasco com 300 ml</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r>
      <w:tr w:rsidR="00586CA6" w:rsidRPr="00E3678F" w:rsidTr="00FF51A4">
        <w:trPr>
          <w:jc w:val="center"/>
        </w:trPr>
        <w:tc>
          <w:tcPr>
            <w:tcW w:w="567"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tabs>
                <w:tab w:val="left" w:pos="139"/>
              </w:tabs>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32</w:t>
            </w:r>
          </w:p>
        </w:tc>
        <w:tc>
          <w:tcPr>
            <w:tcW w:w="2512"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Tela desodorizante para mictório confeccionado em PVC injetado, fórmula com essência </w:t>
            </w:r>
            <w:proofErr w:type="spellStart"/>
            <w:r w:rsidRPr="00E3678F">
              <w:rPr>
                <w:rFonts w:ascii="Times New Roman" w:hAnsi="Times New Roman" w:cs="Times New Roman"/>
                <w:szCs w:val="20"/>
              </w:rPr>
              <w:t>hiperconcentrada</w:t>
            </w:r>
            <w:proofErr w:type="spellEnd"/>
            <w:r w:rsidRPr="00E3678F">
              <w:rPr>
                <w:rFonts w:ascii="Times New Roman" w:hAnsi="Times New Roman" w:cs="Times New Roman"/>
                <w:szCs w:val="20"/>
              </w:rPr>
              <w:t xml:space="preserve"> contendo bactericida, na fragrância Floral ou Lavanda. Autorizada pelo Ministério da Saúde/ANVISA.</w:t>
            </w:r>
          </w:p>
        </w:tc>
        <w:tc>
          <w:tcPr>
            <w:tcW w:w="1701"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Unidade</w:t>
            </w:r>
          </w:p>
        </w:tc>
        <w:tc>
          <w:tcPr>
            <w:tcW w:w="1418"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20</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240</w:t>
            </w:r>
          </w:p>
        </w:tc>
        <w:tc>
          <w:tcPr>
            <w:tcW w:w="151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600</w:t>
            </w:r>
          </w:p>
        </w:tc>
      </w:tr>
    </w:tbl>
    <w:p w:rsidR="00586CA6" w:rsidRPr="00E3678F" w:rsidRDefault="00586CA6" w:rsidP="005C13D1">
      <w:pPr>
        <w:spacing w:line="360" w:lineRule="auto"/>
        <w:jc w:val="center"/>
        <w:rPr>
          <w:rFonts w:ascii="Times New Roman" w:hAnsi="Times New Roman" w:cs="Times New Roman"/>
          <w:b/>
          <w:szCs w:val="20"/>
        </w:rPr>
      </w:pPr>
    </w:p>
    <w:p w:rsidR="00586CA6" w:rsidRPr="00E3678F" w:rsidRDefault="00586CA6" w:rsidP="005C13D1">
      <w:pPr>
        <w:spacing w:line="360" w:lineRule="auto"/>
        <w:ind w:left="360"/>
        <w:rPr>
          <w:rFonts w:ascii="Times New Roman" w:hAnsi="Times New Roman" w:cs="Times New Roman"/>
          <w:szCs w:val="20"/>
          <w:highlight w:val="green"/>
        </w:rPr>
      </w:pPr>
    </w:p>
    <w:p w:rsidR="00586CA6" w:rsidRPr="00E3678F" w:rsidRDefault="00586CA6" w:rsidP="005C13D1">
      <w:pPr>
        <w:spacing w:line="360" w:lineRule="auto"/>
        <w:rPr>
          <w:rFonts w:ascii="Times New Roman" w:hAnsi="Times New Roman" w:cs="Times New Roman"/>
          <w:szCs w:val="20"/>
          <w:highlight w:val="green"/>
        </w:rPr>
      </w:pPr>
      <w:r w:rsidRPr="00E3678F">
        <w:rPr>
          <w:rFonts w:ascii="Times New Roman" w:hAnsi="Times New Roman" w:cs="Times New Roman"/>
          <w:szCs w:val="20"/>
          <w:highlight w:val="green"/>
        </w:rPr>
        <w:br w:type="page"/>
      </w:r>
    </w:p>
    <w:p w:rsidR="00FB7E29" w:rsidRDefault="00FB7E29" w:rsidP="005C13D1">
      <w:pPr>
        <w:spacing w:line="360" w:lineRule="auto"/>
        <w:jc w:val="center"/>
        <w:rPr>
          <w:rFonts w:ascii="Times New Roman" w:hAnsi="Times New Roman" w:cs="Times New Roman"/>
          <w:b/>
          <w:szCs w:val="20"/>
        </w:rPr>
        <w:sectPr w:rsidR="00FB7E29" w:rsidSect="00586CA6">
          <w:pgSz w:w="11906" w:h="16838"/>
          <w:pgMar w:top="2836" w:right="851" w:bottom="1134" w:left="1701" w:header="851" w:footer="454" w:gutter="0"/>
          <w:cols w:space="708"/>
          <w:docGrid w:linePitch="360"/>
        </w:sectPr>
      </w:pPr>
    </w:p>
    <w:p w:rsidR="00586CA6" w:rsidRPr="00E3678F" w:rsidRDefault="001B1A1E"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ANEXO II</w:t>
      </w:r>
    </w:p>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 xml:space="preserve">RELAÇÃO DE EQUIPAMENTOS E UTENSÍLIOS DE LIMPEZA </w:t>
      </w:r>
    </w:p>
    <w:tbl>
      <w:tblPr>
        <w:tblW w:w="8490" w:type="dxa"/>
        <w:jc w:val="center"/>
        <w:tblLayout w:type="fixed"/>
        <w:tblCellMar>
          <w:left w:w="0" w:type="dxa"/>
          <w:right w:w="0" w:type="dxa"/>
        </w:tblCellMar>
        <w:tblLook w:val="04A0" w:firstRow="1" w:lastRow="0" w:firstColumn="1" w:lastColumn="0" w:noHBand="0" w:noVBand="1"/>
      </w:tblPr>
      <w:tblGrid>
        <w:gridCol w:w="589"/>
        <w:gridCol w:w="6456"/>
        <w:gridCol w:w="1445"/>
      </w:tblGrid>
      <w:tr w:rsidR="00586CA6" w:rsidRPr="00E3678F" w:rsidTr="00586CA6">
        <w:trPr>
          <w:jc w:val="center"/>
        </w:trPr>
        <w:tc>
          <w:tcPr>
            <w:tcW w:w="589" w:type="dxa"/>
            <w:tcBorders>
              <w:top w:val="single" w:sz="6" w:space="0" w:color="auto"/>
              <w:left w:val="single" w:sz="6" w:space="0" w:color="auto"/>
              <w:bottom w:val="nil"/>
              <w:right w:val="single" w:sz="4" w:space="0" w:color="auto"/>
            </w:tcBorders>
            <w:shd w:val="clear" w:color="auto" w:fill="BFBFBF" w:themeFill="background1" w:themeFillShade="BF"/>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b/>
                <w:bCs/>
                <w:color w:val="000000"/>
                <w:szCs w:val="20"/>
              </w:rPr>
            </w:pPr>
            <w:r w:rsidRPr="00E3678F">
              <w:rPr>
                <w:rFonts w:ascii="Times New Roman" w:hAnsi="Times New Roman" w:cs="Times New Roman"/>
                <w:b/>
                <w:bCs/>
                <w:color w:val="000000"/>
                <w:szCs w:val="20"/>
              </w:rPr>
              <w:t>ITEM</w:t>
            </w:r>
          </w:p>
        </w:tc>
        <w:tc>
          <w:tcPr>
            <w:tcW w:w="645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b/>
                <w:bCs/>
                <w:color w:val="000000"/>
                <w:szCs w:val="20"/>
              </w:rPr>
            </w:pPr>
            <w:r w:rsidRPr="00E3678F">
              <w:rPr>
                <w:rFonts w:ascii="Times New Roman" w:hAnsi="Times New Roman" w:cs="Times New Roman"/>
                <w:b/>
                <w:bCs/>
                <w:color w:val="000000"/>
                <w:szCs w:val="20"/>
              </w:rPr>
              <w:t>ESPECIFICAÇÃO/DESCRIÇÃO TÉCNICA</w:t>
            </w:r>
          </w:p>
        </w:tc>
        <w:tc>
          <w:tcPr>
            <w:tcW w:w="144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1B1A1E" w:rsidRPr="00E3678F" w:rsidRDefault="00586CA6" w:rsidP="005C13D1">
            <w:pPr>
              <w:autoSpaceDE w:val="0"/>
              <w:autoSpaceDN w:val="0"/>
              <w:adjustRightInd w:val="0"/>
              <w:spacing w:line="360" w:lineRule="auto"/>
              <w:jc w:val="center"/>
              <w:rPr>
                <w:rFonts w:ascii="Times New Roman" w:hAnsi="Times New Roman" w:cs="Times New Roman"/>
                <w:b/>
                <w:bCs/>
                <w:color w:val="000000"/>
                <w:szCs w:val="20"/>
              </w:rPr>
            </w:pPr>
            <w:r w:rsidRPr="00E3678F">
              <w:rPr>
                <w:rFonts w:ascii="Times New Roman" w:hAnsi="Times New Roman" w:cs="Times New Roman"/>
                <w:b/>
                <w:bCs/>
                <w:color w:val="000000"/>
                <w:szCs w:val="20"/>
              </w:rPr>
              <w:t>QUANTIDADE</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1</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Placa Sinalizadora Piso Molhado</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9A26A8"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6</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Balde de plástico, tamanho médio, alça de arame galvanizado, capacidade 10 litros, com reforço no fundo e bordas.</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r>
      <w:tr w:rsidR="00586CA6" w:rsidRPr="00E3678F" w:rsidTr="00586CA6">
        <w:trPr>
          <w:jc w:val="center"/>
        </w:trPr>
        <w:tc>
          <w:tcPr>
            <w:tcW w:w="589"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3</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Conjunto de balde espremedor com divisão de água limpa/água suja com rodinhas e punho tipo “</w:t>
            </w:r>
            <w:proofErr w:type="spellStart"/>
            <w:r w:rsidRPr="00E3678F">
              <w:rPr>
                <w:rFonts w:ascii="Times New Roman" w:hAnsi="Times New Roman" w:cs="Times New Roman"/>
                <w:szCs w:val="20"/>
              </w:rPr>
              <w:t>confort-grip</w:t>
            </w:r>
            <w:proofErr w:type="spellEnd"/>
            <w:r w:rsidRPr="00E3678F">
              <w:rPr>
                <w:rFonts w:ascii="Times New Roman" w:hAnsi="Times New Roman" w:cs="Times New Roman"/>
                <w:szCs w:val="20"/>
              </w:rPr>
              <w:t xml:space="preserve">” ou similar e espaço para </w:t>
            </w:r>
            <w:r w:rsidR="00E73917" w:rsidRPr="00E3678F">
              <w:rPr>
                <w:rFonts w:ascii="Times New Roman" w:hAnsi="Times New Roman" w:cs="Times New Roman"/>
                <w:szCs w:val="20"/>
              </w:rPr>
              <w:t>descanso</w:t>
            </w:r>
            <w:r w:rsidRPr="00E3678F">
              <w:rPr>
                <w:rFonts w:ascii="Times New Roman" w:hAnsi="Times New Roman" w:cs="Times New Roman"/>
                <w:szCs w:val="20"/>
              </w:rPr>
              <w:t xml:space="preserve"> para o </w:t>
            </w:r>
            <w:proofErr w:type="spellStart"/>
            <w:r w:rsidRPr="00E3678F">
              <w:rPr>
                <w:rFonts w:ascii="Times New Roman" w:hAnsi="Times New Roman" w:cs="Times New Roman"/>
                <w:szCs w:val="20"/>
              </w:rPr>
              <w:t>Mop</w:t>
            </w:r>
            <w:proofErr w:type="spellEnd"/>
            <w:r w:rsidRPr="00E3678F">
              <w:rPr>
                <w:rFonts w:ascii="Times New Roman" w:hAnsi="Times New Roman" w:cs="Times New Roman"/>
                <w:szCs w:val="20"/>
              </w:rPr>
              <w:t xml:space="preserve">, balde com alça, com capacidade de, no mínimo,15 litros; conjunto </w:t>
            </w:r>
            <w:proofErr w:type="spellStart"/>
            <w:r w:rsidRPr="00E3678F">
              <w:rPr>
                <w:rFonts w:ascii="Times New Roman" w:hAnsi="Times New Roman" w:cs="Times New Roman"/>
                <w:szCs w:val="20"/>
              </w:rPr>
              <w:t>Mop</w:t>
            </w:r>
            <w:proofErr w:type="spellEnd"/>
            <w:r w:rsidRPr="00E3678F">
              <w:rPr>
                <w:rFonts w:ascii="Times New Roman" w:hAnsi="Times New Roman" w:cs="Times New Roman"/>
                <w:szCs w:val="20"/>
              </w:rPr>
              <w:t xml:space="preserve"> pó (cabo em alumínio, armação e refil </w:t>
            </w:r>
            <w:proofErr w:type="spellStart"/>
            <w:r w:rsidRPr="00E3678F">
              <w:rPr>
                <w:rFonts w:ascii="Times New Roman" w:hAnsi="Times New Roman" w:cs="Times New Roman"/>
                <w:szCs w:val="20"/>
              </w:rPr>
              <w:t>mop</w:t>
            </w:r>
            <w:proofErr w:type="spellEnd"/>
            <w:r w:rsidRPr="00E3678F">
              <w:rPr>
                <w:rFonts w:ascii="Times New Roman" w:hAnsi="Times New Roman" w:cs="Times New Roman"/>
                <w:szCs w:val="20"/>
              </w:rPr>
              <w:t xml:space="preserve"> pó); conjunto </w:t>
            </w:r>
            <w:proofErr w:type="spellStart"/>
            <w:r w:rsidRPr="00E3678F">
              <w:rPr>
                <w:rFonts w:ascii="Times New Roman" w:hAnsi="Times New Roman" w:cs="Times New Roman"/>
                <w:szCs w:val="20"/>
              </w:rPr>
              <w:t>Mop</w:t>
            </w:r>
            <w:proofErr w:type="spellEnd"/>
            <w:r w:rsidRPr="00E3678F">
              <w:rPr>
                <w:rFonts w:ascii="Times New Roman" w:hAnsi="Times New Roman" w:cs="Times New Roman"/>
                <w:szCs w:val="20"/>
              </w:rPr>
              <w:t xml:space="preserve"> úmido (cabo em alumínio, haste e refil </w:t>
            </w:r>
            <w:proofErr w:type="spellStart"/>
            <w:r w:rsidRPr="00E3678F">
              <w:rPr>
                <w:rFonts w:ascii="Times New Roman" w:hAnsi="Times New Roman" w:cs="Times New Roman"/>
                <w:szCs w:val="20"/>
              </w:rPr>
              <w:t>Mop</w:t>
            </w:r>
            <w:proofErr w:type="spellEnd"/>
            <w:r w:rsidRPr="00E3678F">
              <w:rPr>
                <w:rFonts w:ascii="Times New Roman" w:hAnsi="Times New Roman" w:cs="Times New Roman"/>
                <w:szCs w:val="20"/>
              </w:rPr>
              <w:t xml:space="preserve"> úmido).</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Desentupidor para vaso sanitário com bocal de borracha e cabo de plástico.</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5</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proofErr w:type="spellStart"/>
            <w:r w:rsidRPr="00E3678F">
              <w:rPr>
                <w:rFonts w:ascii="Times New Roman" w:hAnsi="Times New Roman" w:cs="Times New Roman"/>
                <w:szCs w:val="20"/>
              </w:rPr>
              <w:t>Dispenser</w:t>
            </w:r>
            <w:proofErr w:type="spellEnd"/>
            <w:r w:rsidRPr="00E3678F">
              <w:rPr>
                <w:rFonts w:ascii="Times New Roman" w:hAnsi="Times New Roman" w:cs="Times New Roman"/>
                <w:szCs w:val="20"/>
              </w:rPr>
              <w:t xml:space="preserve"> para descarte de absorvente higiênico, fabricado em ABS. Dimensões </w:t>
            </w:r>
            <w:r w:rsidR="00D466DC" w:rsidRPr="00E3678F">
              <w:rPr>
                <w:rFonts w:ascii="Times New Roman" w:hAnsi="Times New Roman" w:cs="Times New Roman"/>
                <w:szCs w:val="20"/>
              </w:rPr>
              <w:t>mínimas</w:t>
            </w:r>
            <w:r w:rsidRPr="00E3678F">
              <w:rPr>
                <w:rFonts w:ascii="Times New Roman" w:hAnsi="Times New Roman" w:cs="Times New Roman"/>
                <w:szCs w:val="20"/>
              </w:rPr>
              <w:t>: 200x100x34mm (altura x largura x profundidade).</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10</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6</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proofErr w:type="spellStart"/>
            <w:r w:rsidRPr="00E3678F">
              <w:rPr>
                <w:rFonts w:ascii="Times New Roman" w:hAnsi="Times New Roman" w:cs="Times New Roman"/>
                <w:szCs w:val="20"/>
              </w:rPr>
              <w:t>Dispenser</w:t>
            </w:r>
            <w:proofErr w:type="spellEnd"/>
            <w:r w:rsidRPr="00E3678F">
              <w:rPr>
                <w:rFonts w:ascii="Times New Roman" w:hAnsi="Times New Roman" w:cs="Times New Roman"/>
                <w:szCs w:val="20"/>
              </w:rPr>
              <w:t xml:space="preserve"> para papel higiênico </w:t>
            </w:r>
            <w:proofErr w:type="spellStart"/>
            <w:r w:rsidRPr="00E3678F">
              <w:rPr>
                <w:rFonts w:ascii="Times New Roman" w:hAnsi="Times New Roman" w:cs="Times New Roman"/>
                <w:szCs w:val="20"/>
              </w:rPr>
              <w:t>rolão</w:t>
            </w:r>
            <w:proofErr w:type="spellEnd"/>
            <w:r w:rsidRPr="00E3678F">
              <w:rPr>
                <w:rFonts w:ascii="Times New Roman" w:hAnsi="Times New Roman" w:cs="Times New Roman"/>
                <w:szCs w:val="20"/>
              </w:rPr>
              <w:t xml:space="preserve">, com base e tampa em ABS branco, fechamento com chave, capacidade para rolos com até 500 m compactados e 300 m com </w:t>
            </w:r>
            <w:proofErr w:type="spellStart"/>
            <w:r w:rsidRPr="00E3678F">
              <w:rPr>
                <w:rFonts w:ascii="Times New Roman" w:hAnsi="Times New Roman" w:cs="Times New Roman"/>
                <w:szCs w:val="20"/>
              </w:rPr>
              <w:t>bobinamento</w:t>
            </w:r>
            <w:proofErr w:type="spellEnd"/>
            <w:r w:rsidRPr="00E3678F">
              <w:rPr>
                <w:rFonts w:ascii="Times New Roman" w:hAnsi="Times New Roman" w:cs="Times New Roman"/>
                <w:szCs w:val="20"/>
              </w:rPr>
              <w:t xml:space="preserve"> manual. Dimensões aproximadas: 275x270x120 mm (altura x largura x profundidade).</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lang w:val="pt-PT"/>
              </w:rPr>
            </w:pPr>
            <w:r w:rsidRPr="00E3678F">
              <w:rPr>
                <w:rFonts w:ascii="Times New Roman" w:hAnsi="Times New Roman" w:cs="Times New Roman"/>
                <w:szCs w:val="20"/>
                <w:lang w:val="pt-PT"/>
              </w:rPr>
              <w:t>20</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7</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proofErr w:type="spellStart"/>
            <w:r w:rsidRPr="00E3678F">
              <w:rPr>
                <w:rFonts w:ascii="Times New Roman" w:hAnsi="Times New Roman" w:cs="Times New Roman"/>
                <w:szCs w:val="20"/>
              </w:rPr>
              <w:t>Dispenser</w:t>
            </w:r>
            <w:proofErr w:type="spellEnd"/>
            <w:r w:rsidRPr="00E3678F">
              <w:rPr>
                <w:rFonts w:ascii="Times New Roman" w:hAnsi="Times New Roman" w:cs="Times New Roman"/>
                <w:szCs w:val="20"/>
              </w:rPr>
              <w:t xml:space="preserve"> para papel toalha, com base em ABS branco e tampa em policarbonato com janela transparente para visualização do </w:t>
            </w:r>
            <w:proofErr w:type="spellStart"/>
            <w:r w:rsidRPr="00E3678F">
              <w:rPr>
                <w:rFonts w:ascii="Times New Roman" w:hAnsi="Times New Roman" w:cs="Times New Roman"/>
                <w:szCs w:val="20"/>
              </w:rPr>
              <w:t>nivel</w:t>
            </w:r>
            <w:proofErr w:type="spellEnd"/>
            <w:r w:rsidRPr="00E3678F">
              <w:rPr>
                <w:rFonts w:ascii="Times New Roman" w:hAnsi="Times New Roman" w:cs="Times New Roman"/>
                <w:szCs w:val="20"/>
              </w:rPr>
              <w:t xml:space="preserve"> de papel, fechamento com chave, com capacidade para papel toalha de 2 ou 3 dobras. Dimensões aproximadas: 340x270x120 mm (altura x largura x profundidade).</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lang w:val="pt-PT"/>
              </w:rPr>
            </w:pPr>
            <w:r w:rsidRPr="00E3678F">
              <w:rPr>
                <w:rFonts w:ascii="Times New Roman" w:hAnsi="Times New Roman" w:cs="Times New Roman"/>
                <w:szCs w:val="20"/>
                <w:lang w:val="pt-PT"/>
              </w:rPr>
              <w:t>12</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8</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proofErr w:type="spellStart"/>
            <w:r w:rsidRPr="00E3678F">
              <w:rPr>
                <w:rFonts w:ascii="Times New Roman" w:hAnsi="Times New Roman" w:cs="Times New Roman"/>
                <w:szCs w:val="20"/>
              </w:rPr>
              <w:t>Dispenser</w:t>
            </w:r>
            <w:proofErr w:type="spellEnd"/>
            <w:r w:rsidRPr="00E3678F">
              <w:rPr>
                <w:rFonts w:ascii="Times New Roman" w:hAnsi="Times New Roman" w:cs="Times New Roman"/>
                <w:szCs w:val="20"/>
              </w:rPr>
              <w:t xml:space="preserve"> para protetor de assento sanitário, branco, fabricado em poliestireno de alto impacto, para até 40 folhas. Dimensões </w:t>
            </w:r>
            <w:r w:rsidR="00D466DC" w:rsidRPr="00E3678F">
              <w:rPr>
                <w:rFonts w:ascii="Times New Roman" w:hAnsi="Times New Roman" w:cs="Times New Roman"/>
                <w:szCs w:val="20"/>
              </w:rPr>
              <w:t>mínimas</w:t>
            </w:r>
            <w:r w:rsidRPr="00E3678F">
              <w:rPr>
                <w:rFonts w:ascii="Times New Roman" w:hAnsi="Times New Roman" w:cs="Times New Roman"/>
                <w:szCs w:val="20"/>
              </w:rPr>
              <w:t>: 300x240mm x30mm (altura x largura x profundidade).</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7</w:t>
            </w:r>
          </w:p>
        </w:tc>
      </w:tr>
      <w:tr w:rsidR="00586CA6" w:rsidRPr="00E3678F" w:rsidTr="00586CA6">
        <w:trPr>
          <w:jc w:val="center"/>
        </w:trPr>
        <w:tc>
          <w:tcPr>
            <w:tcW w:w="589"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color w:val="000000" w:themeColor="text1"/>
                <w:szCs w:val="20"/>
              </w:rPr>
            </w:pPr>
            <w:r w:rsidRPr="00E3678F">
              <w:rPr>
                <w:rFonts w:ascii="Times New Roman" w:hAnsi="Times New Roman" w:cs="Times New Roman"/>
                <w:color w:val="000000" w:themeColor="text1"/>
                <w:szCs w:val="20"/>
              </w:rPr>
              <w:t>9</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proofErr w:type="spellStart"/>
            <w:r w:rsidRPr="00E3678F">
              <w:rPr>
                <w:rFonts w:ascii="Times New Roman" w:hAnsi="Times New Roman" w:cs="Times New Roman"/>
                <w:szCs w:val="20"/>
              </w:rPr>
              <w:t>Dispenser</w:t>
            </w:r>
            <w:proofErr w:type="spellEnd"/>
            <w:r w:rsidRPr="00E3678F">
              <w:rPr>
                <w:rFonts w:ascii="Times New Roman" w:hAnsi="Times New Roman" w:cs="Times New Roman"/>
                <w:szCs w:val="20"/>
              </w:rPr>
              <w:t xml:space="preserve"> para sabonete líquido, 800 ml, na cor branca, fechamento com chave, base e tampa em ABS. Dimensões: 240x110x110 mm (altura x largura x profundidade).</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lang w:val="pt-PT"/>
              </w:rPr>
            </w:pPr>
            <w:r w:rsidRPr="00E3678F">
              <w:rPr>
                <w:rFonts w:ascii="Times New Roman" w:hAnsi="Times New Roman" w:cs="Times New Roman"/>
                <w:szCs w:val="20"/>
                <w:lang w:val="pt-PT"/>
              </w:rPr>
              <w:t>12</w:t>
            </w:r>
          </w:p>
        </w:tc>
      </w:tr>
      <w:tr w:rsidR="00586CA6" w:rsidRPr="00E3678F" w:rsidTr="00586CA6">
        <w:trPr>
          <w:jc w:val="center"/>
        </w:trPr>
        <w:tc>
          <w:tcPr>
            <w:tcW w:w="589"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10</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Escada em Alumínio 4 degraus, dobrável, com estrutura em Alumínio e peças plásticas em polipropileno. Dimensões aproximadas: 72x42x123cm (altura x largura x profundidade).</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w:t>
            </w:r>
          </w:p>
        </w:tc>
      </w:tr>
      <w:tr w:rsidR="00586CA6" w:rsidRPr="00E3678F" w:rsidTr="00586CA6">
        <w:trPr>
          <w:jc w:val="center"/>
        </w:trPr>
        <w:tc>
          <w:tcPr>
            <w:tcW w:w="589" w:type="dxa"/>
            <w:tcBorders>
              <w:top w:val="nil"/>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11</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Extensão elétrica, tipo cabo PP Plano, comprimento 10 m, componentes 3 tomadas fêmeas e plugue terra, seção nominal 2,5 mm2.</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12</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Pá para lixo com cabo grande.</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lastRenderedPageBreak/>
              <w:t>13</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Rodo industrial com 35 cm de comprimento, confeccionado em alumínio e polipropileno, com borracha dupla de nylon de grande resistência que não marca piso, encaixe para cabo de alumínio e cabo na altura mínima de 1,50 m.</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14</w:t>
            </w:r>
          </w:p>
        </w:tc>
        <w:tc>
          <w:tcPr>
            <w:tcW w:w="6456"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Vassoura de piaçava. Cepo: madeira. Cerdas: piaçava ou nylon. Cabo: madeira, reto plastificado, </w:t>
            </w:r>
            <w:proofErr w:type="spellStart"/>
            <w:r w:rsidRPr="00E3678F">
              <w:rPr>
                <w:rFonts w:ascii="Times New Roman" w:hAnsi="Times New Roman" w:cs="Times New Roman"/>
                <w:szCs w:val="20"/>
              </w:rPr>
              <w:t>rosqueável</w:t>
            </w:r>
            <w:proofErr w:type="spellEnd"/>
            <w:r w:rsidRPr="00E3678F">
              <w:rPr>
                <w:rFonts w:ascii="Times New Roman" w:hAnsi="Times New Roman" w:cs="Times New Roman"/>
                <w:szCs w:val="20"/>
              </w:rPr>
              <w:t xml:space="preserve"> com ponteira de plástico e 1,20m de comprimento.</w:t>
            </w:r>
          </w:p>
        </w:tc>
        <w:tc>
          <w:tcPr>
            <w:tcW w:w="1445" w:type="dxa"/>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6</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15</w:t>
            </w:r>
          </w:p>
        </w:tc>
        <w:tc>
          <w:tcPr>
            <w:tcW w:w="645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 xml:space="preserve">Aspirador de pó e líquido, potência de 2000 W, aspiração de 200mbar, vazão de </w:t>
            </w:r>
            <w:r w:rsidR="00B160DE">
              <w:rPr>
                <w:rFonts w:ascii="Times New Roman" w:hAnsi="Times New Roman" w:cs="Times New Roman"/>
                <w:szCs w:val="20"/>
              </w:rPr>
              <w:t>2.4</w:t>
            </w:r>
            <w:r w:rsidRPr="00E3678F">
              <w:rPr>
                <w:rFonts w:ascii="Times New Roman" w:hAnsi="Times New Roman" w:cs="Times New Roman"/>
                <w:szCs w:val="20"/>
              </w:rPr>
              <w:t>00 litros/</w:t>
            </w:r>
            <w:r w:rsidR="00B160DE">
              <w:rPr>
                <w:rFonts w:ascii="Times New Roman" w:hAnsi="Times New Roman" w:cs="Times New Roman"/>
                <w:szCs w:val="20"/>
              </w:rPr>
              <w:t>minuto</w:t>
            </w:r>
            <w:r w:rsidRPr="00E3678F">
              <w:rPr>
                <w:rFonts w:ascii="Times New Roman" w:hAnsi="Times New Roman" w:cs="Times New Roman"/>
                <w:szCs w:val="20"/>
              </w:rPr>
              <w:t xml:space="preserve">, reservatório </w:t>
            </w:r>
            <w:r w:rsidR="00B160DE">
              <w:rPr>
                <w:rFonts w:ascii="Times New Roman" w:hAnsi="Times New Roman" w:cs="Times New Roman"/>
                <w:szCs w:val="20"/>
              </w:rPr>
              <w:t xml:space="preserve">mínimo </w:t>
            </w:r>
            <w:r w:rsidRPr="00E3678F">
              <w:rPr>
                <w:rFonts w:ascii="Times New Roman" w:hAnsi="Times New Roman" w:cs="Times New Roman"/>
                <w:szCs w:val="20"/>
              </w:rPr>
              <w:t xml:space="preserve">de </w:t>
            </w:r>
            <w:r w:rsidR="00B160DE">
              <w:rPr>
                <w:rFonts w:ascii="Times New Roman" w:hAnsi="Times New Roman" w:cs="Times New Roman"/>
                <w:szCs w:val="20"/>
              </w:rPr>
              <w:t>6</w:t>
            </w:r>
            <w:r w:rsidRPr="00E3678F">
              <w:rPr>
                <w:rFonts w:ascii="Times New Roman" w:hAnsi="Times New Roman" w:cs="Times New Roman"/>
                <w:szCs w:val="20"/>
              </w:rPr>
              <w:t>0 L, tensão 220 V.</w:t>
            </w:r>
          </w:p>
        </w:tc>
        <w:tc>
          <w:tcPr>
            <w:tcW w:w="1445"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16</w:t>
            </w:r>
          </w:p>
        </w:tc>
        <w:tc>
          <w:tcPr>
            <w:tcW w:w="6456" w:type="dxa"/>
            <w:tcBorders>
              <w:top w:val="single" w:sz="4" w:space="0" w:color="auto"/>
              <w:left w:val="single" w:sz="4" w:space="0" w:color="auto"/>
              <w:bottom w:val="single" w:sz="4" w:space="0" w:color="auto"/>
              <w:right w:val="single" w:sz="4" w:space="0" w:color="auto"/>
            </w:tcBorders>
            <w:vAlign w:val="center"/>
          </w:tcPr>
          <w:p w:rsidR="00586CA6" w:rsidRPr="00E3678F" w:rsidRDefault="007137DE" w:rsidP="005C13D1">
            <w:pPr>
              <w:autoSpaceDE w:val="0"/>
              <w:autoSpaceDN w:val="0"/>
              <w:adjustRightInd w:val="0"/>
              <w:spacing w:line="360" w:lineRule="auto"/>
              <w:ind w:left="57" w:right="57"/>
              <w:rPr>
                <w:rFonts w:ascii="Times New Roman" w:hAnsi="Times New Roman" w:cs="Times New Roman"/>
                <w:szCs w:val="20"/>
              </w:rPr>
            </w:pPr>
            <w:r w:rsidRPr="007137DE">
              <w:rPr>
                <w:rFonts w:ascii="Times New Roman" w:hAnsi="Times New Roman" w:cs="Times New Roman"/>
                <w:szCs w:val="20"/>
              </w:rPr>
              <w:t>saco coletor de pó de aspirador em pó compatível com o item 15.</w:t>
            </w:r>
          </w:p>
        </w:tc>
        <w:tc>
          <w:tcPr>
            <w:tcW w:w="1445"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21</w:t>
            </w:r>
          </w:p>
        </w:tc>
      </w:tr>
      <w:tr w:rsidR="00586CA6" w:rsidRPr="00E3678F" w:rsidTr="00586CA6">
        <w:trPr>
          <w:jc w:val="center"/>
        </w:trPr>
        <w:tc>
          <w:tcPr>
            <w:tcW w:w="589" w:type="dxa"/>
            <w:tcBorders>
              <w:top w:val="single" w:sz="6" w:space="0" w:color="auto"/>
              <w:left w:val="single" w:sz="6" w:space="0" w:color="auto"/>
              <w:bottom w:val="single" w:sz="6" w:space="0" w:color="auto"/>
              <w:right w:val="single" w:sz="4" w:space="0" w:color="auto"/>
            </w:tcBorders>
            <w:vAlign w:val="center"/>
          </w:tcPr>
          <w:p w:rsidR="00586CA6" w:rsidRPr="00E3678F" w:rsidRDefault="00586CA6"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17</w:t>
            </w:r>
          </w:p>
        </w:tc>
        <w:tc>
          <w:tcPr>
            <w:tcW w:w="6456" w:type="dxa"/>
            <w:tcBorders>
              <w:top w:val="single" w:sz="4" w:space="0" w:color="auto"/>
              <w:left w:val="single" w:sz="4" w:space="0" w:color="auto"/>
              <w:bottom w:val="single" w:sz="4" w:space="0" w:color="auto"/>
              <w:right w:val="single" w:sz="4" w:space="0" w:color="auto"/>
            </w:tcBorders>
            <w:vAlign w:val="center"/>
          </w:tcPr>
          <w:p w:rsidR="00586CA6" w:rsidRPr="00E3678F" w:rsidRDefault="00586CA6" w:rsidP="005C13D1">
            <w:pPr>
              <w:autoSpaceDE w:val="0"/>
              <w:autoSpaceDN w:val="0"/>
              <w:adjustRightInd w:val="0"/>
              <w:spacing w:line="360" w:lineRule="auto"/>
              <w:ind w:left="57" w:right="57"/>
              <w:rPr>
                <w:rFonts w:ascii="Times New Roman" w:hAnsi="Times New Roman" w:cs="Times New Roman"/>
                <w:szCs w:val="20"/>
              </w:rPr>
            </w:pPr>
            <w:r w:rsidRPr="00E3678F">
              <w:rPr>
                <w:rFonts w:ascii="Times New Roman" w:hAnsi="Times New Roman" w:cs="Times New Roman"/>
                <w:szCs w:val="20"/>
              </w:rPr>
              <w:t>Espanador de pena de 30 cm.</w:t>
            </w:r>
          </w:p>
        </w:tc>
        <w:tc>
          <w:tcPr>
            <w:tcW w:w="1445" w:type="dxa"/>
            <w:tcBorders>
              <w:top w:val="single" w:sz="4" w:space="0" w:color="auto"/>
              <w:left w:val="single" w:sz="4" w:space="0" w:color="auto"/>
              <w:bottom w:val="single" w:sz="4" w:space="0" w:color="auto"/>
              <w:right w:val="single" w:sz="4" w:space="0" w:color="auto"/>
            </w:tcBorders>
            <w:vAlign w:val="center"/>
          </w:tcPr>
          <w:p w:rsidR="00586CA6" w:rsidRPr="00E3678F" w:rsidRDefault="00363609" w:rsidP="005C13D1">
            <w:pPr>
              <w:autoSpaceDE w:val="0"/>
              <w:autoSpaceDN w:val="0"/>
              <w:adjustRightInd w:val="0"/>
              <w:spacing w:line="360" w:lineRule="auto"/>
              <w:jc w:val="center"/>
              <w:rPr>
                <w:rFonts w:ascii="Times New Roman" w:hAnsi="Times New Roman" w:cs="Times New Roman"/>
                <w:szCs w:val="20"/>
              </w:rPr>
            </w:pPr>
            <w:r>
              <w:rPr>
                <w:rFonts w:ascii="Times New Roman" w:hAnsi="Times New Roman" w:cs="Times New Roman"/>
                <w:szCs w:val="20"/>
              </w:rPr>
              <w:t>6</w:t>
            </w:r>
          </w:p>
        </w:tc>
      </w:tr>
    </w:tbl>
    <w:p w:rsidR="00586CA6" w:rsidRPr="00E3678F" w:rsidRDefault="00586CA6" w:rsidP="005C13D1">
      <w:pPr>
        <w:spacing w:line="360" w:lineRule="auto"/>
        <w:rPr>
          <w:rFonts w:ascii="Times New Roman" w:hAnsi="Times New Roman" w:cs="Times New Roman"/>
          <w:b/>
          <w:szCs w:val="20"/>
        </w:rPr>
      </w:pPr>
    </w:p>
    <w:p w:rsidR="00FB7E29" w:rsidRDefault="00FB7E29" w:rsidP="005C13D1">
      <w:pPr>
        <w:spacing w:line="360" w:lineRule="auto"/>
        <w:jc w:val="center"/>
        <w:rPr>
          <w:rFonts w:ascii="Times New Roman" w:hAnsi="Times New Roman" w:cs="Times New Roman"/>
          <w:b/>
          <w:szCs w:val="20"/>
        </w:rPr>
        <w:sectPr w:rsidR="00FB7E29" w:rsidSect="00586CA6">
          <w:pgSz w:w="11906" w:h="16838"/>
          <w:pgMar w:top="2836" w:right="851" w:bottom="1134" w:left="1701" w:header="851" w:footer="454" w:gutter="0"/>
          <w:cols w:space="708"/>
          <w:docGrid w:linePitch="360"/>
        </w:sectPr>
      </w:pPr>
    </w:p>
    <w:p w:rsidR="009B14A8" w:rsidRPr="00E3678F" w:rsidRDefault="009B14A8"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ANEXO I</w:t>
      </w:r>
      <w:r w:rsidR="00300ABE" w:rsidRPr="00E3678F">
        <w:rPr>
          <w:rFonts w:ascii="Times New Roman" w:hAnsi="Times New Roman" w:cs="Times New Roman"/>
          <w:b/>
          <w:szCs w:val="20"/>
        </w:rPr>
        <w:t>II</w:t>
      </w:r>
    </w:p>
    <w:p w:rsidR="009B14A8" w:rsidRPr="00E3678F" w:rsidRDefault="009B14A8"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ATIVIDADES REFERENTES AOS SERVIÇOS DE COPEIRAGEM, GARÇOM/GARÇONETE E RECEPCIONISTA</w:t>
      </w:r>
    </w:p>
    <w:p w:rsidR="009B14A8" w:rsidRPr="00E3678F" w:rsidRDefault="009B14A8" w:rsidP="005C13D1">
      <w:pPr>
        <w:pStyle w:val="Nivel1"/>
        <w:numPr>
          <w:ilvl w:val="0"/>
          <w:numId w:val="31"/>
        </w:numPr>
        <w:spacing w:before="0" w:after="0" w:line="360" w:lineRule="auto"/>
        <w:rPr>
          <w:rFonts w:ascii="Times New Roman" w:hAnsi="Times New Roman"/>
        </w:rPr>
      </w:pPr>
      <w:r w:rsidRPr="00E3678F">
        <w:rPr>
          <w:rFonts w:ascii="Times New Roman" w:hAnsi="Times New Roman"/>
          <w:bCs/>
        </w:rPr>
        <w:t xml:space="preserve">Constituem especificações e requisitos </w:t>
      </w:r>
      <w:r w:rsidRPr="00E3678F">
        <w:rPr>
          <w:rFonts w:ascii="Times New Roman" w:hAnsi="Times New Roman"/>
        </w:rPr>
        <w:t>para os serviços terceirizados de RECEPCIONISTA:</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Ser </w:t>
      </w:r>
      <w:r w:rsidRPr="00E3678F">
        <w:rPr>
          <w:rFonts w:ascii="Times New Roman" w:hAnsi="Times New Roman" w:cs="Times New Roman"/>
          <w:bCs/>
          <w:szCs w:val="20"/>
        </w:rPr>
        <w:t>pontual</w:t>
      </w:r>
      <w:r w:rsidRPr="00E3678F">
        <w:rPr>
          <w:rFonts w:ascii="Times New Roman" w:hAnsi="Times New Roman" w:cs="Times New Roman"/>
          <w:szCs w:val="20"/>
        </w:rPr>
        <w:t xml:space="preserve"> e permanecer no posto de trabalho determinado, ausentando-se apenas quando substituído(a) por outro(a) recepcionista ou quando autorizado pela CONTRATADA;</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Apresentar-se devidamente uniformizado(a), asseado(a), barbeado e com unhas aparadas;</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Manter-se com cabelos cortados e penteados;</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Recepcionar, orientar e encaminhar o público em geral, inclusive autoridades;</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Receber, de forma educada e prestativa, os visitantes que se dirigirem à Hemobrás, fornecendo-lhes informações precisas e objetivas;</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Identificar as pessoas que ingressam e circulam nas dependências da Hemobrás, efetuando os respectivos credenciamentos e registrando os dados correspondentes no Sistema;</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Conferir documentos de identificação dos visitantes de modo a controlar a entrada e a saída de pessoas e de materiais;</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Atender ligações telefônicas;</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Receber, anotar e transmitir recados;</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Xerocopiar documentos quando houver necessidade;</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Receber, protocolar, digitalizar, cadastrar e arquivar em pastas eletrônicas e/ou físicas os documentos da Hemobrás;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Digitar comunicações e submetê-las à revisão/supervisão de empregado designado da Hemobrás;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Postar comunicações e controlar a chegada de Avisos de Recebimento;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Comunicar à autoridade competente qualquer irregularidade verificada;</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Observar as normas de comportamento profissional e as técnicas de atendimento ao público, bem assim cumprir as normas internas do órgão;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Zelar pela preservação do patrimônio da Hemobrás sob sua responsabilidade, mantendo a higiene, a organização e a aparência do local de trabalho, solicitando a devida manutenção, quando necessário;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Guardar discrição de assunto pertinente ao serviço;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Operar, sempre que necessário e de forma adequada, sistemas disponíveis para a execução dos serviços;</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Manter-se atento aos visitantes e, havendo alguma suspeita, informar o fato à Segurança, visando à averiguação da real situação;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Proibir qualquer aglomerado de pessoas no posto, comunicando o fato à Segurança, em caso de desobediência;</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Informar à pessoa competente toda e qualquer tipo de atividade comercial que contrarie as normas da Hemobrás;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Trabalhar em harmonia com a vigilância, no intuito de impedir o acesso de qualquer pessoa que esteja vestindo traje incompatível com o ambiente de trabalho, cabendo excepcionalmente à entrada quando ficar </w:t>
      </w:r>
      <w:r w:rsidRPr="00E3678F">
        <w:rPr>
          <w:rFonts w:ascii="Times New Roman" w:hAnsi="Times New Roman" w:cs="Times New Roman"/>
          <w:szCs w:val="20"/>
        </w:rPr>
        <w:lastRenderedPageBreak/>
        <w:t>caracterizada situação de emergência, com potencial risco de vida e reconhecida necessidade de pronto atendimento/socorro médico;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Ao chegar ao posto, receber e passar o serviço, relatando todas as situações encontradas, bem como as ordens e orientações recebidas;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Conhecer as missões do(s) posto(s) que ocupa, assim como a perfeita utilização dos equipamentos (telefone, computador, etc.) colocados à sua disposição para o serviço;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Adotar todas as providências ao seu alcance para sanar irregularidades ou agir em casos emergenciais;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Não abordar autoridades, ou servidores, para tratar de assuntos particulares, de serviço ou atinentes ao contrato, exceto se for membro da comissão de fiscalização;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Manter atualizada a documentação utilizada no posto;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Promover o recolhimento de quaisquer objetos e/ou valores encontrados nas dependências da CONTRATANTE, providenciando, de imediato, a remessa desses bens à Segurança, com o devido registro;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Identificar pessoas estranhas ao quadro de pessoal que estiverem nas dependências da Hemobrás, seguindo as orientações estabelecidas pela unidade responsável pela fiscalização do contrato;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Comunicar imediatamente ao responsável designado pela CONTRATANTE para fiscalizar e acompanhar a execução contratual qualquer anormalidade verificada, inclusive de ordem funcional, para que sejam adotadas as providências necessárias;</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Cumprir rigorosamente os procedimentos estabelecidos nas normas de acesso e nas rotinas específicas do serviço de recepção;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Zelar pela manutenção de um ambiente de trabalho tranquilo e livre de conflitos, de forma a preservar a imagem da Hemobrás e a qualidade dos seus serviços;</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Exercer outras atividades administrativas de apoio, tais como, fotocópias, digitalização, entre outras, relacionadas com a demanda da função;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Conferir e passar para o substituto a relação de objetos sob sua guarda;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 xml:space="preserve">Ocorrendo desaparecimento de material, comunicar o fato imediatamente à Segurança; e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szCs w:val="20"/>
        </w:rPr>
      </w:pPr>
      <w:r w:rsidRPr="00E3678F">
        <w:rPr>
          <w:rFonts w:ascii="Times New Roman" w:hAnsi="Times New Roman" w:cs="Times New Roman"/>
          <w:szCs w:val="20"/>
        </w:rPr>
        <w:t>Conferir e passar para o(a) substituto(a) a relação de objetos sob sua guarda;</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Realizar outras atividades de mesma natureza profissional e grau de complexidade.</w:t>
      </w:r>
    </w:p>
    <w:p w:rsidR="00363609" w:rsidRDefault="00363609" w:rsidP="005C13D1">
      <w:pPr>
        <w:pStyle w:val="Nivel1"/>
        <w:spacing w:before="0" w:after="0" w:line="360" w:lineRule="auto"/>
        <w:rPr>
          <w:rFonts w:ascii="Times New Roman" w:hAnsi="Times New Roman"/>
          <w:bCs/>
        </w:rPr>
      </w:pPr>
    </w:p>
    <w:p w:rsidR="009B14A8" w:rsidRPr="00E3678F" w:rsidRDefault="009B14A8" w:rsidP="00363609">
      <w:pPr>
        <w:pStyle w:val="Nivel1"/>
        <w:numPr>
          <w:ilvl w:val="0"/>
          <w:numId w:val="1"/>
        </w:numPr>
        <w:spacing w:before="0" w:after="0" w:line="360" w:lineRule="auto"/>
        <w:rPr>
          <w:rFonts w:ascii="Times New Roman" w:hAnsi="Times New Roman"/>
        </w:rPr>
      </w:pPr>
      <w:r w:rsidRPr="00E3678F">
        <w:rPr>
          <w:rFonts w:ascii="Times New Roman" w:hAnsi="Times New Roman"/>
          <w:bCs/>
        </w:rPr>
        <w:t xml:space="preserve">Constituem especificações e requisitos </w:t>
      </w:r>
      <w:r w:rsidRPr="00E3678F">
        <w:rPr>
          <w:rFonts w:ascii="Times New Roman" w:hAnsi="Times New Roman"/>
        </w:rPr>
        <w:t xml:space="preserve">para os serviços terceirizados de COPEIRAGEM, GARÇOM/GARÇONETE: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Atender prontamente todas as solicitações relacionadas ao cumprimento do posto de serviço e emanadas do preposto, por determinação do Fiscal do Contrato;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Relacionar-se com os servidores, colaboradores e contribuintes de forma respeitosa e educada;</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 xml:space="preserve">Zelar pela integridade de todos os materiais, equipamentos e instalações da Hemobrás;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 xml:space="preserve">Zelar pela organização e limpeza das copas/cozinhas sob sua responsabilidade;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 xml:space="preserve">Retirar o lixo das copas/cozinhas sob sua responsabilidade duas vezes ao dia, acondicionando-o em sacos plásticos fornecidos pela contratada, removendo esses sacos para local indicado pela Administração;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lastRenderedPageBreak/>
        <w:t>Recolher, limpar e guardar os utensílios e os equipamentos após cada uso, mantendo a ordem e a higiene das instalações sob sua responsabilidade;</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 xml:space="preserve">Cumprir determinações e todas as normas estabelecidas na legislação trabalhista;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 xml:space="preserve">Preparar o café ou chá, conforme orientação da fiscalização do contrato, utilizando-se dos equipamentos e insumos fornecidos pela Hemobrás;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Lavar as garrafas térmicas, abastecê-las com o correspondente líquido (água, chá ou café) e transportá-las até a seção/setor de destino;</w:t>
      </w:r>
    </w:p>
    <w:p w:rsidR="00300ABE" w:rsidRPr="00E3678F" w:rsidRDefault="00300ABE"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Transportar, higienizar e repor garrafões de água mineral nos locais de abastecimento, como “bebedouros de mesa”, localizados dentro das instalações do escritório administrativo, acondicionado os refis cheios e vazios em local adequado;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Manipular e preparar café, leite e chá no recinto das copas, no horário fixado pela fiscalização da CONTRATANTE, bem como servir água, café e chá, no mínimo 02 (duas) vezes por turno ou sempre que necessário, devendo a quantidade fornecida ser complementada, quando solicitado, a qualquer tempo dentro do horário previsto para a prestação do serviço;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Manipular e preparar café, leite e chá no recinto das copas, no horário fixado pela fiscalização da CONTRATANTE, bem como servir água, café e chá, na Presidência e Diretorias e salas de reunião sempre que for solicitado.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 xml:space="preserve">Lavar frascos e outros utensílios utilizados na copa e nos pontos de café;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 xml:space="preserve">Limpar e arrumar copa e pontos de café;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Manter sempre limpas as cafeteiras e demais equipamentos e utensílios sob sua responsabilidade;</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Efetuar a limpeza geral em todas as dependências internas das copas (pias, sifões externos, torneiras, registros, trincos de portas e demais metais cromados; como também geladeira, máquina de fazer café, carrinho etc.), utilizando produtos adequados para cada tipo, não prejudiciais à saúde humana, conservando o mais rigoroso padrão de higiene, arrumação e segurança, com produtos e materiais disponibilizados pela CONTRATANTE;</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Utilizar, quando necessária, esponja de aço para dar brilho em utensílios de alumínio. Devem ser usados agentes de polimento adequado, quando for necessário dar brilho ou retirar manchas em utensílios de inox. Os produtos e materiais serão disponibilizados pela CONTRATANTE;</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Utilizar pano exclusivo para secagem de utensílios e lavar pelo menos duas vezes ao dia na própria copa com sabão apropriado com produtos e materiais disponibilizados pela CONTRATANTE;</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 xml:space="preserve">Lavar </w:t>
      </w:r>
      <w:proofErr w:type="spellStart"/>
      <w:r w:rsidRPr="00E3678F">
        <w:rPr>
          <w:rFonts w:ascii="Times New Roman" w:hAnsi="Times New Roman" w:cs="Times New Roman"/>
          <w:bCs/>
          <w:szCs w:val="20"/>
        </w:rPr>
        <w:t>panos</w:t>
      </w:r>
      <w:proofErr w:type="spellEnd"/>
      <w:r w:rsidRPr="00E3678F">
        <w:rPr>
          <w:rFonts w:ascii="Times New Roman" w:hAnsi="Times New Roman" w:cs="Times New Roman"/>
          <w:bCs/>
          <w:szCs w:val="20"/>
        </w:rPr>
        <w:t xml:space="preserve"> de chão utilizados nas copas, em baldes separados e com o auxílio de luvas, com produtos e materiais disponibilizados pela CONTRATANTE;</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Realizar atendimento em eventuais almoços de serviço, nos gabinetes das autoridades, de acordo com as necessidades da Administração.</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 xml:space="preserve">Zelar pela boa organização da copa, limpando-a, guardando os utensílios nos respectivos lugares e retirando louças quebradas, para manter a ordem e higiene do local;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 xml:space="preserve">Realizar o controle diário do material existente na copa, relacionando suas quantidades, para manter o nível de estoque e evitar extravios, informando periodicamente ao Fiscal do Contrato;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lastRenderedPageBreak/>
        <w:t xml:space="preserve">Informar com antecedência à Fiscalização do Contrato sob a necessidade de aquisição e/ou substituição de equipamentos e utensílios; </w:t>
      </w:r>
    </w:p>
    <w:p w:rsidR="009B14A8" w:rsidRPr="00E3678F" w:rsidRDefault="009B14A8" w:rsidP="005C13D1">
      <w:pPr>
        <w:pStyle w:val="PargrafodaLista"/>
        <w:numPr>
          <w:ilvl w:val="1"/>
          <w:numId w:val="1"/>
        </w:numPr>
        <w:tabs>
          <w:tab w:val="left" w:pos="0"/>
          <w:tab w:val="left" w:pos="851"/>
        </w:tabs>
        <w:spacing w:line="360" w:lineRule="auto"/>
        <w:ind w:left="0" w:firstLine="0"/>
        <w:contextualSpacing w:val="0"/>
        <w:jc w:val="both"/>
        <w:rPr>
          <w:rFonts w:ascii="Times New Roman" w:hAnsi="Times New Roman" w:cs="Times New Roman"/>
          <w:bCs/>
          <w:szCs w:val="20"/>
        </w:rPr>
      </w:pPr>
      <w:r w:rsidRPr="00E3678F">
        <w:rPr>
          <w:rFonts w:ascii="Times New Roman" w:hAnsi="Times New Roman" w:cs="Times New Roman"/>
          <w:bCs/>
          <w:szCs w:val="20"/>
        </w:rPr>
        <w:t>Executar as demais atividades inerentes ao posto de trabalho e não atribuídas às categorias funcionais abrangidas pelo plano de cargos e salários do órgão.</w:t>
      </w:r>
    </w:p>
    <w:p w:rsidR="00586CA6" w:rsidRPr="00E3678F" w:rsidRDefault="00586CA6" w:rsidP="00FB7E29">
      <w:pPr>
        <w:spacing w:line="360" w:lineRule="auto"/>
        <w:rPr>
          <w:rFonts w:ascii="Times New Roman" w:hAnsi="Times New Roman" w:cs="Times New Roman"/>
          <w:b/>
          <w:szCs w:val="20"/>
        </w:rPr>
        <w:sectPr w:rsidR="00586CA6" w:rsidRPr="00E3678F" w:rsidSect="00586CA6">
          <w:pgSz w:w="11906" w:h="16838"/>
          <w:pgMar w:top="2836" w:right="851" w:bottom="1134" w:left="1701" w:header="851" w:footer="454" w:gutter="0"/>
          <w:cols w:space="708"/>
          <w:docGrid w:linePitch="360"/>
        </w:sectPr>
      </w:pPr>
    </w:p>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 xml:space="preserve">ANEXO </w:t>
      </w:r>
      <w:r w:rsidR="002B45FA" w:rsidRPr="00E3678F">
        <w:rPr>
          <w:rFonts w:ascii="Times New Roman" w:hAnsi="Times New Roman" w:cs="Times New Roman"/>
          <w:b/>
          <w:szCs w:val="20"/>
        </w:rPr>
        <w:t>I</w:t>
      </w:r>
      <w:r w:rsidRPr="00E3678F">
        <w:rPr>
          <w:rFonts w:ascii="Times New Roman" w:hAnsi="Times New Roman" w:cs="Times New Roman"/>
          <w:b/>
          <w:szCs w:val="20"/>
        </w:rPr>
        <w:t>V</w:t>
      </w:r>
    </w:p>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FREQUÊNCIA DOS SERVIÇOS DE LIMPEZA E CONSERVAÇÃO</w:t>
      </w:r>
    </w:p>
    <w:tbl>
      <w:tblPr>
        <w:tblStyle w:val="Tabelacomgrade"/>
        <w:tblW w:w="0" w:type="auto"/>
        <w:tblLook w:val="04A0" w:firstRow="1" w:lastRow="0" w:firstColumn="1" w:lastColumn="0" w:noHBand="0" w:noVBand="1"/>
      </w:tblPr>
      <w:tblGrid>
        <w:gridCol w:w="2537"/>
        <w:gridCol w:w="6667"/>
      </w:tblGrid>
      <w:tr w:rsidR="00586CA6" w:rsidRPr="00E3678F" w:rsidTr="00586CA6">
        <w:tc>
          <w:tcPr>
            <w:tcW w:w="0" w:type="auto"/>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ÁREAS INTERNAS</w:t>
            </w:r>
          </w:p>
        </w:tc>
      </w:tr>
      <w:tr w:rsidR="00586CA6" w:rsidRPr="00E3678F" w:rsidTr="00586CA6">
        <w:tc>
          <w:tcPr>
            <w:tcW w:w="0" w:type="auto"/>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rPr>
                <w:rFonts w:ascii="Times New Roman" w:hAnsi="Times New Roman" w:cs="Times New Roman"/>
                <w:szCs w:val="20"/>
              </w:rPr>
            </w:pPr>
            <w:r w:rsidRPr="00E3678F">
              <w:rPr>
                <w:rFonts w:ascii="Times New Roman" w:hAnsi="Times New Roman" w:cs="Times New Roman"/>
                <w:b/>
                <w:szCs w:val="20"/>
              </w:rPr>
              <w:t xml:space="preserve">DEFINIÇÕES: </w:t>
            </w:r>
            <w:r w:rsidRPr="00E3678F">
              <w:rPr>
                <w:rFonts w:ascii="Times New Roman" w:hAnsi="Times New Roman" w:cs="Times New Roman"/>
                <w:szCs w:val="20"/>
              </w:rPr>
              <w:t>Compreendem as Áreas Internas as áreas de piso acarpetado, piso frio, banheiros e almoxarifados. Consideram-se como:</w:t>
            </w:r>
          </w:p>
          <w:p w:rsidR="00586CA6" w:rsidRPr="00E3678F" w:rsidRDefault="00586CA6" w:rsidP="005C13D1">
            <w:pPr>
              <w:pStyle w:val="PargrafodaLista"/>
              <w:numPr>
                <w:ilvl w:val="0"/>
                <w:numId w:val="12"/>
              </w:numPr>
              <w:spacing w:line="360" w:lineRule="auto"/>
              <w:jc w:val="both"/>
              <w:rPr>
                <w:rFonts w:ascii="Times New Roman" w:hAnsi="Times New Roman" w:cs="Times New Roman"/>
                <w:szCs w:val="20"/>
              </w:rPr>
            </w:pPr>
            <w:r w:rsidRPr="00E3678F">
              <w:rPr>
                <w:rFonts w:ascii="Times New Roman" w:hAnsi="Times New Roman" w:cs="Times New Roman"/>
                <w:szCs w:val="20"/>
              </w:rPr>
              <w:t>Áreas Internas (Piso acarpetado): aquelas revestidas de carpete;</w:t>
            </w:r>
          </w:p>
          <w:p w:rsidR="00586CA6" w:rsidRPr="00E3678F" w:rsidRDefault="00586CA6" w:rsidP="005C13D1">
            <w:pPr>
              <w:pStyle w:val="PargrafodaLista"/>
              <w:numPr>
                <w:ilvl w:val="0"/>
                <w:numId w:val="12"/>
              </w:num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Áreas Internas (Piso Frio): aquelas constituídas/revestidas de </w:t>
            </w:r>
            <w:proofErr w:type="spellStart"/>
            <w:r w:rsidRPr="00E3678F">
              <w:rPr>
                <w:rFonts w:ascii="Times New Roman" w:hAnsi="Times New Roman" w:cs="Times New Roman"/>
                <w:szCs w:val="20"/>
              </w:rPr>
              <w:t>paviflex</w:t>
            </w:r>
            <w:proofErr w:type="spellEnd"/>
            <w:r w:rsidRPr="00E3678F">
              <w:rPr>
                <w:rFonts w:ascii="Times New Roman" w:hAnsi="Times New Roman" w:cs="Times New Roman"/>
                <w:szCs w:val="20"/>
              </w:rPr>
              <w:t xml:space="preserve">, cerâmica, mármore, </w:t>
            </w:r>
            <w:proofErr w:type="spellStart"/>
            <w:r w:rsidRPr="00E3678F">
              <w:rPr>
                <w:rFonts w:ascii="Times New Roman" w:hAnsi="Times New Roman" w:cs="Times New Roman"/>
                <w:szCs w:val="20"/>
              </w:rPr>
              <w:t>marmorite</w:t>
            </w:r>
            <w:proofErr w:type="spellEnd"/>
            <w:r w:rsidRPr="00E3678F">
              <w:rPr>
                <w:rFonts w:ascii="Times New Roman" w:hAnsi="Times New Roman" w:cs="Times New Roman"/>
                <w:szCs w:val="20"/>
              </w:rPr>
              <w:t xml:space="preserve"> e porcelanato;</w:t>
            </w:r>
          </w:p>
          <w:p w:rsidR="00586CA6" w:rsidRPr="00E3678F" w:rsidRDefault="00586CA6" w:rsidP="005C13D1">
            <w:pPr>
              <w:pStyle w:val="PargrafodaLista"/>
              <w:numPr>
                <w:ilvl w:val="0"/>
                <w:numId w:val="12"/>
              </w:numPr>
              <w:spacing w:line="360" w:lineRule="auto"/>
              <w:jc w:val="both"/>
              <w:rPr>
                <w:rFonts w:ascii="Times New Roman" w:hAnsi="Times New Roman" w:cs="Times New Roman"/>
                <w:szCs w:val="20"/>
              </w:rPr>
            </w:pPr>
            <w:r w:rsidRPr="00E3678F">
              <w:rPr>
                <w:rFonts w:ascii="Times New Roman" w:hAnsi="Times New Roman" w:cs="Times New Roman"/>
                <w:szCs w:val="20"/>
              </w:rPr>
              <w:t>Áreas Internas (Banheiros): aquelas destinadas a sanitários;</w:t>
            </w:r>
          </w:p>
          <w:p w:rsidR="00586CA6" w:rsidRPr="00E3678F" w:rsidRDefault="00586CA6" w:rsidP="005C13D1">
            <w:pPr>
              <w:pStyle w:val="PargrafodaLista"/>
              <w:numPr>
                <w:ilvl w:val="0"/>
                <w:numId w:val="12"/>
              </w:numPr>
              <w:spacing w:line="360" w:lineRule="auto"/>
              <w:jc w:val="both"/>
              <w:rPr>
                <w:rFonts w:ascii="Times New Roman" w:hAnsi="Times New Roman" w:cs="Times New Roman"/>
                <w:b/>
                <w:szCs w:val="20"/>
              </w:rPr>
            </w:pPr>
            <w:r w:rsidRPr="00E3678F">
              <w:rPr>
                <w:rFonts w:ascii="Times New Roman" w:hAnsi="Times New Roman" w:cs="Times New Roman"/>
                <w:szCs w:val="20"/>
              </w:rPr>
              <w:t>Áreas Internas (Almoxarifado): aquelas utilizadas para depósito/estocagem/guarda de materiais diversos.</w:t>
            </w:r>
          </w:p>
        </w:tc>
      </w:tr>
      <w:tr w:rsidR="00586CA6" w:rsidRPr="00E3678F" w:rsidTr="00586CA6">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FREQUÊNCIA</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SERVIÇOS</w:t>
            </w:r>
          </w:p>
        </w:tc>
      </w:tr>
      <w:tr w:rsidR="00586CA6" w:rsidRPr="00E3678F" w:rsidTr="00586CA6">
        <w:tc>
          <w:tcPr>
            <w:tcW w:w="0" w:type="auto"/>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DIARIAMENTE</w:t>
            </w:r>
          </w:p>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(UMA VEZ QUANDO NÃO EXPLICITADO)</w:t>
            </w:r>
          </w:p>
        </w:tc>
        <w:tc>
          <w:tcPr>
            <w:tcW w:w="0" w:type="auto"/>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Remover, com pano úmido, o pó das mesas,</w:t>
            </w:r>
            <w:r w:rsidRPr="00E3678F">
              <w:rPr>
                <w:rFonts w:ascii="Times New Roman" w:hAnsi="Times New Roman" w:cs="Times New Roman"/>
                <w:szCs w:val="20"/>
              </w:rPr>
              <w:t xml:space="preserve"> </w:t>
            </w:r>
            <w:r w:rsidRPr="00E3678F">
              <w:rPr>
                <w:rFonts w:ascii="Times New Roman" w:hAnsi="Times New Roman" w:cs="Times New Roman"/>
                <w:bCs/>
                <w:szCs w:val="20"/>
              </w:rPr>
              <w:t>armários, arquivos, prateleiras, persianas, peitoris, caixilhos das janelas, bem como dos demais móveis existentes, inclusive extintores de incêndio, aparelhos elétricos e eletrônicos;</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Aspirar o pó de todo piso acarpetado;</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Lavar as lixeiras situadas nas áreas de uso comum;</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Remover capachos e tapetes e proceder a sua limpeza e aspiração do pó;</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Proceder à lavagem de bacias, assentos e pias dos sanitários com saneante domissanitário desinfetante, pelo menos, duas vezes ao dia;</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Proceder à lavagem dos pisos, paredes, torneiras, válvulas, pias das copas e outras áreas molhadas, pelo menos uma vez, e promover limpezas de manutenção no decorrer do dia, tantas vezes quantas forem necessárias, aplicando saneantes domissanitários;</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e lustrar os pisos encerados duas vezes ao dia ou conforme determinado pela Fiscalização;</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com pano úmido os pisos cerâmicos e emborrachados duas vezes ao dia ou conforme determinado pela Fiscalização;</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Passar pano umedecido e lustrar os balcões;</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Passar pano úmido com álcool nos tampos das mesas e assentos dos refeitórios antes e após as refeições;</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Proceder à coleta seletiva de materiais recicláveis, quando couber, removendo todo material para local indicado pela Fiscalização e registrar os quantitativos coletados em planilha própria da CONTRATANTE;</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Retirar o pó e as manchas dos telefones, fax, computadores, impressoras, aparelhos de multimídia e máquinas copiadoras;</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Retirar o lixo pelo menos três vezes ao dia e acondicioná-los em sacos plásticos, que devem ser removidos para local indicado pela Fiscalização, bem como promover a reposição de sacos de lixo nas lixeiras comuns, na capacidade compatível, quando necessário;</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lastRenderedPageBreak/>
              <w:t>Abastecer, sempre que necessário, os sanitários com toalha de papel, papel higiênico, sabonete líquido/ e ou refil de sabonete cremoso;</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Abastecer, sempre que necessário, as copas com toalha de papel;</w:t>
            </w:r>
          </w:p>
          <w:p w:rsidR="00586CA6" w:rsidRPr="00E3678F" w:rsidRDefault="00586CA6" w:rsidP="005C13D1">
            <w:pPr>
              <w:pStyle w:val="PargrafodaLista"/>
              <w:numPr>
                <w:ilvl w:val="0"/>
                <w:numId w:val="24"/>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os espelhos, pelo menos duas vezes ao dia;</w:t>
            </w:r>
          </w:p>
          <w:p w:rsidR="00586CA6" w:rsidRPr="00E3678F" w:rsidRDefault="00586CA6" w:rsidP="005C13D1">
            <w:pPr>
              <w:pStyle w:val="PargrafodaLista"/>
              <w:numPr>
                <w:ilvl w:val="0"/>
                <w:numId w:val="24"/>
              </w:numPr>
              <w:spacing w:line="360" w:lineRule="auto"/>
              <w:jc w:val="both"/>
              <w:rPr>
                <w:rFonts w:ascii="Times New Roman" w:hAnsi="Times New Roman" w:cs="Times New Roman"/>
                <w:szCs w:val="20"/>
              </w:rPr>
            </w:pPr>
            <w:r w:rsidRPr="00E3678F">
              <w:rPr>
                <w:rFonts w:ascii="Times New Roman" w:hAnsi="Times New Roman" w:cs="Times New Roman"/>
                <w:bCs/>
                <w:szCs w:val="20"/>
              </w:rPr>
              <w:t>Recolher e acondicionar em local apropriado indicado pela fiscalização os recipientes vazios inutilizados;</w:t>
            </w:r>
          </w:p>
          <w:p w:rsidR="00586CA6" w:rsidRPr="00E3678F" w:rsidRDefault="00586CA6" w:rsidP="005C13D1">
            <w:pPr>
              <w:pStyle w:val="PargrafodaLista"/>
              <w:numPr>
                <w:ilvl w:val="0"/>
                <w:numId w:val="24"/>
              </w:numPr>
              <w:spacing w:line="360" w:lineRule="auto"/>
              <w:jc w:val="both"/>
              <w:rPr>
                <w:rFonts w:ascii="Times New Roman" w:hAnsi="Times New Roman" w:cs="Times New Roman"/>
                <w:szCs w:val="20"/>
              </w:rPr>
            </w:pPr>
            <w:r w:rsidRPr="00E3678F">
              <w:rPr>
                <w:rFonts w:ascii="Times New Roman" w:hAnsi="Times New Roman" w:cs="Times New Roman"/>
                <w:bCs/>
                <w:szCs w:val="20"/>
              </w:rPr>
              <w:t>Executar demais serviços que forem considerados necessários à frequência diária.</w:t>
            </w:r>
          </w:p>
        </w:tc>
      </w:tr>
      <w:tr w:rsidR="00586CA6" w:rsidRPr="00E3678F" w:rsidTr="00586CA6">
        <w:tc>
          <w:tcPr>
            <w:tcW w:w="0" w:type="auto"/>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SEMANALMENTE</w:t>
            </w:r>
          </w:p>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(UMA VEZ QUANDO NÃO EXPLICITADO)</w:t>
            </w:r>
          </w:p>
        </w:tc>
        <w:tc>
          <w:tcPr>
            <w:tcW w:w="0" w:type="auto"/>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pStyle w:val="PargrafodaLista"/>
              <w:numPr>
                <w:ilvl w:val="0"/>
                <w:numId w:val="25"/>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atrás dos móveis, armários e arquivos;</w:t>
            </w:r>
          </w:p>
          <w:p w:rsidR="00586CA6" w:rsidRPr="00E3678F" w:rsidRDefault="00586CA6" w:rsidP="005C13D1">
            <w:pPr>
              <w:pStyle w:val="PargrafodaLista"/>
              <w:numPr>
                <w:ilvl w:val="0"/>
                <w:numId w:val="25"/>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com produtos adequados, divisórias e portas revestidas de fórmica;</w:t>
            </w:r>
          </w:p>
          <w:p w:rsidR="00586CA6" w:rsidRPr="00E3678F" w:rsidRDefault="00586CA6" w:rsidP="005C13D1">
            <w:pPr>
              <w:pStyle w:val="PargrafodaLista"/>
              <w:numPr>
                <w:ilvl w:val="0"/>
                <w:numId w:val="25"/>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com produto neutro, portas, barras e batentes pintados a óleo ou verniz sintético;</w:t>
            </w:r>
          </w:p>
          <w:p w:rsidR="00586CA6" w:rsidRPr="00E3678F" w:rsidRDefault="00586CA6" w:rsidP="005C13D1">
            <w:pPr>
              <w:pStyle w:val="PargrafodaLista"/>
              <w:numPr>
                <w:ilvl w:val="0"/>
                <w:numId w:val="25"/>
              </w:numPr>
              <w:spacing w:line="360" w:lineRule="auto"/>
              <w:jc w:val="both"/>
              <w:rPr>
                <w:rFonts w:ascii="Times New Roman" w:hAnsi="Times New Roman" w:cs="Times New Roman"/>
                <w:bCs/>
                <w:szCs w:val="20"/>
              </w:rPr>
            </w:pPr>
            <w:r w:rsidRPr="00E3678F">
              <w:rPr>
                <w:rFonts w:ascii="Times New Roman" w:hAnsi="Times New Roman" w:cs="Times New Roman"/>
                <w:bCs/>
                <w:szCs w:val="20"/>
              </w:rPr>
              <w:t>Lustrar todo o mobiliário envernizado com produto adequado e passar flanela nos móveis encerados;</w:t>
            </w:r>
          </w:p>
          <w:p w:rsidR="00586CA6" w:rsidRPr="00E3678F" w:rsidRDefault="00586CA6" w:rsidP="005C13D1">
            <w:pPr>
              <w:pStyle w:val="PargrafodaLista"/>
              <w:numPr>
                <w:ilvl w:val="0"/>
                <w:numId w:val="25"/>
              </w:numPr>
              <w:spacing w:line="360" w:lineRule="auto"/>
              <w:jc w:val="both"/>
              <w:rPr>
                <w:rFonts w:ascii="Times New Roman" w:hAnsi="Times New Roman" w:cs="Times New Roman"/>
                <w:bCs/>
                <w:szCs w:val="20"/>
              </w:rPr>
            </w:pPr>
            <w:r w:rsidRPr="00E3678F">
              <w:rPr>
                <w:rFonts w:ascii="Times New Roman" w:hAnsi="Times New Roman" w:cs="Times New Roman"/>
                <w:bCs/>
                <w:szCs w:val="20"/>
              </w:rPr>
              <w:t>Lavar com produto apropriado os pisos e depois encerar e lustrá-los;</w:t>
            </w:r>
          </w:p>
          <w:p w:rsidR="00586CA6" w:rsidRPr="00E3678F" w:rsidRDefault="00586CA6" w:rsidP="005C13D1">
            <w:pPr>
              <w:pStyle w:val="PargrafodaLista"/>
              <w:numPr>
                <w:ilvl w:val="0"/>
                <w:numId w:val="25"/>
              </w:numPr>
              <w:spacing w:line="360" w:lineRule="auto"/>
              <w:jc w:val="both"/>
              <w:rPr>
                <w:rFonts w:ascii="Times New Roman" w:hAnsi="Times New Roman" w:cs="Times New Roman"/>
                <w:bCs/>
                <w:szCs w:val="20"/>
              </w:rPr>
            </w:pPr>
            <w:r w:rsidRPr="00E3678F">
              <w:rPr>
                <w:rFonts w:ascii="Times New Roman" w:hAnsi="Times New Roman" w:cs="Times New Roman"/>
                <w:bCs/>
                <w:szCs w:val="20"/>
              </w:rPr>
              <w:t>Retirar o pó e resíduos, com pano úmido, dos quadros em geral e das placas indicativas;</w:t>
            </w:r>
          </w:p>
          <w:p w:rsidR="00586CA6" w:rsidRPr="00E3678F" w:rsidRDefault="00586CA6" w:rsidP="005C13D1">
            <w:pPr>
              <w:pStyle w:val="PargrafodaLista"/>
              <w:numPr>
                <w:ilvl w:val="0"/>
                <w:numId w:val="25"/>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todos os vidros das divisórias e portas;</w:t>
            </w:r>
          </w:p>
          <w:p w:rsidR="00586CA6" w:rsidRPr="00E3678F" w:rsidRDefault="00586CA6" w:rsidP="005C13D1">
            <w:pPr>
              <w:pStyle w:val="PargrafodaLista"/>
              <w:numPr>
                <w:ilvl w:val="0"/>
                <w:numId w:val="25"/>
              </w:numPr>
              <w:spacing w:line="360" w:lineRule="auto"/>
              <w:jc w:val="both"/>
              <w:rPr>
                <w:rFonts w:ascii="Times New Roman" w:hAnsi="Times New Roman" w:cs="Times New Roman"/>
                <w:bCs/>
                <w:szCs w:val="20"/>
              </w:rPr>
            </w:pPr>
            <w:r w:rsidRPr="00E3678F">
              <w:rPr>
                <w:rFonts w:ascii="Times New Roman" w:hAnsi="Times New Roman" w:cs="Times New Roman"/>
                <w:bCs/>
                <w:szCs w:val="20"/>
              </w:rPr>
              <w:t>Efetuar a limpeza em todas as partes em aço inox com produto apropriado;</w:t>
            </w:r>
          </w:p>
          <w:p w:rsidR="00586CA6" w:rsidRPr="00E3678F" w:rsidRDefault="00586CA6" w:rsidP="005C13D1">
            <w:pPr>
              <w:pStyle w:val="PargrafodaLista"/>
              <w:numPr>
                <w:ilvl w:val="0"/>
                <w:numId w:val="25"/>
              </w:numPr>
              <w:spacing w:line="360" w:lineRule="auto"/>
              <w:jc w:val="both"/>
              <w:rPr>
                <w:rFonts w:ascii="Times New Roman" w:hAnsi="Times New Roman" w:cs="Times New Roman"/>
                <w:szCs w:val="20"/>
              </w:rPr>
            </w:pPr>
            <w:r w:rsidRPr="00E3678F">
              <w:rPr>
                <w:rFonts w:ascii="Times New Roman" w:hAnsi="Times New Roman" w:cs="Times New Roman"/>
                <w:bCs/>
                <w:szCs w:val="20"/>
              </w:rPr>
              <w:t>Executar demais serviços que forem considerados necessários à frequência semanal.</w:t>
            </w:r>
          </w:p>
        </w:tc>
      </w:tr>
      <w:tr w:rsidR="00586CA6" w:rsidRPr="00E3678F" w:rsidTr="00586CA6">
        <w:tc>
          <w:tcPr>
            <w:tcW w:w="0" w:type="auto"/>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MENSALMENTE</w:t>
            </w:r>
          </w:p>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(UMA VEZ QUANDO NÃO EXPLICITADO)</w:t>
            </w:r>
          </w:p>
        </w:tc>
        <w:tc>
          <w:tcPr>
            <w:tcW w:w="0" w:type="auto"/>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pStyle w:val="PargrafodaLista"/>
              <w:numPr>
                <w:ilvl w:val="0"/>
                <w:numId w:val="26"/>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todas as luminárias por dentro e por fora;</w:t>
            </w:r>
          </w:p>
          <w:p w:rsidR="00586CA6" w:rsidRPr="00E3678F" w:rsidRDefault="00586CA6" w:rsidP="005C13D1">
            <w:pPr>
              <w:pStyle w:val="PargrafodaLista"/>
              <w:numPr>
                <w:ilvl w:val="0"/>
                <w:numId w:val="26"/>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forros, paredes e rodapés;</w:t>
            </w:r>
          </w:p>
          <w:p w:rsidR="00586CA6" w:rsidRPr="00E3678F" w:rsidRDefault="00586CA6" w:rsidP="005C13D1">
            <w:pPr>
              <w:pStyle w:val="PargrafodaLista"/>
              <w:numPr>
                <w:ilvl w:val="0"/>
                <w:numId w:val="26"/>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cortinas, com equipamentos e acessórios adequados;</w:t>
            </w:r>
          </w:p>
          <w:p w:rsidR="00586CA6" w:rsidRPr="00E3678F" w:rsidRDefault="00586CA6" w:rsidP="005C13D1">
            <w:pPr>
              <w:pStyle w:val="PargrafodaLista"/>
              <w:numPr>
                <w:ilvl w:val="0"/>
                <w:numId w:val="26"/>
              </w:numPr>
              <w:spacing w:line="360" w:lineRule="auto"/>
              <w:jc w:val="both"/>
              <w:rPr>
                <w:rFonts w:ascii="Times New Roman" w:hAnsi="Times New Roman" w:cs="Times New Roman"/>
                <w:bCs/>
                <w:szCs w:val="20"/>
              </w:rPr>
            </w:pPr>
            <w:r w:rsidRPr="00E3678F">
              <w:rPr>
                <w:rFonts w:ascii="Times New Roman" w:hAnsi="Times New Roman" w:cs="Times New Roman"/>
                <w:bCs/>
                <w:szCs w:val="20"/>
              </w:rPr>
              <w:t>Limpar persianas com produtos adequados;</w:t>
            </w:r>
          </w:p>
          <w:p w:rsidR="00586CA6" w:rsidRPr="00E3678F" w:rsidRDefault="00586CA6" w:rsidP="005C13D1">
            <w:pPr>
              <w:pStyle w:val="PargrafodaLista"/>
              <w:numPr>
                <w:ilvl w:val="0"/>
                <w:numId w:val="26"/>
              </w:numPr>
              <w:spacing w:line="360" w:lineRule="auto"/>
              <w:jc w:val="both"/>
              <w:rPr>
                <w:rFonts w:ascii="Times New Roman" w:hAnsi="Times New Roman" w:cs="Times New Roman"/>
                <w:bCs/>
                <w:szCs w:val="20"/>
              </w:rPr>
            </w:pPr>
            <w:r w:rsidRPr="00E3678F">
              <w:rPr>
                <w:rFonts w:ascii="Times New Roman" w:hAnsi="Times New Roman" w:cs="Times New Roman"/>
                <w:bCs/>
                <w:szCs w:val="20"/>
              </w:rPr>
              <w:t>Remover manchas de paredes;</w:t>
            </w:r>
          </w:p>
          <w:p w:rsidR="00586CA6" w:rsidRPr="00E3678F" w:rsidRDefault="00586CA6" w:rsidP="005C13D1">
            <w:pPr>
              <w:pStyle w:val="PargrafodaLista"/>
              <w:numPr>
                <w:ilvl w:val="0"/>
                <w:numId w:val="26"/>
              </w:numPr>
              <w:spacing w:line="360" w:lineRule="auto"/>
              <w:jc w:val="both"/>
              <w:rPr>
                <w:rFonts w:ascii="Times New Roman" w:hAnsi="Times New Roman" w:cs="Times New Roman"/>
                <w:szCs w:val="20"/>
              </w:rPr>
            </w:pPr>
            <w:r w:rsidRPr="00E3678F">
              <w:rPr>
                <w:rFonts w:ascii="Times New Roman" w:hAnsi="Times New Roman" w:cs="Times New Roman"/>
                <w:bCs/>
                <w:szCs w:val="20"/>
              </w:rPr>
              <w:t>Proceder a uma</w:t>
            </w:r>
            <w:r w:rsidRPr="00E3678F">
              <w:rPr>
                <w:rFonts w:ascii="Times New Roman" w:hAnsi="Times New Roman" w:cs="Times New Roman"/>
                <w:szCs w:val="20"/>
              </w:rPr>
              <w:t xml:space="preserve"> revisão minuciosa de todos os serviços prestados durante o mês.</w:t>
            </w:r>
          </w:p>
        </w:tc>
      </w:tr>
      <w:tr w:rsidR="00586CA6" w:rsidRPr="00E3678F" w:rsidTr="00586CA6">
        <w:tc>
          <w:tcPr>
            <w:tcW w:w="0" w:type="auto"/>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SEMESTRALMENTE</w:t>
            </w:r>
          </w:p>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(UMA VEZ QUANDO NÃO EXPLICITADO)</w:t>
            </w:r>
          </w:p>
        </w:tc>
        <w:tc>
          <w:tcPr>
            <w:tcW w:w="0" w:type="auto"/>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pStyle w:val="PargrafodaLista"/>
              <w:numPr>
                <w:ilvl w:val="0"/>
                <w:numId w:val="27"/>
              </w:numPr>
              <w:spacing w:line="360" w:lineRule="auto"/>
              <w:jc w:val="both"/>
              <w:rPr>
                <w:rFonts w:ascii="Times New Roman" w:hAnsi="Times New Roman" w:cs="Times New Roman"/>
                <w:bCs/>
                <w:szCs w:val="20"/>
              </w:rPr>
            </w:pPr>
            <w:r w:rsidRPr="00E3678F">
              <w:rPr>
                <w:rFonts w:ascii="Times New Roman" w:hAnsi="Times New Roman" w:cs="Times New Roman"/>
                <w:bCs/>
                <w:szCs w:val="20"/>
              </w:rPr>
              <w:t>Lavar a seco o piso acarpetado;</w:t>
            </w:r>
          </w:p>
          <w:p w:rsidR="00586CA6" w:rsidRPr="00E3678F" w:rsidRDefault="00586CA6" w:rsidP="005C13D1">
            <w:pPr>
              <w:pStyle w:val="PargrafodaLista"/>
              <w:numPr>
                <w:ilvl w:val="0"/>
                <w:numId w:val="27"/>
              </w:numPr>
              <w:spacing w:line="360" w:lineRule="auto"/>
              <w:jc w:val="both"/>
              <w:rPr>
                <w:rFonts w:ascii="Times New Roman" w:hAnsi="Times New Roman" w:cs="Times New Roman"/>
                <w:bCs/>
                <w:szCs w:val="20"/>
              </w:rPr>
            </w:pPr>
            <w:r w:rsidRPr="00E3678F">
              <w:rPr>
                <w:rFonts w:ascii="Times New Roman" w:hAnsi="Times New Roman" w:cs="Times New Roman"/>
                <w:bCs/>
                <w:szCs w:val="20"/>
              </w:rPr>
              <w:t>Polir as lixeiras situadas nas áreas de uso comum;</w:t>
            </w:r>
          </w:p>
          <w:p w:rsidR="00586CA6" w:rsidRPr="00E3678F" w:rsidRDefault="00586CA6" w:rsidP="005C13D1">
            <w:pPr>
              <w:pStyle w:val="PargrafodaLista"/>
              <w:numPr>
                <w:ilvl w:val="0"/>
                <w:numId w:val="27"/>
              </w:numPr>
              <w:spacing w:line="360" w:lineRule="auto"/>
              <w:jc w:val="both"/>
              <w:rPr>
                <w:rFonts w:ascii="Times New Roman" w:hAnsi="Times New Roman" w:cs="Times New Roman"/>
                <w:szCs w:val="20"/>
              </w:rPr>
            </w:pPr>
            <w:r w:rsidRPr="00E3678F">
              <w:rPr>
                <w:rFonts w:ascii="Times New Roman" w:hAnsi="Times New Roman" w:cs="Times New Roman"/>
                <w:bCs/>
                <w:szCs w:val="20"/>
              </w:rPr>
              <w:t xml:space="preserve">Efetuar a lavagem e higienização através do processo extrativo, em todos os estofados, cadeiras e poltronas que ficam localizadas nas instalações da CONTRATANTE. Este serviço deverá ser realizado com a aplicação de produtos com ação comprovada contra bactérias e </w:t>
            </w:r>
            <w:proofErr w:type="spellStart"/>
            <w:r w:rsidRPr="00E3678F">
              <w:rPr>
                <w:rFonts w:ascii="Times New Roman" w:hAnsi="Times New Roman" w:cs="Times New Roman"/>
                <w:bCs/>
                <w:szCs w:val="20"/>
              </w:rPr>
              <w:t>microorganismos</w:t>
            </w:r>
            <w:proofErr w:type="spellEnd"/>
            <w:r w:rsidRPr="00E3678F">
              <w:rPr>
                <w:rFonts w:ascii="Times New Roman" w:hAnsi="Times New Roman" w:cs="Times New Roman"/>
                <w:bCs/>
                <w:szCs w:val="20"/>
              </w:rPr>
              <w:t>, aplicado através de máquinas de lavagem extrativa</w:t>
            </w:r>
            <w:r w:rsidR="00D15106" w:rsidRPr="00E3678F">
              <w:rPr>
                <w:rFonts w:ascii="Times New Roman" w:hAnsi="Times New Roman" w:cs="Times New Roman"/>
                <w:bCs/>
                <w:szCs w:val="20"/>
              </w:rPr>
              <w:t>.</w:t>
            </w:r>
          </w:p>
        </w:tc>
      </w:tr>
      <w:tr w:rsidR="00586CA6" w:rsidRPr="00E3678F" w:rsidTr="00586CA6">
        <w:tc>
          <w:tcPr>
            <w:tcW w:w="0" w:type="auto"/>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bCs/>
                <w:szCs w:val="20"/>
              </w:rPr>
              <w:t>ESQUADRIA EXTERNA (FACE INTERNA SEM EXPOSIÇÃO À SITUAÇÃO DE RISCO)</w:t>
            </w:r>
          </w:p>
        </w:tc>
      </w:tr>
      <w:tr w:rsidR="00586CA6" w:rsidRPr="00E3678F" w:rsidTr="00586CA6">
        <w:tc>
          <w:tcPr>
            <w:tcW w:w="0" w:type="auto"/>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rPr>
                <w:rFonts w:ascii="Times New Roman" w:hAnsi="Times New Roman" w:cs="Times New Roman"/>
                <w:b/>
                <w:szCs w:val="20"/>
              </w:rPr>
            </w:pPr>
            <w:r w:rsidRPr="00E3678F">
              <w:rPr>
                <w:rFonts w:ascii="Times New Roman" w:hAnsi="Times New Roman" w:cs="Times New Roman"/>
                <w:b/>
                <w:szCs w:val="20"/>
              </w:rPr>
              <w:t xml:space="preserve">DEFINIÇÕES: </w:t>
            </w:r>
            <w:r w:rsidRPr="00E3678F">
              <w:rPr>
                <w:rFonts w:ascii="Times New Roman" w:hAnsi="Times New Roman" w:cs="Times New Roman"/>
                <w:bCs/>
                <w:szCs w:val="20"/>
              </w:rPr>
              <w:tab/>
              <w:t>Consideram-se esquadrias externas aquelas áreas compostas de vidros.</w:t>
            </w:r>
          </w:p>
        </w:tc>
      </w:tr>
      <w:tr w:rsidR="00586CA6" w:rsidRPr="00E3678F" w:rsidTr="00586CA6">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FREQUÊNCIA</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SERVIÇOS</w:t>
            </w:r>
          </w:p>
        </w:tc>
      </w:tr>
      <w:tr w:rsidR="00586CA6" w:rsidRPr="00E3678F" w:rsidTr="00586CA6">
        <w:tc>
          <w:tcPr>
            <w:tcW w:w="0" w:type="auto"/>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QUINZENALMENTE</w:t>
            </w:r>
          </w:p>
          <w:p w:rsidR="00586CA6" w:rsidRPr="00E3678F" w:rsidRDefault="00586CA6"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(UMA VEZ)</w:t>
            </w:r>
          </w:p>
        </w:tc>
        <w:tc>
          <w:tcPr>
            <w:tcW w:w="0" w:type="auto"/>
            <w:tcBorders>
              <w:top w:val="single" w:sz="4" w:space="0" w:color="auto"/>
              <w:left w:val="single" w:sz="4" w:space="0" w:color="auto"/>
              <w:bottom w:val="single" w:sz="4" w:space="0" w:color="auto"/>
              <w:right w:val="single" w:sz="4" w:space="0" w:color="auto"/>
            </w:tcBorders>
            <w:vAlign w:val="center"/>
            <w:hideMark/>
          </w:tcPr>
          <w:p w:rsidR="00586CA6" w:rsidRPr="00E3678F" w:rsidRDefault="00586CA6" w:rsidP="005C13D1">
            <w:pPr>
              <w:spacing w:line="360" w:lineRule="auto"/>
              <w:rPr>
                <w:rFonts w:ascii="Times New Roman" w:hAnsi="Times New Roman" w:cs="Times New Roman"/>
                <w:szCs w:val="20"/>
              </w:rPr>
            </w:pPr>
            <w:r w:rsidRPr="00E3678F">
              <w:rPr>
                <w:rFonts w:ascii="Times New Roman" w:hAnsi="Times New Roman" w:cs="Times New Roman"/>
                <w:bCs/>
                <w:szCs w:val="20"/>
              </w:rPr>
              <w:t xml:space="preserve">Limpar todos os vidros, aplicando-lhes produtos </w:t>
            </w:r>
            <w:proofErr w:type="spellStart"/>
            <w:r w:rsidRPr="00E3678F">
              <w:rPr>
                <w:rFonts w:ascii="Times New Roman" w:hAnsi="Times New Roman" w:cs="Times New Roman"/>
                <w:bCs/>
                <w:szCs w:val="20"/>
              </w:rPr>
              <w:t>antiembaçantes</w:t>
            </w:r>
            <w:proofErr w:type="spellEnd"/>
            <w:r w:rsidRPr="00E3678F">
              <w:rPr>
                <w:rFonts w:ascii="Times New Roman" w:hAnsi="Times New Roman" w:cs="Times New Roman"/>
                <w:bCs/>
                <w:szCs w:val="20"/>
              </w:rPr>
              <w:t>.</w:t>
            </w:r>
          </w:p>
        </w:tc>
      </w:tr>
    </w:tbl>
    <w:p w:rsidR="007D6BE0" w:rsidRPr="00E3678F" w:rsidRDefault="00586CA6" w:rsidP="00C35C26">
      <w:pPr>
        <w:spacing w:line="360" w:lineRule="auto"/>
        <w:jc w:val="center"/>
        <w:rPr>
          <w:rFonts w:ascii="Times New Roman" w:hAnsi="Times New Roman" w:cs="Times New Roman"/>
          <w:b/>
          <w:szCs w:val="20"/>
        </w:rPr>
      </w:pPr>
      <w:r w:rsidRPr="00E3678F">
        <w:rPr>
          <w:rFonts w:ascii="Times New Roman" w:hAnsi="Times New Roman" w:cs="Times New Roman"/>
          <w:color w:val="000000" w:themeColor="text1"/>
          <w:szCs w:val="20"/>
        </w:rPr>
        <w:br w:type="page"/>
      </w:r>
      <w:r w:rsidRPr="00E3678F">
        <w:rPr>
          <w:rFonts w:ascii="Times New Roman" w:hAnsi="Times New Roman" w:cs="Times New Roman"/>
          <w:b/>
          <w:szCs w:val="20"/>
        </w:rPr>
        <w:lastRenderedPageBreak/>
        <w:t>ANEXO V</w:t>
      </w:r>
    </w:p>
    <w:p w:rsidR="007D6BE0" w:rsidRPr="00E3678F" w:rsidRDefault="007D6BE0"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INSTRUMENTO DE MEDIÇÃO DE RESULTADO (IMR)</w:t>
      </w:r>
    </w:p>
    <w:tbl>
      <w:tblPr>
        <w:tblStyle w:val="Tabelacomgrade"/>
        <w:tblW w:w="0" w:type="auto"/>
        <w:tblLook w:val="04A0" w:firstRow="1" w:lastRow="0" w:firstColumn="1" w:lastColumn="0" w:noHBand="0" w:noVBand="1"/>
      </w:tblPr>
      <w:tblGrid>
        <w:gridCol w:w="2032"/>
        <w:gridCol w:w="7172"/>
      </w:tblGrid>
      <w:tr w:rsidR="007D6BE0" w:rsidRPr="00E3678F" w:rsidTr="00D15106">
        <w:tc>
          <w:tcPr>
            <w:tcW w:w="9430" w:type="dxa"/>
            <w:gridSpan w:val="2"/>
            <w:shd w:val="clear" w:color="auto" w:fill="BFBFBF" w:themeFill="background1" w:themeFillShade="BF"/>
            <w:vAlign w:val="center"/>
          </w:tcPr>
          <w:p w:rsidR="007D6BE0" w:rsidRPr="00E3678F" w:rsidRDefault="007D6BE0"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INDICADOR:</w:t>
            </w:r>
          </w:p>
        </w:tc>
      </w:tr>
      <w:tr w:rsidR="007D6BE0" w:rsidRPr="00E3678F" w:rsidTr="00D15106">
        <w:tc>
          <w:tcPr>
            <w:tcW w:w="9430" w:type="dxa"/>
            <w:gridSpan w:val="2"/>
            <w:tcBorders>
              <w:bottom w:val="single" w:sz="4" w:space="0" w:color="auto"/>
            </w:tcBorders>
            <w:vAlign w:val="center"/>
          </w:tcPr>
          <w:p w:rsidR="007D6BE0" w:rsidRPr="00E3678F" w:rsidRDefault="007D6BE0"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ADEQUAÇÃO DOS SERVIÇOS PRESTADOS, PONTUALIDADE E QUALIDADE DO FORNECIMENTO DE MATERIAIS, EQUIPAMENTOS E ACESSÓRIOS</w:t>
            </w:r>
          </w:p>
        </w:tc>
      </w:tr>
      <w:tr w:rsidR="007D6BE0" w:rsidRPr="00E3678F" w:rsidTr="00D15106">
        <w:tc>
          <w:tcPr>
            <w:tcW w:w="2043" w:type="dxa"/>
            <w:shd w:val="clear" w:color="auto" w:fill="BFBFBF" w:themeFill="background1" w:themeFillShade="BF"/>
            <w:vAlign w:val="center"/>
          </w:tcPr>
          <w:p w:rsidR="007D6BE0" w:rsidRPr="00E3678F" w:rsidRDefault="007D6BE0"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ITEM</w:t>
            </w:r>
          </w:p>
        </w:tc>
        <w:tc>
          <w:tcPr>
            <w:tcW w:w="7387" w:type="dxa"/>
            <w:shd w:val="clear" w:color="auto" w:fill="BFBFBF" w:themeFill="background1" w:themeFillShade="BF"/>
            <w:vAlign w:val="center"/>
          </w:tcPr>
          <w:p w:rsidR="007D6BE0" w:rsidRPr="00E3678F" w:rsidRDefault="007D6BE0"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w:t>
            </w:r>
          </w:p>
        </w:tc>
      </w:tr>
      <w:tr w:rsidR="007D6BE0" w:rsidRPr="00E3678F" w:rsidTr="00D15106">
        <w:tc>
          <w:tcPr>
            <w:tcW w:w="2043" w:type="dxa"/>
            <w:vAlign w:val="center"/>
          </w:tcPr>
          <w:p w:rsidR="007D6BE0" w:rsidRPr="00E3678F" w:rsidRDefault="007D6BE0" w:rsidP="005C13D1">
            <w:pPr>
              <w:spacing w:line="360" w:lineRule="auto"/>
              <w:jc w:val="both"/>
              <w:rPr>
                <w:rFonts w:ascii="Times New Roman" w:hAnsi="Times New Roman" w:cs="Times New Roman"/>
                <w:b/>
                <w:szCs w:val="20"/>
              </w:rPr>
            </w:pPr>
            <w:r w:rsidRPr="00E3678F">
              <w:rPr>
                <w:rFonts w:ascii="Times New Roman" w:hAnsi="Times New Roman" w:cs="Times New Roman"/>
                <w:b/>
                <w:szCs w:val="20"/>
              </w:rPr>
              <w:t>Finalidade</w:t>
            </w:r>
          </w:p>
        </w:tc>
        <w:tc>
          <w:tcPr>
            <w:tcW w:w="7387" w:type="dxa"/>
            <w:vAlign w:val="center"/>
          </w:tcPr>
          <w:p w:rsidR="007D6BE0" w:rsidRPr="00E3678F" w:rsidRDefault="007D6BE0"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Cumprimento e adequação dos serviços relacionados no Termo de Referência, disponibilidade integral e manutenção de material adequado.</w:t>
            </w:r>
          </w:p>
        </w:tc>
      </w:tr>
      <w:tr w:rsidR="007D6BE0" w:rsidRPr="00E3678F" w:rsidTr="00D15106">
        <w:tc>
          <w:tcPr>
            <w:tcW w:w="2043" w:type="dxa"/>
            <w:vAlign w:val="center"/>
          </w:tcPr>
          <w:p w:rsidR="007D6BE0" w:rsidRPr="00E3678F" w:rsidRDefault="007D6BE0" w:rsidP="005C13D1">
            <w:pPr>
              <w:spacing w:line="360" w:lineRule="auto"/>
              <w:jc w:val="both"/>
              <w:rPr>
                <w:rFonts w:ascii="Times New Roman" w:hAnsi="Times New Roman" w:cs="Times New Roman"/>
                <w:b/>
                <w:szCs w:val="20"/>
              </w:rPr>
            </w:pPr>
            <w:r w:rsidRPr="00E3678F">
              <w:rPr>
                <w:rFonts w:ascii="Times New Roman" w:hAnsi="Times New Roman" w:cs="Times New Roman"/>
                <w:b/>
                <w:szCs w:val="20"/>
              </w:rPr>
              <w:t>Meta a cumprir</w:t>
            </w:r>
          </w:p>
        </w:tc>
        <w:tc>
          <w:tcPr>
            <w:tcW w:w="7387" w:type="dxa"/>
            <w:vAlign w:val="center"/>
          </w:tcPr>
          <w:p w:rsidR="007D6BE0" w:rsidRPr="00E3678F" w:rsidRDefault="007D6BE0"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100% dos serviços realizados e adequados à perspectiva da Administração.</w:t>
            </w:r>
          </w:p>
        </w:tc>
      </w:tr>
      <w:tr w:rsidR="007D6BE0" w:rsidRPr="00E3678F" w:rsidTr="00D15106">
        <w:tc>
          <w:tcPr>
            <w:tcW w:w="2043" w:type="dxa"/>
            <w:vAlign w:val="center"/>
          </w:tcPr>
          <w:p w:rsidR="007D6BE0" w:rsidRPr="00E3678F" w:rsidRDefault="007D6BE0" w:rsidP="002C4389">
            <w:pPr>
              <w:spacing w:line="360" w:lineRule="auto"/>
              <w:rPr>
                <w:rFonts w:ascii="Times New Roman" w:hAnsi="Times New Roman" w:cs="Times New Roman"/>
                <w:b/>
                <w:szCs w:val="20"/>
              </w:rPr>
            </w:pPr>
            <w:r w:rsidRPr="00E3678F">
              <w:rPr>
                <w:rFonts w:ascii="Times New Roman" w:hAnsi="Times New Roman" w:cs="Times New Roman"/>
                <w:b/>
                <w:szCs w:val="20"/>
              </w:rPr>
              <w:t>Instrumento de medição</w:t>
            </w:r>
          </w:p>
        </w:tc>
        <w:tc>
          <w:tcPr>
            <w:tcW w:w="7387" w:type="dxa"/>
            <w:vAlign w:val="center"/>
          </w:tcPr>
          <w:p w:rsidR="007D6BE0" w:rsidRPr="00E3678F" w:rsidRDefault="007D6BE0"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Planilha de controle dos serviços, conforme modelo</w:t>
            </w:r>
            <w:r w:rsidR="000D696F" w:rsidRPr="00E3678F">
              <w:rPr>
                <w:rFonts w:ascii="Times New Roman" w:hAnsi="Times New Roman" w:cs="Times New Roman"/>
                <w:szCs w:val="20"/>
              </w:rPr>
              <w:t>s</w:t>
            </w:r>
            <w:r w:rsidRPr="00E3678F">
              <w:rPr>
                <w:rFonts w:ascii="Times New Roman" w:hAnsi="Times New Roman" w:cs="Times New Roman"/>
                <w:szCs w:val="20"/>
              </w:rPr>
              <w:t xml:space="preserve"> indicado</w:t>
            </w:r>
            <w:r w:rsidR="000D696F" w:rsidRPr="00E3678F">
              <w:rPr>
                <w:rFonts w:ascii="Times New Roman" w:hAnsi="Times New Roman" w:cs="Times New Roman"/>
                <w:szCs w:val="20"/>
              </w:rPr>
              <w:t>s</w:t>
            </w:r>
            <w:r w:rsidRPr="00E3678F">
              <w:rPr>
                <w:rFonts w:ascii="Times New Roman" w:hAnsi="Times New Roman" w:cs="Times New Roman"/>
                <w:szCs w:val="20"/>
              </w:rPr>
              <w:t xml:space="preserve"> no</w:t>
            </w:r>
            <w:r w:rsidR="000D696F" w:rsidRPr="00E3678F">
              <w:rPr>
                <w:rFonts w:ascii="Times New Roman" w:hAnsi="Times New Roman" w:cs="Times New Roman"/>
                <w:szCs w:val="20"/>
              </w:rPr>
              <w:t>s</w:t>
            </w:r>
            <w:r w:rsidRPr="00E3678F">
              <w:rPr>
                <w:rFonts w:ascii="Times New Roman" w:hAnsi="Times New Roman" w:cs="Times New Roman"/>
                <w:szCs w:val="20"/>
              </w:rPr>
              <w:t xml:space="preserve"> Anexo</w:t>
            </w:r>
            <w:r w:rsidR="0029204E" w:rsidRPr="00E3678F">
              <w:rPr>
                <w:rFonts w:ascii="Times New Roman" w:hAnsi="Times New Roman" w:cs="Times New Roman"/>
                <w:szCs w:val="20"/>
              </w:rPr>
              <w:t>s</w:t>
            </w:r>
            <w:r w:rsidRPr="00E3678F">
              <w:rPr>
                <w:rFonts w:ascii="Times New Roman" w:hAnsi="Times New Roman" w:cs="Times New Roman"/>
                <w:szCs w:val="20"/>
              </w:rPr>
              <w:t xml:space="preserve"> </w:t>
            </w:r>
            <w:r w:rsidR="000D696F" w:rsidRPr="00E3678F">
              <w:rPr>
                <w:rFonts w:ascii="Times New Roman" w:hAnsi="Times New Roman" w:cs="Times New Roman"/>
                <w:szCs w:val="20"/>
              </w:rPr>
              <w:t>V</w:t>
            </w:r>
            <w:r w:rsidRPr="00E3678F">
              <w:rPr>
                <w:rFonts w:ascii="Times New Roman" w:hAnsi="Times New Roman" w:cs="Times New Roman"/>
                <w:szCs w:val="20"/>
              </w:rPr>
              <w:t>-A</w:t>
            </w:r>
            <w:r w:rsidR="001D74C5" w:rsidRPr="00E3678F">
              <w:rPr>
                <w:rFonts w:ascii="Times New Roman" w:hAnsi="Times New Roman" w:cs="Times New Roman"/>
                <w:szCs w:val="20"/>
              </w:rPr>
              <w:t xml:space="preserve"> (serviço de limpeza, asseio e conservação)</w:t>
            </w:r>
            <w:r w:rsidRPr="00E3678F">
              <w:rPr>
                <w:rFonts w:ascii="Times New Roman" w:hAnsi="Times New Roman" w:cs="Times New Roman"/>
                <w:szCs w:val="20"/>
              </w:rPr>
              <w:t xml:space="preserve">, </w:t>
            </w:r>
            <w:r w:rsidR="000D696F" w:rsidRPr="00E3678F">
              <w:rPr>
                <w:rFonts w:ascii="Times New Roman" w:hAnsi="Times New Roman" w:cs="Times New Roman"/>
                <w:szCs w:val="20"/>
              </w:rPr>
              <w:t>V-B</w:t>
            </w:r>
            <w:r w:rsidR="001D74C5" w:rsidRPr="00E3678F">
              <w:rPr>
                <w:rFonts w:ascii="Times New Roman" w:hAnsi="Times New Roman" w:cs="Times New Roman"/>
                <w:szCs w:val="20"/>
              </w:rPr>
              <w:t xml:space="preserve"> (serviço de </w:t>
            </w:r>
            <w:proofErr w:type="spellStart"/>
            <w:r w:rsidR="001D74C5" w:rsidRPr="00E3678F">
              <w:rPr>
                <w:rFonts w:ascii="Times New Roman" w:hAnsi="Times New Roman" w:cs="Times New Roman"/>
                <w:szCs w:val="20"/>
              </w:rPr>
              <w:t>copeiragem</w:t>
            </w:r>
            <w:proofErr w:type="spellEnd"/>
            <w:r w:rsidR="001D74C5" w:rsidRPr="00E3678F">
              <w:rPr>
                <w:rFonts w:ascii="Times New Roman" w:hAnsi="Times New Roman" w:cs="Times New Roman"/>
                <w:szCs w:val="20"/>
              </w:rPr>
              <w:t>)</w:t>
            </w:r>
            <w:r w:rsidR="000D696F" w:rsidRPr="00E3678F">
              <w:rPr>
                <w:rFonts w:ascii="Times New Roman" w:hAnsi="Times New Roman" w:cs="Times New Roman"/>
                <w:szCs w:val="20"/>
              </w:rPr>
              <w:t>, V-C</w:t>
            </w:r>
            <w:r w:rsidR="001D74C5" w:rsidRPr="00E3678F">
              <w:rPr>
                <w:rFonts w:ascii="Times New Roman" w:hAnsi="Times New Roman" w:cs="Times New Roman"/>
                <w:szCs w:val="20"/>
              </w:rPr>
              <w:t xml:space="preserve"> (serviço de garçom/garçonete)</w:t>
            </w:r>
            <w:r w:rsidR="000D696F" w:rsidRPr="00E3678F">
              <w:rPr>
                <w:rFonts w:ascii="Times New Roman" w:hAnsi="Times New Roman" w:cs="Times New Roman"/>
                <w:szCs w:val="20"/>
              </w:rPr>
              <w:t xml:space="preserve"> e V-D</w:t>
            </w:r>
            <w:r w:rsidR="001D74C5" w:rsidRPr="00E3678F">
              <w:rPr>
                <w:rFonts w:ascii="Times New Roman" w:hAnsi="Times New Roman" w:cs="Times New Roman"/>
                <w:szCs w:val="20"/>
              </w:rPr>
              <w:t xml:space="preserve"> (serviço de recepcionista)</w:t>
            </w:r>
            <w:r w:rsidR="000D696F" w:rsidRPr="00E3678F">
              <w:rPr>
                <w:rFonts w:ascii="Times New Roman" w:hAnsi="Times New Roman" w:cs="Times New Roman"/>
                <w:szCs w:val="20"/>
              </w:rPr>
              <w:t>.</w:t>
            </w:r>
          </w:p>
        </w:tc>
      </w:tr>
      <w:tr w:rsidR="007D6BE0" w:rsidRPr="00E3678F" w:rsidTr="00D15106">
        <w:tc>
          <w:tcPr>
            <w:tcW w:w="2043" w:type="dxa"/>
            <w:vAlign w:val="center"/>
          </w:tcPr>
          <w:p w:rsidR="007D6BE0" w:rsidRPr="00E3678F" w:rsidRDefault="007D6BE0" w:rsidP="002C4389">
            <w:pPr>
              <w:spacing w:line="360" w:lineRule="auto"/>
              <w:rPr>
                <w:rFonts w:ascii="Times New Roman" w:hAnsi="Times New Roman" w:cs="Times New Roman"/>
                <w:b/>
                <w:szCs w:val="20"/>
              </w:rPr>
            </w:pPr>
            <w:r w:rsidRPr="00E3678F">
              <w:rPr>
                <w:rFonts w:ascii="Times New Roman" w:hAnsi="Times New Roman" w:cs="Times New Roman"/>
                <w:b/>
                <w:szCs w:val="20"/>
              </w:rPr>
              <w:t>Forma de acompanhamento</w:t>
            </w:r>
          </w:p>
        </w:tc>
        <w:tc>
          <w:tcPr>
            <w:tcW w:w="7387" w:type="dxa"/>
            <w:vAlign w:val="center"/>
          </w:tcPr>
          <w:p w:rsidR="007D6BE0" w:rsidRPr="00E3678F" w:rsidRDefault="007D6BE0"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Realização mensal de </w:t>
            </w:r>
            <w:proofErr w:type="spellStart"/>
            <w:r w:rsidRPr="00E3678F">
              <w:rPr>
                <w:rFonts w:ascii="Times New Roman" w:hAnsi="Times New Roman" w:cs="Times New Roman"/>
                <w:i/>
                <w:szCs w:val="20"/>
              </w:rPr>
              <w:t>check-list</w:t>
            </w:r>
            <w:proofErr w:type="spellEnd"/>
            <w:r w:rsidRPr="00E3678F">
              <w:rPr>
                <w:rFonts w:ascii="Times New Roman" w:hAnsi="Times New Roman" w:cs="Times New Roman"/>
                <w:szCs w:val="20"/>
              </w:rPr>
              <w:t xml:space="preserve"> da execução dos serviços, por parte do Fiscal do Contrato, conforme perspectiva de adequação da Administração e posterior lançamento do resultado nas planilhas de controle.</w:t>
            </w:r>
          </w:p>
        </w:tc>
      </w:tr>
      <w:tr w:rsidR="007D6BE0" w:rsidRPr="00E3678F" w:rsidTr="00D15106">
        <w:tc>
          <w:tcPr>
            <w:tcW w:w="2043" w:type="dxa"/>
            <w:vAlign w:val="center"/>
          </w:tcPr>
          <w:p w:rsidR="007D6BE0" w:rsidRPr="00E3678F" w:rsidRDefault="007D6BE0" w:rsidP="005C13D1">
            <w:pPr>
              <w:spacing w:line="360" w:lineRule="auto"/>
              <w:jc w:val="both"/>
              <w:rPr>
                <w:rFonts w:ascii="Times New Roman" w:hAnsi="Times New Roman" w:cs="Times New Roman"/>
                <w:b/>
                <w:szCs w:val="20"/>
              </w:rPr>
            </w:pPr>
            <w:r w:rsidRPr="00E3678F">
              <w:rPr>
                <w:rFonts w:ascii="Times New Roman" w:hAnsi="Times New Roman" w:cs="Times New Roman"/>
                <w:b/>
                <w:szCs w:val="20"/>
              </w:rPr>
              <w:t>Periodicidade</w:t>
            </w:r>
          </w:p>
        </w:tc>
        <w:tc>
          <w:tcPr>
            <w:tcW w:w="7387" w:type="dxa"/>
            <w:vAlign w:val="center"/>
          </w:tcPr>
          <w:p w:rsidR="007D6BE0" w:rsidRPr="00E3678F" w:rsidRDefault="007D6BE0"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Mensal.</w:t>
            </w:r>
          </w:p>
        </w:tc>
      </w:tr>
      <w:tr w:rsidR="007D6BE0" w:rsidRPr="00E3678F" w:rsidTr="00D15106">
        <w:tc>
          <w:tcPr>
            <w:tcW w:w="2043" w:type="dxa"/>
            <w:vAlign w:val="center"/>
          </w:tcPr>
          <w:p w:rsidR="007D6BE0" w:rsidRPr="00E3678F" w:rsidRDefault="007D6BE0" w:rsidP="002C4389">
            <w:pPr>
              <w:spacing w:line="360" w:lineRule="auto"/>
              <w:rPr>
                <w:rFonts w:ascii="Times New Roman" w:hAnsi="Times New Roman" w:cs="Times New Roman"/>
                <w:b/>
                <w:szCs w:val="20"/>
              </w:rPr>
            </w:pPr>
            <w:r w:rsidRPr="00E3678F">
              <w:rPr>
                <w:rFonts w:ascii="Times New Roman" w:hAnsi="Times New Roman" w:cs="Times New Roman"/>
                <w:b/>
                <w:szCs w:val="20"/>
              </w:rPr>
              <w:t>Mecanismo de cálculo</w:t>
            </w:r>
          </w:p>
        </w:tc>
        <w:tc>
          <w:tcPr>
            <w:tcW w:w="7387" w:type="dxa"/>
            <w:vAlign w:val="center"/>
          </w:tcPr>
          <w:p w:rsidR="007D6BE0" w:rsidRPr="00E3678F" w:rsidRDefault="007D6BE0"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TABELA</w:t>
            </w:r>
            <w:r w:rsidR="00DA5159" w:rsidRPr="00E3678F">
              <w:rPr>
                <w:rFonts w:ascii="Times New Roman" w:hAnsi="Times New Roman" w:cs="Times New Roman"/>
                <w:szCs w:val="20"/>
              </w:rPr>
              <w:t>S</w:t>
            </w:r>
            <w:r w:rsidRPr="00E3678F">
              <w:rPr>
                <w:rFonts w:ascii="Times New Roman" w:hAnsi="Times New Roman" w:cs="Times New Roman"/>
                <w:szCs w:val="20"/>
              </w:rPr>
              <w:t xml:space="preserve"> DE TOTALIZAÇÃO DE OCORRÊNCIAS E QUALIDADE PERCEBIDA </w:t>
            </w:r>
            <w:r w:rsidR="0029204E" w:rsidRPr="00E3678F">
              <w:rPr>
                <w:rFonts w:ascii="Times New Roman" w:hAnsi="Times New Roman" w:cs="Times New Roman"/>
                <w:szCs w:val="20"/>
              </w:rPr>
              <w:t xml:space="preserve">conforme modelos indicados </w:t>
            </w:r>
            <w:proofErr w:type="spellStart"/>
            <w:r w:rsidR="0029204E" w:rsidRPr="00E3678F">
              <w:rPr>
                <w:rFonts w:ascii="Times New Roman" w:hAnsi="Times New Roman" w:cs="Times New Roman"/>
                <w:szCs w:val="20"/>
              </w:rPr>
              <w:t>nos</w:t>
            </w:r>
            <w:proofErr w:type="spellEnd"/>
            <w:r w:rsidR="0029204E" w:rsidRPr="00E3678F">
              <w:rPr>
                <w:rFonts w:ascii="Times New Roman" w:hAnsi="Times New Roman" w:cs="Times New Roman"/>
                <w:szCs w:val="20"/>
              </w:rPr>
              <w:t xml:space="preserve"> Anexo V-A, V-B, V-C e V-D</w:t>
            </w:r>
            <w:r w:rsidR="000D696F" w:rsidRPr="00E3678F">
              <w:rPr>
                <w:rFonts w:ascii="Times New Roman" w:hAnsi="Times New Roman" w:cs="Times New Roman"/>
                <w:szCs w:val="20"/>
              </w:rPr>
              <w:t xml:space="preserve">, se aplicando separadamente para cada tipo de serviço (uma para produtividade de limpeza, uma para posto de </w:t>
            </w:r>
            <w:proofErr w:type="spellStart"/>
            <w:r w:rsidR="000D696F" w:rsidRPr="00E3678F">
              <w:rPr>
                <w:rFonts w:ascii="Times New Roman" w:hAnsi="Times New Roman" w:cs="Times New Roman"/>
                <w:szCs w:val="20"/>
              </w:rPr>
              <w:t>copeiragem</w:t>
            </w:r>
            <w:proofErr w:type="spellEnd"/>
            <w:r w:rsidR="000D696F" w:rsidRPr="00E3678F">
              <w:rPr>
                <w:rFonts w:ascii="Times New Roman" w:hAnsi="Times New Roman" w:cs="Times New Roman"/>
                <w:szCs w:val="20"/>
              </w:rPr>
              <w:t>, uma para posto de garçom/garçonete e uma para posto de recepcionista</w:t>
            </w:r>
            <w:r w:rsidRPr="00E3678F">
              <w:rPr>
                <w:rFonts w:ascii="Times New Roman" w:hAnsi="Times New Roman" w:cs="Times New Roman"/>
                <w:szCs w:val="20"/>
              </w:rPr>
              <w:t>.</w:t>
            </w:r>
          </w:p>
        </w:tc>
      </w:tr>
      <w:tr w:rsidR="007D6BE0" w:rsidRPr="00E3678F" w:rsidTr="00D15106">
        <w:tc>
          <w:tcPr>
            <w:tcW w:w="2043" w:type="dxa"/>
            <w:vAlign w:val="center"/>
          </w:tcPr>
          <w:p w:rsidR="007D6BE0" w:rsidRPr="00E3678F" w:rsidRDefault="007D6BE0" w:rsidP="005C13D1">
            <w:pPr>
              <w:spacing w:line="360" w:lineRule="auto"/>
              <w:jc w:val="both"/>
              <w:rPr>
                <w:rFonts w:ascii="Times New Roman" w:hAnsi="Times New Roman" w:cs="Times New Roman"/>
                <w:b/>
                <w:szCs w:val="20"/>
              </w:rPr>
            </w:pPr>
            <w:r w:rsidRPr="00E3678F">
              <w:rPr>
                <w:rFonts w:ascii="Times New Roman" w:hAnsi="Times New Roman" w:cs="Times New Roman"/>
                <w:b/>
                <w:szCs w:val="20"/>
              </w:rPr>
              <w:t>Início de vigência</w:t>
            </w:r>
          </w:p>
        </w:tc>
        <w:tc>
          <w:tcPr>
            <w:tcW w:w="7387" w:type="dxa"/>
            <w:vAlign w:val="center"/>
          </w:tcPr>
          <w:p w:rsidR="007D6BE0" w:rsidRPr="00E3678F" w:rsidRDefault="007D6BE0"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Data do início da execução dos serviços.</w:t>
            </w:r>
          </w:p>
        </w:tc>
      </w:tr>
      <w:tr w:rsidR="007D6BE0" w:rsidRPr="00E3678F" w:rsidTr="00D15106">
        <w:tc>
          <w:tcPr>
            <w:tcW w:w="2043" w:type="dxa"/>
            <w:vAlign w:val="center"/>
          </w:tcPr>
          <w:p w:rsidR="007D6BE0" w:rsidRPr="00E3678F" w:rsidRDefault="007D6BE0" w:rsidP="002C4389">
            <w:pPr>
              <w:spacing w:line="360" w:lineRule="auto"/>
              <w:rPr>
                <w:rFonts w:ascii="Times New Roman" w:hAnsi="Times New Roman" w:cs="Times New Roman"/>
                <w:b/>
                <w:szCs w:val="20"/>
              </w:rPr>
            </w:pPr>
            <w:r w:rsidRPr="00E3678F">
              <w:rPr>
                <w:rFonts w:ascii="Times New Roman" w:hAnsi="Times New Roman" w:cs="Times New Roman"/>
                <w:b/>
                <w:szCs w:val="20"/>
              </w:rPr>
              <w:t>Faixas de ajuste no pagamento</w:t>
            </w:r>
          </w:p>
        </w:tc>
        <w:tc>
          <w:tcPr>
            <w:tcW w:w="7387" w:type="dxa"/>
            <w:vAlign w:val="center"/>
          </w:tcPr>
          <w:p w:rsidR="007D6BE0" w:rsidRPr="00E3678F" w:rsidRDefault="007D6BE0" w:rsidP="005C13D1">
            <w:pPr>
              <w:pStyle w:val="PargrafodaLista"/>
              <w:numPr>
                <w:ilvl w:val="0"/>
                <w:numId w:val="12"/>
              </w:numPr>
              <w:spacing w:line="360" w:lineRule="auto"/>
              <w:ind w:left="317" w:hanging="283"/>
              <w:jc w:val="both"/>
              <w:rPr>
                <w:rFonts w:ascii="Times New Roman" w:hAnsi="Times New Roman" w:cs="Times New Roman"/>
                <w:szCs w:val="20"/>
              </w:rPr>
            </w:pPr>
            <w:r w:rsidRPr="00E3678F">
              <w:rPr>
                <w:rFonts w:ascii="Times New Roman" w:hAnsi="Times New Roman" w:cs="Times New Roman"/>
                <w:szCs w:val="20"/>
              </w:rPr>
              <w:t>Faixa 01 (Fator Aceitação 0) = recebimento de 100% do preço contratado;</w:t>
            </w:r>
          </w:p>
          <w:p w:rsidR="007D6BE0" w:rsidRPr="00E3678F" w:rsidRDefault="007D6BE0" w:rsidP="005C13D1">
            <w:pPr>
              <w:pStyle w:val="PargrafodaLista"/>
              <w:numPr>
                <w:ilvl w:val="0"/>
                <w:numId w:val="12"/>
              </w:numPr>
              <w:spacing w:line="360" w:lineRule="auto"/>
              <w:ind w:left="317" w:hanging="283"/>
              <w:jc w:val="both"/>
              <w:rPr>
                <w:rFonts w:ascii="Times New Roman" w:hAnsi="Times New Roman" w:cs="Times New Roman"/>
                <w:szCs w:val="20"/>
              </w:rPr>
            </w:pPr>
            <w:r w:rsidRPr="00E3678F">
              <w:rPr>
                <w:rFonts w:ascii="Times New Roman" w:hAnsi="Times New Roman" w:cs="Times New Roman"/>
                <w:szCs w:val="20"/>
              </w:rPr>
              <w:t>Faixa 02 (Entre 01 e 100) = recebimento de 99% do preço contratado;</w:t>
            </w:r>
          </w:p>
          <w:p w:rsidR="007D6BE0" w:rsidRPr="00E3678F" w:rsidRDefault="007D6BE0" w:rsidP="005C13D1">
            <w:pPr>
              <w:pStyle w:val="PargrafodaLista"/>
              <w:numPr>
                <w:ilvl w:val="0"/>
                <w:numId w:val="12"/>
              </w:numPr>
              <w:spacing w:line="360" w:lineRule="auto"/>
              <w:ind w:left="317" w:hanging="283"/>
              <w:jc w:val="both"/>
              <w:rPr>
                <w:rFonts w:ascii="Times New Roman" w:hAnsi="Times New Roman" w:cs="Times New Roman"/>
                <w:szCs w:val="20"/>
              </w:rPr>
            </w:pPr>
            <w:r w:rsidRPr="00E3678F">
              <w:rPr>
                <w:rFonts w:ascii="Times New Roman" w:hAnsi="Times New Roman" w:cs="Times New Roman"/>
                <w:szCs w:val="20"/>
              </w:rPr>
              <w:t>Faixa 03 (Entre 101 e 200) = recebimento de 98% do preço contratado;</w:t>
            </w:r>
          </w:p>
          <w:p w:rsidR="007D6BE0" w:rsidRPr="00E3678F" w:rsidRDefault="007D6BE0" w:rsidP="005C13D1">
            <w:pPr>
              <w:pStyle w:val="PargrafodaLista"/>
              <w:numPr>
                <w:ilvl w:val="0"/>
                <w:numId w:val="12"/>
              </w:numPr>
              <w:spacing w:line="360" w:lineRule="auto"/>
              <w:ind w:left="317" w:hanging="283"/>
              <w:jc w:val="both"/>
              <w:rPr>
                <w:rFonts w:ascii="Times New Roman" w:hAnsi="Times New Roman" w:cs="Times New Roman"/>
                <w:szCs w:val="20"/>
              </w:rPr>
            </w:pPr>
            <w:r w:rsidRPr="00E3678F">
              <w:rPr>
                <w:rFonts w:ascii="Times New Roman" w:hAnsi="Times New Roman" w:cs="Times New Roman"/>
                <w:szCs w:val="20"/>
              </w:rPr>
              <w:t>Faixa 04 (Entre 201 e 350) = recebimento de 96,5% do preço contratado;</w:t>
            </w:r>
          </w:p>
          <w:p w:rsidR="007D6BE0" w:rsidRPr="00E3678F" w:rsidRDefault="007D6BE0" w:rsidP="005C13D1">
            <w:pPr>
              <w:pStyle w:val="PargrafodaLista"/>
              <w:numPr>
                <w:ilvl w:val="0"/>
                <w:numId w:val="12"/>
              </w:numPr>
              <w:spacing w:line="360" w:lineRule="auto"/>
              <w:ind w:left="317" w:hanging="283"/>
              <w:jc w:val="both"/>
              <w:rPr>
                <w:rFonts w:ascii="Times New Roman" w:hAnsi="Times New Roman" w:cs="Times New Roman"/>
                <w:szCs w:val="20"/>
              </w:rPr>
            </w:pPr>
            <w:r w:rsidRPr="00E3678F">
              <w:rPr>
                <w:rFonts w:ascii="Times New Roman" w:hAnsi="Times New Roman" w:cs="Times New Roman"/>
                <w:szCs w:val="20"/>
              </w:rPr>
              <w:t>Faixa 05 (Entre 351 e 500) = recebimento de 95% do preço contratado;</w:t>
            </w:r>
          </w:p>
          <w:p w:rsidR="007D6BE0" w:rsidRPr="00E3678F" w:rsidRDefault="007D6BE0" w:rsidP="005C13D1">
            <w:pPr>
              <w:pStyle w:val="PargrafodaLista"/>
              <w:numPr>
                <w:ilvl w:val="0"/>
                <w:numId w:val="12"/>
              </w:numPr>
              <w:spacing w:line="360" w:lineRule="auto"/>
              <w:ind w:left="317" w:hanging="283"/>
              <w:jc w:val="both"/>
              <w:rPr>
                <w:rFonts w:ascii="Times New Roman" w:hAnsi="Times New Roman" w:cs="Times New Roman"/>
                <w:szCs w:val="20"/>
              </w:rPr>
            </w:pPr>
            <w:r w:rsidRPr="00E3678F">
              <w:rPr>
                <w:rFonts w:ascii="Times New Roman" w:hAnsi="Times New Roman" w:cs="Times New Roman"/>
                <w:szCs w:val="20"/>
              </w:rPr>
              <w:t>Faixa 06 (Entre 501 e 750) = recebimento de 92,5% do preço contratado;</w:t>
            </w:r>
          </w:p>
          <w:p w:rsidR="001E2F09" w:rsidRPr="001E2F09" w:rsidRDefault="007D6BE0" w:rsidP="001E2F09">
            <w:pPr>
              <w:pStyle w:val="PargrafodaLista"/>
              <w:numPr>
                <w:ilvl w:val="0"/>
                <w:numId w:val="12"/>
              </w:numPr>
              <w:spacing w:line="360" w:lineRule="auto"/>
              <w:ind w:left="317" w:hanging="283"/>
              <w:jc w:val="both"/>
              <w:rPr>
                <w:rFonts w:ascii="Times New Roman" w:hAnsi="Times New Roman" w:cs="Times New Roman"/>
                <w:szCs w:val="20"/>
              </w:rPr>
            </w:pPr>
            <w:r w:rsidRPr="00E3678F">
              <w:rPr>
                <w:rFonts w:ascii="Times New Roman" w:hAnsi="Times New Roman" w:cs="Times New Roman"/>
                <w:szCs w:val="20"/>
              </w:rPr>
              <w:t>Faixa 07 (Acima de 751) = recebimento de 90% do preço contratado.</w:t>
            </w:r>
          </w:p>
        </w:tc>
      </w:tr>
    </w:tbl>
    <w:p w:rsidR="00FB7E29" w:rsidRDefault="00FB7E29" w:rsidP="005C13D1">
      <w:pPr>
        <w:spacing w:line="360" w:lineRule="auto"/>
        <w:jc w:val="center"/>
        <w:rPr>
          <w:rFonts w:ascii="Times New Roman" w:hAnsi="Times New Roman" w:cs="Times New Roman"/>
          <w:b/>
          <w:szCs w:val="20"/>
        </w:rPr>
      </w:pPr>
    </w:p>
    <w:p w:rsidR="00FB7E29" w:rsidRDefault="00FB7E29" w:rsidP="005C13D1">
      <w:pPr>
        <w:spacing w:line="360" w:lineRule="auto"/>
        <w:jc w:val="center"/>
        <w:rPr>
          <w:rFonts w:ascii="Times New Roman" w:hAnsi="Times New Roman" w:cs="Times New Roman"/>
          <w:b/>
          <w:szCs w:val="20"/>
        </w:rPr>
        <w:sectPr w:rsidR="00FB7E29" w:rsidSect="0044583E">
          <w:pgSz w:w="11906" w:h="16838"/>
          <w:pgMar w:top="1418" w:right="1274" w:bottom="1418" w:left="1418" w:header="709" w:footer="709" w:gutter="0"/>
          <w:cols w:space="708"/>
          <w:docGrid w:linePitch="360"/>
        </w:sectPr>
      </w:pPr>
    </w:p>
    <w:p w:rsidR="000D696F" w:rsidRPr="00E3678F" w:rsidRDefault="000D696F"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ANEXO V-A</w:t>
      </w:r>
    </w:p>
    <w:p w:rsidR="00DB6AA2" w:rsidRPr="00E3678F" w:rsidRDefault="00DB6AA2" w:rsidP="005C13D1">
      <w:pPr>
        <w:spacing w:line="360" w:lineRule="auto"/>
        <w:jc w:val="center"/>
        <w:rPr>
          <w:rFonts w:ascii="Times New Roman" w:hAnsi="Times New Roman" w:cs="Times New Roman"/>
          <w:b/>
          <w:szCs w:val="20"/>
        </w:rPr>
      </w:pPr>
    </w:p>
    <w:p w:rsidR="000D696F" w:rsidRPr="00E3678F" w:rsidRDefault="00DB6AA2"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PLANILHA DE CONTROLE DO</w:t>
      </w:r>
      <w:r w:rsidR="000D696F" w:rsidRPr="00E3678F">
        <w:rPr>
          <w:rFonts w:ascii="Times New Roman" w:hAnsi="Times New Roman" w:cs="Times New Roman"/>
          <w:b/>
          <w:szCs w:val="20"/>
        </w:rPr>
        <w:t xml:space="preserve"> SERVIÇO DE LIMPEZA, ASSEIO E CONSERVAÇÃO</w:t>
      </w:r>
    </w:p>
    <w:p w:rsidR="00DB6AA2" w:rsidRPr="00E3678F" w:rsidRDefault="00DB6AA2" w:rsidP="005C13D1">
      <w:pPr>
        <w:spacing w:line="360" w:lineRule="auto"/>
        <w:jc w:val="center"/>
        <w:rPr>
          <w:rFonts w:ascii="Times New Roman" w:hAnsi="Times New Roman" w:cs="Times New Roman"/>
          <w:b/>
          <w:szCs w:val="20"/>
        </w:rPr>
      </w:pPr>
    </w:p>
    <w:p w:rsidR="000D696F" w:rsidRPr="00E3678F" w:rsidRDefault="000D696F" w:rsidP="005C13D1">
      <w:pPr>
        <w:spacing w:line="360" w:lineRule="auto"/>
        <w:jc w:val="both"/>
        <w:rPr>
          <w:rFonts w:ascii="Times New Roman" w:hAnsi="Times New Roman" w:cs="Times New Roman"/>
          <w:b/>
          <w:szCs w:val="20"/>
        </w:rPr>
      </w:pPr>
      <w:r w:rsidRPr="00E3678F">
        <w:rPr>
          <w:rFonts w:ascii="Times New Roman" w:hAnsi="Times New Roman" w:cs="Times New Roman"/>
          <w:b/>
          <w:szCs w:val="20"/>
        </w:rPr>
        <w:t>PERÍODO DE REFERÊNCIA: __________/________</w:t>
      </w:r>
    </w:p>
    <w:p w:rsidR="00DA5159" w:rsidRPr="00E3678F" w:rsidRDefault="00DA5159" w:rsidP="005C13D1">
      <w:pPr>
        <w:spacing w:line="360" w:lineRule="auto"/>
        <w:jc w:val="both"/>
        <w:rPr>
          <w:rFonts w:ascii="Times New Roman" w:hAnsi="Times New Roman" w:cs="Times New Roman"/>
          <w:b/>
          <w:szCs w:val="20"/>
        </w:rPr>
      </w:pPr>
    </w:p>
    <w:p w:rsidR="000D696F" w:rsidRPr="00E3678F" w:rsidRDefault="000D696F"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rsidR="000D696F" w:rsidRPr="00E3678F" w:rsidRDefault="000D696F"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Deverão ser indicados sinteticamente o dia e o fato gerador na tabela existente em cada item.</w:t>
      </w:r>
    </w:p>
    <w:p w:rsidR="00DA5159" w:rsidRPr="00E3678F" w:rsidRDefault="00DA5159" w:rsidP="005C13D1">
      <w:pPr>
        <w:spacing w:line="360" w:lineRule="auto"/>
        <w:jc w:val="both"/>
        <w:rPr>
          <w:rFonts w:ascii="Times New Roman" w:hAnsi="Times New Roman" w:cs="Times New Roman"/>
          <w:szCs w:val="20"/>
        </w:rPr>
      </w:pPr>
    </w:p>
    <w:p w:rsidR="000D696F" w:rsidRPr="00E3678F" w:rsidRDefault="00D9407B" w:rsidP="005C13D1">
      <w:pPr>
        <w:pStyle w:val="PargrafodaLista"/>
        <w:numPr>
          <w:ilvl w:val="0"/>
          <w:numId w:val="13"/>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Não entrega de material de limpeza no prazo estipulado em contrato ou ata de reunião de fiscalização do contrato</w:t>
      </w:r>
      <w:r w:rsidR="005230C9" w:rsidRPr="00E3678F">
        <w:rPr>
          <w:rFonts w:ascii="Times New Roman" w:hAnsi="Times New Roman" w:cs="Times New Roman"/>
          <w:b/>
          <w:szCs w:val="20"/>
        </w:rPr>
        <w:t>, considerando uma ocorrência para cada dia (útil) de atraso</w:t>
      </w:r>
      <w:r w:rsidR="003A120F"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0D696F" w:rsidRPr="00E3678F" w:rsidTr="0029204E">
        <w:trPr>
          <w:jc w:val="center"/>
        </w:trPr>
        <w:tc>
          <w:tcPr>
            <w:tcW w:w="2606" w:type="dxa"/>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0D696F" w:rsidRPr="00E3678F" w:rsidTr="000D696F">
        <w:trPr>
          <w:trHeight w:val="339"/>
          <w:jc w:val="center"/>
        </w:trPr>
        <w:tc>
          <w:tcPr>
            <w:tcW w:w="2606" w:type="dxa"/>
          </w:tcPr>
          <w:p w:rsidR="000D696F" w:rsidRPr="00E3678F" w:rsidRDefault="000D696F" w:rsidP="005C13D1">
            <w:pPr>
              <w:tabs>
                <w:tab w:val="left" w:pos="851"/>
              </w:tabs>
              <w:spacing w:line="360" w:lineRule="auto"/>
              <w:jc w:val="both"/>
              <w:rPr>
                <w:rFonts w:ascii="Times New Roman" w:hAnsi="Times New Roman" w:cs="Times New Roman"/>
                <w:szCs w:val="20"/>
              </w:rPr>
            </w:pPr>
          </w:p>
        </w:tc>
        <w:tc>
          <w:tcPr>
            <w:tcW w:w="6546" w:type="dxa"/>
          </w:tcPr>
          <w:p w:rsidR="000D696F" w:rsidRPr="00E3678F" w:rsidRDefault="000D696F" w:rsidP="005C13D1">
            <w:pPr>
              <w:tabs>
                <w:tab w:val="left" w:pos="851"/>
              </w:tabs>
              <w:spacing w:line="360" w:lineRule="auto"/>
              <w:jc w:val="both"/>
              <w:rPr>
                <w:rFonts w:ascii="Times New Roman" w:hAnsi="Times New Roman" w:cs="Times New Roman"/>
                <w:szCs w:val="20"/>
              </w:rPr>
            </w:pPr>
          </w:p>
        </w:tc>
      </w:tr>
    </w:tbl>
    <w:p w:rsidR="000D696F" w:rsidRPr="00E3678F" w:rsidRDefault="00D9407B" w:rsidP="005C13D1">
      <w:pPr>
        <w:pStyle w:val="PargrafodaLista"/>
        <w:numPr>
          <w:ilvl w:val="0"/>
          <w:numId w:val="13"/>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Não entrega de equipamento e utensílios para limpeza no prazo estipulado em contrato ou ata de reunião de fiscalização do contrato</w:t>
      </w:r>
      <w:r w:rsidR="005230C9" w:rsidRPr="00E3678F">
        <w:rPr>
          <w:rFonts w:ascii="Times New Roman" w:hAnsi="Times New Roman" w:cs="Times New Roman"/>
          <w:b/>
          <w:szCs w:val="20"/>
        </w:rPr>
        <w:t>, considerando uma ocorrência para cada dia (útil) de atraso</w:t>
      </w:r>
      <w:r w:rsidR="003A120F"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0D696F" w:rsidRPr="00E3678F" w:rsidTr="0029204E">
        <w:trPr>
          <w:jc w:val="center"/>
        </w:trPr>
        <w:tc>
          <w:tcPr>
            <w:tcW w:w="2606" w:type="dxa"/>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0D696F" w:rsidRPr="00E3678F" w:rsidTr="000D696F">
        <w:trPr>
          <w:trHeight w:val="165"/>
          <w:jc w:val="center"/>
        </w:trPr>
        <w:tc>
          <w:tcPr>
            <w:tcW w:w="2606" w:type="dxa"/>
          </w:tcPr>
          <w:p w:rsidR="000D696F" w:rsidRPr="00E3678F" w:rsidRDefault="000D696F" w:rsidP="005C13D1">
            <w:pPr>
              <w:tabs>
                <w:tab w:val="left" w:pos="851"/>
              </w:tabs>
              <w:spacing w:line="360" w:lineRule="auto"/>
              <w:jc w:val="both"/>
              <w:rPr>
                <w:rFonts w:ascii="Times New Roman" w:hAnsi="Times New Roman" w:cs="Times New Roman"/>
                <w:szCs w:val="20"/>
              </w:rPr>
            </w:pPr>
          </w:p>
        </w:tc>
        <w:tc>
          <w:tcPr>
            <w:tcW w:w="6546" w:type="dxa"/>
          </w:tcPr>
          <w:p w:rsidR="000D696F" w:rsidRPr="00E3678F" w:rsidRDefault="000D696F" w:rsidP="005C13D1">
            <w:pPr>
              <w:tabs>
                <w:tab w:val="left" w:pos="851"/>
              </w:tabs>
              <w:spacing w:line="360" w:lineRule="auto"/>
              <w:jc w:val="both"/>
              <w:rPr>
                <w:rFonts w:ascii="Times New Roman" w:hAnsi="Times New Roman" w:cs="Times New Roman"/>
                <w:szCs w:val="20"/>
              </w:rPr>
            </w:pPr>
          </w:p>
        </w:tc>
      </w:tr>
    </w:tbl>
    <w:p w:rsidR="000D696F" w:rsidRPr="00E3678F" w:rsidRDefault="00D9407B" w:rsidP="005C13D1">
      <w:pPr>
        <w:pStyle w:val="PargrafodaLista"/>
        <w:numPr>
          <w:ilvl w:val="0"/>
          <w:numId w:val="13"/>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Falta de manutenção de l</w:t>
      </w:r>
      <w:r w:rsidR="005230C9" w:rsidRPr="00E3678F">
        <w:rPr>
          <w:rFonts w:ascii="Times New Roman" w:hAnsi="Times New Roman" w:cs="Times New Roman"/>
          <w:b/>
          <w:szCs w:val="20"/>
        </w:rPr>
        <w:t xml:space="preserve">impeza nas unidades sanitárias ou reposição de material de higiene pessoal nos locais devidos (sabonete líquido, papel higiênico e papel toalha) </w:t>
      </w:r>
      <w:r w:rsidRPr="00E3678F">
        <w:rPr>
          <w:rFonts w:ascii="Times New Roman" w:hAnsi="Times New Roman" w:cs="Times New Roman"/>
          <w:b/>
          <w:szCs w:val="20"/>
        </w:rPr>
        <w:t>conforme solicitado pelo contratante</w:t>
      </w:r>
      <w:r w:rsidR="005230C9" w:rsidRPr="00E3678F">
        <w:rPr>
          <w:rFonts w:ascii="Times New Roman" w:hAnsi="Times New Roman" w:cs="Times New Roman"/>
          <w:b/>
          <w:szCs w:val="20"/>
        </w:rPr>
        <w:t xml:space="preserve">, </w:t>
      </w:r>
      <w:r w:rsidR="002213AF" w:rsidRPr="00E3678F">
        <w:rPr>
          <w:rFonts w:ascii="Times New Roman" w:hAnsi="Times New Roman" w:cs="Times New Roman"/>
          <w:b/>
          <w:szCs w:val="20"/>
        </w:rPr>
        <w:t>considerando uma ocorrência para cada dia (útil) que apresentar falha no serviço</w:t>
      </w:r>
      <w:r w:rsidR="005230C9"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0D696F" w:rsidRPr="00E3678F" w:rsidTr="0029204E">
        <w:trPr>
          <w:jc w:val="center"/>
        </w:trPr>
        <w:tc>
          <w:tcPr>
            <w:tcW w:w="2606" w:type="dxa"/>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0D696F" w:rsidRPr="00E3678F" w:rsidTr="00D9407B">
        <w:trPr>
          <w:trHeight w:val="70"/>
          <w:jc w:val="center"/>
        </w:trPr>
        <w:tc>
          <w:tcPr>
            <w:tcW w:w="2606" w:type="dxa"/>
          </w:tcPr>
          <w:p w:rsidR="000D696F" w:rsidRPr="00E3678F" w:rsidRDefault="000D696F" w:rsidP="005C13D1">
            <w:pPr>
              <w:tabs>
                <w:tab w:val="left" w:pos="851"/>
              </w:tabs>
              <w:spacing w:line="360" w:lineRule="auto"/>
              <w:jc w:val="both"/>
              <w:rPr>
                <w:rFonts w:ascii="Times New Roman" w:hAnsi="Times New Roman" w:cs="Times New Roman"/>
                <w:szCs w:val="20"/>
              </w:rPr>
            </w:pPr>
          </w:p>
        </w:tc>
        <w:tc>
          <w:tcPr>
            <w:tcW w:w="6546" w:type="dxa"/>
          </w:tcPr>
          <w:p w:rsidR="000D696F" w:rsidRPr="00E3678F" w:rsidRDefault="000D696F" w:rsidP="005C13D1">
            <w:pPr>
              <w:tabs>
                <w:tab w:val="left" w:pos="851"/>
              </w:tabs>
              <w:spacing w:line="360" w:lineRule="auto"/>
              <w:jc w:val="both"/>
              <w:rPr>
                <w:rFonts w:ascii="Times New Roman" w:hAnsi="Times New Roman" w:cs="Times New Roman"/>
                <w:szCs w:val="20"/>
              </w:rPr>
            </w:pPr>
          </w:p>
        </w:tc>
      </w:tr>
    </w:tbl>
    <w:p w:rsidR="000D696F" w:rsidRPr="00E3678F" w:rsidRDefault="00D9407B" w:rsidP="005C13D1">
      <w:pPr>
        <w:pStyle w:val="PargrafodaLista"/>
        <w:numPr>
          <w:ilvl w:val="0"/>
          <w:numId w:val="13"/>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Falta de manutenção de limpeza nas salas e corredores, conforme frequência solicitada pelo contratante</w:t>
      </w:r>
      <w:r w:rsidR="003A120F" w:rsidRPr="00E3678F">
        <w:rPr>
          <w:rFonts w:ascii="Times New Roman" w:hAnsi="Times New Roman" w:cs="Times New Roman"/>
          <w:b/>
          <w:szCs w:val="20"/>
        </w:rPr>
        <w:t xml:space="preserve">, </w:t>
      </w:r>
      <w:r w:rsidR="002213AF" w:rsidRPr="00E3678F">
        <w:rPr>
          <w:rFonts w:ascii="Times New Roman" w:hAnsi="Times New Roman" w:cs="Times New Roman"/>
          <w:b/>
          <w:szCs w:val="20"/>
        </w:rPr>
        <w:t>considerando uma ocorrência para cada dia (útil) que apresentar falha no serviço</w:t>
      </w:r>
      <w:r w:rsidR="003A120F"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0D696F" w:rsidRPr="00E3678F" w:rsidTr="0029204E">
        <w:trPr>
          <w:jc w:val="center"/>
        </w:trPr>
        <w:tc>
          <w:tcPr>
            <w:tcW w:w="2606" w:type="dxa"/>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0D696F" w:rsidRPr="00E3678F" w:rsidTr="00D9407B">
        <w:trPr>
          <w:trHeight w:val="159"/>
          <w:jc w:val="center"/>
        </w:trPr>
        <w:tc>
          <w:tcPr>
            <w:tcW w:w="2606" w:type="dxa"/>
          </w:tcPr>
          <w:p w:rsidR="000D696F" w:rsidRPr="00E3678F" w:rsidRDefault="000D696F" w:rsidP="005C13D1">
            <w:pPr>
              <w:tabs>
                <w:tab w:val="left" w:pos="851"/>
              </w:tabs>
              <w:spacing w:line="360" w:lineRule="auto"/>
              <w:jc w:val="both"/>
              <w:rPr>
                <w:rFonts w:ascii="Times New Roman" w:hAnsi="Times New Roman" w:cs="Times New Roman"/>
                <w:szCs w:val="20"/>
              </w:rPr>
            </w:pPr>
          </w:p>
        </w:tc>
        <w:tc>
          <w:tcPr>
            <w:tcW w:w="6546" w:type="dxa"/>
          </w:tcPr>
          <w:p w:rsidR="000D696F" w:rsidRPr="00E3678F" w:rsidRDefault="000D696F" w:rsidP="005C13D1">
            <w:pPr>
              <w:tabs>
                <w:tab w:val="left" w:pos="851"/>
              </w:tabs>
              <w:spacing w:line="360" w:lineRule="auto"/>
              <w:jc w:val="both"/>
              <w:rPr>
                <w:rFonts w:ascii="Times New Roman" w:hAnsi="Times New Roman" w:cs="Times New Roman"/>
                <w:szCs w:val="20"/>
              </w:rPr>
            </w:pPr>
          </w:p>
        </w:tc>
      </w:tr>
    </w:tbl>
    <w:p w:rsidR="000D696F" w:rsidRPr="00E3678F" w:rsidRDefault="00914564" w:rsidP="005C13D1">
      <w:pPr>
        <w:pStyle w:val="PargrafodaLista"/>
        <w:numPr>
          <w:ilvl w:val="0"/>
          <w:numId w:val="13"/>
        </w:numPr>
        <w:tabs>
          <w:tab w:val="left" w:pos="851"/>
        </w:tabs>
        <w:spacing w:line="360" w:lineRule="auto"/>
        <w:jc w:val="both"/>
        <w:rPr>
          <w:rFonts w:ascii="Times New Roman" w:hAnsi="Times New Roman" w:cs="Times New Roman"/>
          <w:b/>
          <w:szCs w:val="20"/>
        </w:rPr>
      </w:pPr>
      <w:r w:rsidRPr="00E3678F">
        <w:rPr>
          <w:rFonts w:ascii="Times New Roman" w:hAnsi="Times New Roman" w:cs="Times New Roman"/>
          <w:b/>
          <w:szCs w:val="20"/>
        </w:rPr>
        <w:t xml:space="preserve">Não apresentar, no posto de trabalho, os seus profissionais </w:t>
      </w:r>
      <w:r w:rsidRPr="00E3678F">
        <w:rPr>
          <w:rFonts w:ascii="Times New Roman" w:hAnsi="Times New Roman" w:cs="Times New Roman"/>
          <w:b/>
          <w:bCs/>
          <w:szCs w:val="20"/>
        </w:rPr>
        <w:t>devidamente fardados e identificados</w:t>
      </w:r>
      <w:r w:rsidRPr="00E3678F">
        <w:rPr>
          <w:rFonts w:ascii="Times New Roman" w:hAnsi="Times New Roman" w:cs="Times New Roman"/>
          <w:b/>
          <w:szCs w:val="20"/>
        </w:rPr>
        <w:t xml:space="preserve">, </w:t>
      </w:r>
      <w:r w:rsidR="002213AF" w:rsidRPr="00E3678F">
        <w:rPr>
          <w:rFonts w:ascii="Times New Roman" w:hAnsi="Times New Roman" w:cs="Times New Roman"/>
          <w:b/>
          <w:szCs w:val="20"/>
        </w:rPr>
        <w:t>considerando uma ocorrência para cada dia (útil) que apresentar falha no serviço</w:t>
      </w:r>
      <w:r w:rsidR="000D696F"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0D696F" w:rsidRPr="00E3678F" w:rsidTr="0029204E">
        <w:trPr>
          <w:jc w:val="center"/>
        </w:trPr>
        <w:tc>
          <w:tcPr>
            <w:tcW w:w="2606" w:type="dxa"/>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0D696F" w:rsidRPr="00E3678F" w:rsidTr="003A120F">
        <w:trPr>
          <w:trHeight w:val="217"/>
          <w:jc w:val="center"/>
        </w:trPr>
        <w:tc>
          <w:tcPr>
            <w:tcW w:w="2606" w:type="dxa"/>
          </w:tcPr>
          <w:p w:rsidR="000D696F" w:rsidRPr="00E3678F" w:rsidRDefault="000D696F" w:rsidP="005C13D1">
            <w:pPr>
              <w:tabs>
                <w:tab w:val="left" w:pos="851"/>
              </w:tabs>
              <w:spacing w:line="360" w:lineRule="auto"/>
              <w:jc w:val="both"/>
              <w:rPr>
                <w:rFonts w:ascii="Times New Roman" w:hAnsi="Times New Roman" w:cs="Times New Roman"/>
                <w:szCs w:val="20"/>
              </w:rPr>
            </w:pPr>
          </w:p>
        </w:tc>
        <w:tc>
          <w:tcPr>
            <w:tcW w:w="6546" w:type="dxa"/>
          </w:tcPr>
          <w:p w:rsidR="000D696F" w:rsidRPr="00E3678F" w:rsidRDefault="000D696F" w:rsidP="005C13D1">
            <w:pPr>
              <w:tabs>
                <w:tab w:val="left" w:pos="851"/>
              </w:tabs>
              <w:spacing w:line="360" w:lineRule="auto"/>
              <w:jc w:val="both"/>
              <w:rPr>
                <w:rFonts w:ascii="Times New Roman" w:hAnsi="Times New Roman" w:cs="Times New Roman"/>
                <w:szCs w:val="20"/>
              </w:rPr>
            </w:pPr>
          </w:p>
        </w:tc>
      </w:tr>
    </w:tbl>
    <w:p w:rsidR="00DA5159" w:rsidRPr="00E3678F" w:rsidRDefault="00DA5159" w:rsidP="005C13D1">
      <w:pPr>
        <w:pStyle w:val="Legenda"/>
        <w:keepNext/>
        <w:spacing w:after="0" w:line="360" w:lineRule="auto"/>
        <w:jc w:val="center"/>
        <w:rPr>
          <w:rFonts w:ascii="Times New Roman" w:hAnsi="Times New Roman" w:cs="Times New Roman"/>
          <w:color w:val="auto"/>
          <w:sz w:val="20"/>
          <w:szCs w:val="20"/>
        </w:rPr>
      </w:pPr>
    </w:p>
    <w:p w:rsidR="000D696F" w:rsidRPr="00E3678F" w:rsidRDefault="000D696F" w:rsidP="005C13D1">
      <w:pPr>
        <w:pStyle w:val="Legenda"/>
        <w:keepNext/>
        <w:spacing w:after="0" w:line="360" w:lineRule="auto"/>
        <w:jc w:val="center"/>
        <w:rPr>
          <w:rFonts w:ascii="Times New Roman" w:hAnsi="Times New Roman" w:cs="Times New Roman"/>
          <w:color w:val="auto"/>
          <w:sz w:val="20"/>
          <w:szCs w:val="20"/>
        </w:rPr>
      </w:pPr>
      <w:r w:rsidRPr="00E3678F">
        <w:rPr>
          <w:rFonts w:ascii="Times New Roman" w:hAnsi="Times New Roman" w:cs="Times New Roman"/>
          <w:color w:val="auto"/>
          <w:sz w:val="20"/>
          <w:szCs w:val="20"/>
        </w:rPr>
        <w:t>QUADRO CONSOLIDADO DE OCORRÊNCIAS</w:t>
      </w:r>
    </w:p>
    <w:tbl>
      <w:tblPr>
        <w:tblStyle w:val="Tabelacomgrade"/>
        <w:tblW w:w="0" w:type="auto"/>
        <w:jc w:val="center"/>
        <w:tblLook w:val="04A0" w:firstRow="1" w:lastRow="0" w:firstColumn="1" w:lastColumn="0" w:noHBand="0" w:noVBand="1"/>
      </w:tblPr>
      <w:tblGrid>
        <w:gridCol w:w="3484"/>
        <w:gridCol w:w="439"/>
        <w:gridCol w:w="439"/>
        <w:gridCol w:w="439"/>
        <w:gridCol w:w="439"/>
        <w:gridCol w:w="394"/>
      </w:tblGrid>
      <w:tr w:rsidR="000D696F" w:rsidRPr="00E3678F" w:rsidTr="0029204E">
        <w:trPr>
          <w:jc w:val="center"/>
        </w:trPr>
        <w:tc>
          <w:tcPr>
            <w:tcW w:w="3484" w:type="dxa"/>
            <w:shd w:val="clear" w:color="auto" w:fill="A6A6A6" w:themeFill="background1" w:themeFillShade="A6"/>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p>
        </w:tc>
        <w:tc>
          <w:tcPr>
            <w:tcW w:w="2150" w:type="dxa"/>
            <w:gridSpan w:val="5"/>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TIPO DE IMPERFEIÇÃO</w:t>
            </w:r>
          </w:p>
        </w:tc>
      </w:tr>
      <w:tr w:rsidR="000D696F" w:rsidRPr="00E3678F" w:rsidTr="0029204E">
        <w:trPr>
          <w:jc w:val="center"/>
        </w:trPr>
        <w:tc>
          <w:tcPr>
            <w:tcW w:w="3484" w:type="dxa"/>
            <w:vMerge w:val="restart"/>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QUANTIDADE DE OCORRÊNCIAS</w:t>
            </w:r>
          </w:p>
        </w:tc>
        <w:tc>
          <w:tcPr>
            <w:tcW w:w="439" w:type="dxa"/>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1</w:t>
            </w:r>
          </w:p>
        </w:tc>
        <w:tc>
          <w:tcPr>
            <w:tcW w:w="439" w:type="dxa"/>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2</w:t>
            </w:r>
          </w:p>
        </w:tc>
        <w:tc>
          <w:tcPr>
            <w:tcW w:w="439" w:type="dxa"/>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3</w:t>
            </w:r>
          </w:p>
        </w:tc>
        <w:tc>
          <w:tcPr>
            <w:tcW w:w="439" w:type="dxa"/>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4</w:t>
            </w:r>
          </w:p>
        </w:tc>
        <w:tc>
          <w:tcPr>
            <w:tcW w:w="394" w:type="dxa"/>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5</w:t>
            </w:r>
          </w:p>
        </w:tc>
      </w:tr>
      <w:tr w:rsidR="000D696F" w:rsidRPr="00E3678F" w:rsidTr="0029204E">
        <w:trPr>
          <w:jc w:val="center"/>
        </w:trPr>
        <w:tc>
          <w:tcPr>
            <w:tcW w:w="3484" w:type="dxa"/>
            <w:vMerge/>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p>
        </w:tc>
        <w:tc>
          <w:tcPr>
            <w:tcW w:w="439" w:type="dxa"/>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p>
        </w:tc>
        <w:tc>
          <w:tcPr>
            <w:tcW w:w="439" w:type="dxa"/>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p>
        </w:tc>
        <w:tc>
          <w:tcPr>
            <w:tcW w:w="439" w:type="dxa"/>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p>
        </w:tc>
        <w:tc>
          <w:tcPr>
            <w:tcW w:w="439" w:type="dxa"/>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p>
        </w:tc>
        <w:tc>
          <w:tcPr>
            <w:tcW w:w="394" w:type="dxa"/>
            <w:vAlign w:val="center"/>
          </w:tcPr>
          <w:p w:rsidR="000D696F" w:rsidRPr="00E3678F" w:rsidRDefault="000D696F" w:rsidP="005C13D1">
            <w:pPr>
              <w:tabs>
                <w:tab w:val="left" w:pos="851"/>
              </w:tabs>
              <w:spacing w:line="360" w:lineRule="auto"/>
              <w:jc w:val="center"/>
              <w:rPr>
                <w:rFonts w:ascii="Times New Roman" w:hAnsi="Times New Roman" w:cs="Times New Roman"/>
                <w:b/>
                <w:szCs w:val="20"/>
              </w:rPr>
            </w:pPr>
          </w:p>
        </w:tc>
      </w:tr>
    </w:tbl>
    <w:p w:rsidR="00DA5159" w:rsidRDefault="00DA5159" w:rsidP="005C13D1">
      <w:pPr>
        <w:spacing w:line="360" w:lineRule="auto"/>
        <w:jc w:val="center"/>
        <w:rPr>
          <w:rFonts w:ascii="Times New Roman" w:hAnsi="Times New Roman" w:cs="Times New Roman"/>
          <w:b/>
          <w:szCs w:val="20"/>
        </w:rPr>
      </w:pPr>
    </w:p>
    <w:p w:rsidR="00363609" w:rsidRPr="00E3678F" w:rsidRDefault="00363609" w:rsidP="005C13D1">
      <w:pPr>
        <w:spacing w:line="360" w:lineRule="auto"/>
        <w:jc w:val="center"/>
        <w:rPr>
          <w:rFonts w:ascii="Times New Roman" w:hAnsi="Times New Roman" w:cs="Times New Roman"/>
          <w:b/>
          <w:szCs w:val="20"/>
        </w:rPr>
      </w:pPr>
    </w:p>
    <w:p w:rsidR="00DA5159" w:rsidRPr="00E3678F" w:rsidRDefault="00DA5159" w:rsidP="005C13D1">
      <w:pPr>
        <w:spacing w:line="360" w:lineRule="auto"/>
        <w:jc w:val="center"/>
        <w:rPr>
          <w:rFonts w:ascii="Times New Roman" w:hAnsi="Times New Roman" w:cs="Times New Roman"/>
          <w:b/>
          <w:szCs w:val="20"/>
        </w:rPr>
      </w:pPr>
    </w:p>
    <w:p w:rsidR="000D696F" w:rsidRPr="00E3678F" w:rsidRDefault="000D696F"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 xml:space="preserve">TABELA DE TOTALIZAÇÃO DE OCORRÊNCIAS E QUALIDADE PERCEBIDA – </w:t>
      </w:r>
    </w:p>
    <w:p w:rsidR="000D696F" w:rsidRPr="00E3678F" w:rsidRDefault="000D696F"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 xml:space="preserve">SERVIÇO DE </w:t>
      </w:r>
      <w:r w:rsidR="00DB6AA2" w:rsidRPr="00E3678F">
        <w:rPr>
          <w:rFonts w:ascii="Times New Roman" w:hAnsi="Times New Roman" w:cs="Times New Roman"/>
          <w:b/>
          <w:szCs w:val="20"/>
        </w:rPr>
        <w:t>LIMPEZA, ASSEIO E CONSERVAÇÃO</w:t>
      </w:r>
    </w:p>
    <w:p w:rsidR="00DA5159" w:rsidRPr="00E3678F" w:rsidRDefault="00DA5159" w:rsidP="005C13D1">
      <w:pPr>
        <w:spacing w:line="360" w:lineRule="auto"/>
        <w:jc w:val="center"/>
        <w:rPr>
          <w:rFonts w:ascii="Times New Roman" w:hAnsi="Times New Roman" w:cs="Times New Roman"/>
          <w:b/>
          <w:szCs w:val="20"/>
        </w:rPr>
      </w:pPr>
    </w:p>
    <w:p w:rsidR="000D696F" w:rsidRDefault="000D696F"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CÁLCULO DO TOTAL DE IMPERFEIÇÕES PONDERADAS DO MÊS</w:t>
      </w:r>
    </w:p>
    <w:tbl>
      <w:tblPr>
        <w:tblStyle w:val="Tabelacomgrade"/>
        <w:tblW w:w="0" w:type="auto"/>
        <w:jc w:val="center"/>
        <w:tblLook w:val="04A0" w:firstRow="1" w:lastRow="0" w:firstColumn="1" w:lastColumn="0" w:noHBand="0" w:noVBand="1"/>
      </w:tblPr>
      <w:tblGrid>
        <w:gridCol w:w="857"/>
        <w:gridCol w:w="3901"/>
        <w:gridCol w:w="456"/>
        <w:gridCol w:w="456"/>
        <w:gridCol w:w="456"/>
        <w:gridCol w:w="456"/>
        <w:gridCol w:w="456"/>
      </w:tblGrid>
      <w:tr w:rsidR="000D696F" w:rsidRPr="00E3678F" w:rsidTr="00DA5159">
        <w:trPr>
          <w:jc w:val="center"/>
        </w:trPr>
        <w:tc>
          <w:tcPr>
            <w:tcW w:w="4758" w:type="dxa"/>
            <w:gridSpan w:val="2"/>
            <w:shd w:val="clear" w:color="auto" w:fill="A6A6A6" w:themeFill="background1" w:themeFillShade="A6"/>
            <w:vAlign w:val="center"/>
          </w:tcPr>
          <w:p w:rsidR="000D696F" w:rsidRPr="00E3678F" w:rsidRDefault="000D696F" w:rsidP="005C13D1">
            <w:pPr>
              <w:spacing w:line="360" w:lineRule="auto"/>
              <w:jc w:val="center"/>
              <w:rPr>
                <w:rFonts w:ascii="Times New Roman" w:hAnsi="Times New Roman" w:cs="Times New Roman"/>
                <w:b/>
                <w:szCs w:val="20"/>
              </w:rPr>
            </w:pPr>
          </w:p>
        </w:tc>
        <w:tc>
          <w:tcPr>
            <w:tcW w:w="2280" w:type="dxa"/>
            <w:gridSpan w:val="5"/>
            <w:vAlign w:val="center"/>
          </w:tcPr>
          <w:p w:rsidR="000D696F" w:rsidRPr="00E3678F" w:rsidRDefault="000D696F"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TIPO DE IMPERFEIÇÃO</w:t>
            </w:r>
          </w:p>
        </w:tc>
      </w:tr>
      <w:tr w:rsidR="000D696F" w:rsidRPr="00E3678F" w:rsidTr="00DA5159">
        <w:trPr>
          <w:jc w:val="center"/>
        </w:trPr>
        <w:tc>
          <w:tcPr>
            <w:tcW w:w="857" w:type="dxa"/>
            <w:vAlign w:val="center"/>
          </w:tcPr>
          <w:p w:rsidR="000D696F" w:rsidRPr="00E3678F" w:rsidRDefault="000D696F"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ITEM</w:t>
            </w:r>
          </w:p>
        </w:tc>
        <w:tc>
          <w:tcPr>
            <w:tcW w:w="3901" w:type="dxa"/>
            <w:vAlign w:val="center"/>
          </w:tcPr>
          <w:p w:rsidR="000D696F" w:rsidRPr="00E3678F" w:rsidRDefault="000D696F"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DO ITEM</w:t>
            </w: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5</w:t>
            </w:r>
          </w:p>
        </w:tc>
      </w:tr>
      <w:tr w:rsidR="000D696F" w:rsidRPr="00E3678F" w:rsidTr="00DA5159">
        <w:trPr>
          <w:jc w:val="center"/>
        </w:trPr>
        <w:tc>
          <w:tcPr>
            <w:tcW w:w="857"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3901" w:type="dxa"/>
            <w:vAlign w:val="center"/>
          </w:tcPr>
          <w:p w:rsidR="000D696F" w:rsidRPr="00E3678F" w:rsidRDefault="000D696F"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Quantidade de imperfeições por tipo</w:t>
            </w:r>
          </w:p>
        </w:tc>
        <w:tc>
          <w:tcPr>
            <w:tcW w:w="456" w:type="dxa"/>
            <w:vAlign w:val="center"/>
          </w:tcPr>
          <w:p w:rsidR="000D696F" w:rsidRPr="00E3678F" w:rsidRDefault="000D696F" w:rsidP="005C13D1">
            <w:pPr>
              <w:spacing w:line="360" w:lineRule="auto"/>
              <w:rPr>
                <w:rFonts w:ascii="Times New Roman" w:hAnsi="Times New Roman" w:cs="Times New Roman"/>
                <w:szCs w:val="20"/>
              </w:rPr>
            </w:pPr>
          </w:p>
        </w:tc>
        <w:tc>
          <w:tcPr>
            <w:tcW w:w="456" w:type="dxa"/>
            <w:vAlign w:val="center"/>
          </w:tcPr>
          <w:p w:rsidR="000D696F" w:rsidRPr="00E3678F" w:rsidRDefault="000D696F" w:rsidP="005C13D1">
            <w:pPr>
              <w:spacing w:line="360" w:lineRule="auto"/>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r>
      <w:tr w:rsidR="000D696F" w:rsidRPr="00E3678F" w:rsidTr="00DA5159">
        <w:trPr>
          <w:jc w:val="center"/>
        </w:trPr>
        <w:tc>
          <w:tcPr>
            <w:tcW w:w="857"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3901" w:type="dxa"/>
            <w:vAlign w:val="center"/>
          </w:tcPr>
          <w:p w:rsidR="000D696F" w:rsidRPr="00E3678F" w:rsidRDefault="000D696F"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Nível de tolerância por tipo de imperfeição</w:t>
            </w:r>
          </w:p>
        </w:tc>
        <w:tc>
          <w:tcPr>
            <w:tcW w:w="456" w:type="dxa"/>
            <w:vAlign w:val="center"/>
          </w:tcPr>
          <w:p w:rsidR="000D696F" w:rsidRPr="00E3678F" w:rsidRDefault="00DB6AA2"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0D696F" w:rsidRPr="00E3678F" w:rsidRDefault="00DB6AA2"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0D696F" w:rsidRPr="00E3678F" w:rsidRDefault="00DB6AA2"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456" w:type="dxa"/>
            <w:vAlign w:val="center"/>
          </w:tcPr>
          <w:p w:rsidR="000D696F" w:rsidRPr="00E3678F" w:rsidRDefault="00DB6AA2"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456" w:type="dxa"/>
            <w:vAlign w:val="center"/>
          </w:tcPr>
          <w:p w:rsidR="000D696F" w:rsidRPr="00E3678F" w:rsidRDefault="00914564"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r>
      <w:tr w:rsidR="000D696F" w:rsidRPr="00E3678F" w:rsidTr="00DA5159">
        <w:trPr>
          <w:jc w:val="center"/>
        </w:trPr>
        <w:tc>
          <w:tcPr>
            <w:tcW w:w="857"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3901" w:type="dxa"/>
            <w:vAlign w:val="center"/>
          </w:tcPr>
          <w:p w:rsidR="000D696F" w:rsidRPr="00E3678F" w:rsidRDefault="000D696F"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Excesso de imperfeição (Subtração dos itens da linha 1 pelos itens da linha 2)</w:t>
            </w: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r>
      <w:tr w:rsidR="000D696F" w:rsidRPr="00E3678F" w:rsidTr="00DA5159">
        <w:trPr>
          <w:jc w:val="center"/>
        </w:trPr>
        <w:tc>
          <w:tcPr>
            <w:tcW w:w="857"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3901" w:type="dxa"/>
            <w:vAlign w:val="center"/>
          </w:tcPr>
          <w:p w:rsidR="000D696F" w:rsidRPr="00E3678F" w:rsidRDefault="000D696F"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Fator multiplicador</w:t>
            </w:r>
          </w:p>
        </w:tc>
        <w:tc>
          <w:tcPr>
            <w:tcW w:w="456" w:type="dxa"/>
            <w:vAlign w:val="center"/>
          </w:tcPr>
          <w:p w:rsidR="000D696F" w:rsidRPr="00E3678F" w:rsidRDefault="00DB6AA2"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35</w:t>
            </w:r>
          </w:p>
        </w:tc>
        <w:tc>
          <w:tcPr>
            <w:tcW w:w="456" w:type="dxa"/>
            <w:vAlign w:val="center"/>
          </w:tcPr>
          <w:p w:rsidR="000D696F" w:rsidRPr="00E3678F" w:rsidRDefault="00DB6AA2"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25</w:t>
            </w:r>
          </w:p>
        </w:tc>
        <w:tc>
          <w:tcPr>
            <w:tcW w:w="456" w:type="dxa"/>
            <w:vAlign w:val="center"/>
          </w:tcPr>
          <w:p w:rsidR="000D696F" w:rsidRPr="00E3678F" w:rsidRDefault="00DB6AA2"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15</w:t>
            </w:r>
          </w:p>
        </w:tc>
        <w:tc>
          <w:tcPr>
            <w:tcW w:w="456" w:type="dxa"/>
            <w:vAlign w:val="center"/>
          </w:tcPr>
          <w:p w:rsidR="000D696F" w:rsidRPr="00E3678F" w:rsidRDefault="00914564"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15</w:t>
            </w:r>
          </w:p>
        </w:tc>
      </w:tr>
      <w:tr w:rsidR="000D696F" w:rsidRPr="00E3678F" w:rsidTr="00DA5159">
        <w:trPr>
          <w:jc w:val="center"/>
        </w:trPr>
        <w:tc>
          <w:tcPr>
            <w:tcW w:w="857"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5</w:t>
            </w:r>
          </w:p>
        </w:tc>
        <w:tc>
          <w:tcPr>
            <w:tcW w:w="3901" w:type="dxa"/>
            <w:vAlign w:val="center"/>
          </w:tcPr>
          <w:p w:rsidR="000D696F" w:rsidRPr="00E3678F" w:rsidRDefault="000D696F"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Imperfeições ponderadas (Multiplicação dos itens da linha 3 pelos itens d alinha 4)</w:t>
            </w: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c>
          <w:tcPr>
            <w:tcW w:w="456" w:type="dxa"/>
            <w:vAlign w:val="center"/>
          </w:tcPr>
          <w:p w:rsidR="000D696F" w:rsidRPr="00E3678F" w:rsidRDefault="000D696F" w:rsidP="005C13D1">
            <w:pPr>
              <w:spacing w:line="360" w:lineRule="auto"/>
              <w:jc w:val="center"/>
              <w:rPr>
                <w:rFonts w:ascii="Times New Roman" w:hAnsi="Times New Roman" w:cs="Times New Roman"/>
                <w:szCs w:val="20"/>
              </w:rPr>
            </w:pPr>
          </w:p>
        </w:tc>
      </w:tr>
      <w:tr w:rsidR="000D696F" w:rsidRPr="00E3678F" w:rsidTr="00DA5159">
        <w:trPr>
          <w:jc w:val="center"/>
        </w:trPr>
        <w:tc>
          <w:tcPr>
            <w:tcW w:w="857" w:type="dxa"/>
            <w:vAlign w:val="center"/>
          </w:tcPr>
          <w:p w:rsidR="000D696F" w:rsidRPr="00E3678F" w:rsidRDefault="000D696F"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6</w:t>
            </w:r>
          </w:p>
        </w:tc>
        <w:tc>
          <w:tcPr>
            <w:tcW w:w="3901" w:type="dxa"/>
            <w:vAlign w:val="center"/>
          </w:tcPr>
          <w:p w:rsidR="000D696F" w:rsidRPr="00E3678F" w:rsidRDefault="000D696F"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Soma das ocorrências das imperfeições ponderadas – </w:t>
            </w:r>
            <w:r w:rsidRPr="00E3678F">
              <w:rPr>
                <w:rFonts w:ascii="Times New Roman" w:hAnsi="Times New Roman" w:cs="Times New Roman"/>
                <w:b/>
                <w:szCs w:val="20"/>
              </w:rPr>
              <w:t>FATOR DE APLICAÇÃO</w:t>
            </w:r>
            <w:r w:rsidRPr="00E3678F">
              <w:rPr>
                <w:rFonts w:ascii="Times New Roman" w:hAnsi="Times New Roman" w:cs="Times New Roman"/>
                <w:szCs w:val="20"/>
              </w:rPr>
              <w:t xml:space="preserve"> (Soma de todos os itens da linha 5)</w:t>
            </w:r>
          </w:p>
        </w:tc>
        <w:tc>
          <w:tcPr>
            <w:tcW w:w="2280" w:type="dxa"/>
            <w:gridSpan w:val="5"/>
            <w:vAlign w:val="center"/>
          </w:tcPr>
          <w:p w:rsidR="000D696F" w:rsidRPr="00E3678F" w:rsidRDefault="000D696F" w:rsidP="005C13D1">
            <w:pPr>
              <w:spacing w:line="360" w:lineRule="auto"/>
              <w:jc w:val="center"/>
              <w:rPr>
                <w:rFonts w:ascii="Times New Roman" w:hAnsi="Times New Roman" w:cs="Times New Roman"/>
                <w:szCs w:val="20"/>
              </w:rPr>
            </w:pPr>
          </w:p>
        </w:tc>
      </w:tr>
    </w:tbl>
    <w:p w:rsidR="0028030D" w:rsidRDefault="0028030D" w:rsidP="0028030D">
      <w:pPr>
        <w:pStyle w:val="PargrafodaLista"/>
        <w:tabs>
          <w:tab w:val="left" w:pos="567"/>
        </w:tabs>
        <w:spacing w:line="360" w:lineRule="auto"/>
        <w:ind w:left="0"/>
        <w:jc w:val="both"/>
        <w:rPr>
          <w:rFonts w:ascii="Times New Roman" w:hAnsi="Times New Roman" w:cs="Times New Roman"/>
          <w:b/>
          <w:szCs w:val="20"/>
        </w:rPr>
      </w:pPr>
    </w:p>
    <w:p w:rsidR="000D696F" w:rsidRPr="00E3678F" w:rsidRDefault="000D696F"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IDENTIFICAÇÃO DA FAIXA DE QUALIDADE DOS SERVIÇOS E ENQUADRAMENTO DO VALOR DE PAGAMENTO CONFORME FATOR DE ACEITAÇÃO</w:t>
      </w:r>
    </w:p>
    <w:tbl>
      <w:tblPr>
        <w:tblStyle w:val="Tabelacomgrade"/>
        <w:tblW w:w="0" w:type="auto"/>
        <w:jc w:val="center"/>
        <w:tblLook w:val="04A0" w:firstRow="1" w:lastRow="0" w:firstColumn="1" w:lastColumn="0" w:noHBand="0" w:noVBand="1"/>
      </w:tblPr>
      <w:tblGrid>
        <w:gridCol w:w="2482"/>
        <w:gridCol w:w="2092"/>
        <w:gridCol w:w="4144"/>
      </w:tblGrid>
      <w:tr w:rsidR="000D696F" w:rsidRPr="00E3678F" w:rsidTr="0029204E">
        <w:trPr>
          <w:jc w:val="center"/>
        </w:trPr>
        <w:tc>
          <w:tcPr>
            <w:tcW w:w="2482" w:type="dxa"/>
            <w:shd w:val="clear" w:color="auto" w:fill="BFBFBF" w:themeFill="background1" w:themeFillShade="BF"/>
            <w:vAlign w:val="center"/>
          </w:tcPr>
          <w:p w:rsidR="000D696F" w:rsidRPr="00E3678F" w:rsidRDefault="000D696F"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FAIXA DE QUALIDADE DOS SERVIÇOS</w:t>
            </w:r>
          </w:p>
        </w:tc>
        <w:tc>
          <w:tcPr>
            <w:tcW w:w="2092" w:type="dxa"/>
            <w:shd w:val="clear" w:color="auto" w:fill="BFBFBF" w:themeFill="background1" w:themeFillShade="BF"/>
            <w:vAlign w:val="center"/>
          </w:tcPr>
          <w:p w:rsidR="000D696F" w:rsidRPr="00E3678F" w:rsidRDefault="000D696F"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FATOR DE ACEITAÇÃO (FA)</w:t>
            </w:r>
          </w:p>
        </w:tc>
        <w:tc>
          <w:tcPr>
            <w:tcW w:w="4144" w:type="dxa"/>
            <w:shd w:val="clear" w:color="auto" w:fill="BFBFBF" w:themeFill="background1" w:themeFillShade="BF"/>
            <w:vAlign w:val="center"/>
          </w:tcPr>
          <w:p w:rsidR="000D696F" w:rsidRPr="00E3678F" w:rsidRDefault="000D696F"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PAGAMENTO DOS SERVIÇOS PROPORCIONAL AO FA</w:t>
            </w:r>
          </w:p>
        </w:tc>
      </w:tr>
      <w:tr w:rsidR="000D696F" w:rsidRPr="00E3678F" w:rsidTr="0029204E">
        <w:trPr>
          <w:jc w:val="center"/>
        </w:trPr>
        <w:tc>
          <w:tcPr>
            <w:tcW w:w="248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01</w:t>
            </w:r>
          </w:p>
        </w:tc>
        <w:tc>
          <w:tcPr>
            <w:tcW w:w="209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0</w:t>
            </w:r>
          </w:p>
        </w:tc>
        <w:tc>
          <w:tcPr>
            <w:tcW w:w="4144" w:type="dxa"/>
            <w:vAlign w:val="center"/>
          </w:tcPr>
          <w:p w:rsidR="000D696F" w:rsidRPr="00E3678F" w:rsidRDefault="000D696F"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100% do valor mensal contratado</w:t>
            </w:r>
          </w:p>
        </w:tc>
      </w:tr>
      <w:tr w:rsidR="000D696F" w:rsidRPr="00E3678F" w:rsidTr="0029204E">
        <w:trPr>
          <w:jc w:val="center"/>
        </w:trPr>
        <w:tc>
          <w:tcPr>
            <w:tcW w:w="248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02</w:t>
            </w:r>
          </w:p>
        </w:tc>
        <w:tc>
          <w:tcPr>
            <w:tcW w:w="209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01 e 100</w:t>
            </w:r>
          </w:p>
        </w:tc>
        <w:tc>
          <w:tcPr>
            <w:tcW w:w="4144" w:type="dxa"/>
            <w:vAlign w:val="center"/>
          </w:tcPr>
          <w:p w:rsidR="000D696F" w:rsidRPr="00E3678F" w:rsidRDefault="000D696F"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99% do valor mensal contratado</w:t>
            </w:r>
          </w:p>
        </w:tc>
      </w:tr>
      <w:tr w:rsidR="000D696F" w:rsidRPr="00E3678F" w:rsidTr="0029204E">
        <w:trPr>
          <w:jc w:val="center"/>
        </w:trPr>
        <w:tc>
          <w:tcPr>
            <w:tcW w:w="248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03</w:t>
            </w:r>
          </w:p>
        </w:tc>
        <w:tc>
          <w:tcPr>
            <w:tcW w:w="209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101 e 200</w:t>
            </w:r>
          </w:p>
        </w:tc>
        <w:tc>
          <w:tcPr>
            <w:tcW w:w="4144" w:type="dxa"/>
            <w:vAlign w:val="center"/>
          </w:tcPr>
          <w:p w:rsidR="000D696F" w:rsidRPr="00E3678F" w:rsidRDefault="000D696F"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98% do valor mensal contratado</w:t>
            </w:r>
          </w:p>
        </w:tc>
      </w:tr>
      <w:tr w:rsidR="000D696F" w:rsidRPr="00E3678F" w:rsidTr="0029204E">
        <w:trPr>
          <w:jc w:val="center"/>
        </w:trPr>
        <w:tc>
          <w:tcPr>
            <w:tcW w:w="248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04</w:t>
            </w:r>
          </w:p>
        </w:tc>
        <w:tc>
          <w:tcPr>
            <w:tcW w:w="209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201 e 350</w:t>
            </w:r>
          </w:p>
        </w:tc>
        <w:tc>
          <w:tcPr>
            <w:tcW w:w="4144" w:type="dxa"/>
            <w:vAlign w:val="center"/>
          </w:tcPr>
          <w:p w:rsidR="000D696F" w:rsidRPr="00E3678F" w:rsidRDefault="000D696F"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96,5% do valor mensal contratado</w:t>
            </w:r>
          </w:p>
        </w:tc>
      </w:tr>
      <w:tr w:rsidR="000D696F" w:rsidRPr="00E3678F" w:rsidTr="0029204E">
        <w:trPr>
          <w:jc w:val="center"/>
        </w:trPr>
        <w:tc>
          <w:tcPr>
            <w:tcW w:w="248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05</w:t>
            </w:r>
          </w:p>
        </w:tc>
        <w:tc>
          <w:tcPr>
            <w:tcW w:w="209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351 e 500</w:t>
            </w:r>
          </w:p>
        </w:tc>
        <w:tc>
          <w:tcPr>
            <w:tcW w:w="4144" w:type="dxa"/>
            <w:vAlign w:val="center"/>
          </w:tcPr>
          <w:p w:rsidR="000D696F" w:rsidRPr="00E3678F" w:rsidRDefault="000D696F"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95% do valor mensal contratado</w:t>
            </w:r>
          </w:p>
        </w:tc>
      </w:tr>
      <w:tr w:rsidR="000D696F" w:rsidRPr="00E3678F" w:rsidTr="0029204E">
        <w:trPr>
          <w:jc w:val="center"/>
        </w:trPr>
        <w:tc>
          <w:tcPr>
            <w:tcW w:w="248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06</w:t>
            </w:r>
          </w:p>
        </w:tc>
        <w:tc>
          <w:tcPr>
            <w:tcW w:w="209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501 e 750</w:t>
            </w:r>
          </w:p>
        </w:tc>
        <w:tc>
          <w:tcPr>
            <w:tcW w:w="4144" w:type="dxa"/>
            <w:vAlign w:val="center"/>
          </w:tcPr>
          <w:p w:rsidR="000D696F" w:rsidRPr="00E3678F" w:rsidRDefault="000D696F"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92,5% do valor mensal contratado</w:t>
            </w:r>
          </w:p>
        </w:tc>
      </w:tr>
      <w:tr w:rsidR="000D696F" w:rsidRPr="00E3678F" w:rsidTr="0029204E">
        <w:trPr>
          <w:jc w:val="center"/>
        </w:trPr>
        <w:tc>
          <w:tcPr>
            <w:tcW w:w="248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07</w:t>
            </w:r>
          </w:p>
        </w:tc>
        <w:tc>
          <w:tcPr>
            <w:tcW w:w="2092" w:type="dxa"/>
            <w:vAlign w:val="center"/>
          </w:tcPr>
          <w:p w:rsidR="000D696F" w:rsidRPr="00E3678F" w:rsidRDefault="000D696F"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Acima de 751</w:t>
            </w:r>
          </w:p>
        </w:tc>
        <w:tc>
          <w:tcPr>
            <w:tcW w:w="4144" w:type="dxa"/>
            <w:vAlign w:val="center"/>
          </w:tcPr>
          <w:p w:rsidR="000D696F" w:rsidRPr="00E3678F" w:rsidRDefault="000D696F"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90% do valor mensal contratado</w:t>
            </w:r>
          </w:p>
        </w:tc>
      </w:tr>
    </w:tbl>
    <w:p w:rsidR="000D696F" w:rsidRDefault="000D696F" w:rsidP="005C13D1">
      <w:pPr>
        <w:spacing w:line="360" w:lineRule="auto"/>
        <w:jc w:val="both"/>
        <w:rPr>
          <w:rFonts w:ascii="Times New Roman" w:hAnsi="Times New Roman" w:cs="Times New Roman"/>
          <w:b/>
          <w:szCs w:val="20"/>
        </w:rPr>
      </w:pPr>
    </w:p>
    <w:p w:rsidR="00DB6AA2" w:rsidRPr="00E3678F" w:rsidRDefault="00DB6AA2"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RESUMO DO RELATÓRIO PARA EFEITO DE PAGAMENTO</w:t>
      </w:r>
    </w:p>
    <w:p w:rsidR="00DB6AA2" w:rsidRPr="00E3678F" w:rsidRDefault="00DB6AA2"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sidRPr="00E3678F">
        <w:rPr>
          <w:rFonts w:ascii="Times New Roman" w:hAnsi="Times New Roman" w:cs="Times New Roman"/>
          <w:szCs w:val="20"/>
        </w:rPr>
        <w:t>( _</w:t>
      </w:r>
      <w:proofErr w:type="gramEnd"/>
      <w:r w:rsidRPr="00E3678F">
        <w:rPr>
          <w:rFonts w:ascii="Times New Roman" w:hAnsi="Times New Roman" w:cs="Times New Roman"/>
          <w:szCs w:val="20"/>
        </w:rPr>
        <w:t>_______ por cento) do Valor Mensal do Contrato</w:t>
      </w:r>
      <w:r w:rsidR="00DA5159" w:rsidRPr="00E3678F">
        <w:rPr>
          <w:rFonts w:ascii="Times New Roman" w:hAnsi="Times New Roman" w:cs="Times New Roman"/>
          <w:szCs w:val="20"/>
        </w:rPr>
        <w:t xml:space="preserve"> para este tipo de serviço</w:t>
      </w:r>
      <w:r w:rsidRPr="00E3678F">
        <w:rPr>
          <w:rFonts w:ascii="Times New Roman" w:hAnsi="Times New Roman" w:cs="Times New Roman"/>
          <w:szCs w:val="20"/>
        </w:rPr>
        <w:t xml:space="preserve">, isto é: </w:t>
      </w:r>
    </w:p>
    <w:tbl>
      <w:tblPr>
        <w:tblStyle w:val="Tabelacomgrade"/>
        <w:tblW w:w="0" w:type="auto"/>
        <w:jc w:val="center"/>
        <w:tblLayout w:type="fixed"/>
        <w:tblLook w:val="04A0" w:firstRow="1" w:lastRow="0" w:firstColumn="1" w:lastColumn="0" w:noHBand="0" w:noVBand="1"/>
      </w:tblPr>
      <w:tblGrid>
        <w:gridCol w:w="2184"/>
        <w:gridCol w:w="6995"/>
      </w:tblGrid>
      <w:tr w:rsidR="00DB6AA2" w:rsidRPr="00E3678F" w:rsidTr="0029204E">
        <w:trPr>
          <w:jc w:val="center"/>
        </w:trPr>
        <w:tc>
          <w:tcPr>
            <w:tcW w:w="2184" w:type="dxa"/>
          </w:tcPr>
          <w:p w:rsidR="00DB6AA2" w:rsidRPr="00E3678F" w:rsidRDefault="00DB6AA2"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R$ _____________</w:t>
            </w:r>
          </w:p>
        </w:tc>
        <w:tc>
          <w:tcPr>
            <w:tcW w:w="6995" w:type="dxa"/>
          </w:tcPr>
          <w:p w:rsidR="00DB6AA2" w:rsidRPr="00E3678F" w:rsidRDefault="00DB6AA2"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(______________________________________________________)</w:t>
            </w:r>
          </w:p>
        </w:tc>
      </w:tr>
    </w:tbl>
    <w:p w:rsidR="00DB6AA2" w:rsidRPr="00E3678F" w:rsidRDefault="00DB6AA2" w:rsidP="005C13D1">
      <w:pPr>
        <w:spacing w:line="360" w:lineRule="auto"/>
        <w:jc w:val="both"/>
        <w:rPr>
          <w:rFonts w:ascii="Times New Roman" w:hAnsi="Times New Roman" w:cs="Times New Roman"/>
          <w:szCs w:val="20"/>
        </w:rPr>
      </w:pPr>
    </w:p>
    <w:p w:rsidR="00DB6AA2" w:rsidRPr="00E3678F" w:rsidRDefault="00DB6AA2"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_______________________________</w:t>
      </w:r>
    </w:p>
    <w:p w:rsidR="00DB6AA2" w:rsidRPr="00E3678F" w:rsidRDefault="00DB6AA2"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(Local e data)</w:t>
      </w:r>
    </w:p>
    <w:p w:rsidR="00DA5159" w:rsidRPr="00E3678F" w:rsidRDefault="00DA5159" w:rsidP="005C13D1">
      <w:pPr>
        <w:spacing w:line="360" w:lineRule="auto"/>
        <w:jc w:val="both"/>
        <w:rPr>
          <w:rFonts w:ascii="Times New Roman" w:hAnsi="Times New Roman" w:cs="Times New Roman"/>
          <w:b/>
          <w:szCs w:val="20"/>
          <w:u w:val="single"/>
        </w:rPr>
      </w:pPr>
    </w:p>
    <w:p w:rsidR="000D696F" w:rsidRPr="00E3678F" w:rsidRDefault="000D696F" w:rsidP="005C13D1">
      <w:pPr>
        <w:spacing w:line="360" w:lineRule="auto"/>
        <w:jc w:val="both"/>
        <w:rPr>
          <w:rFonts w:ascii="Times New Roman" w:hAnsi="Times New Roman" w:cs="Times New Roman"/>
          <w:b/>
          <w:szCs w:val="20"/>
          <w:u w:val="single"/>
        </w:rPr>
      </w:pPr>
      <w:r w:rsidRPr="00E3678F">
        <w:rPr>
          <w:rFonts w:ascii="Times New Roman" w:hAnsi="Times New Roman" w:cs="Times New Roman"/>
          <w:b/>
          <w:szCs w:val="20"/>
          <w:u w:val="single"/>
        </w:rPr>
        <w:lastRenderedPageBreak/>
        <w:t>Orientações:</w:t>
      </w:r>
    </w:p>
    <w:p w:rsidR="000D696F" w:rsidRPr="00E3678F" w:rsidRDefault="000D696F" w:rsidP="005C13D1">
      <w:pPr>
        <w:pStyle w:val="PargrafodaLista"/>
        <w:numPr>
          <w:ilvl w:val="0"/>
          <w:numId w:val="15"/>
        </w:numPr>
        <w:tabs>
          <w:tab w:val="left" w:pos="567"/>
        </w:tabs>
        <w:spacing w:line="360" w:lineRule="auto"/>
        <w:ind w:left="0" w:firstLine="0"/>
        <w:jc w:val="both"/>
        <w:rPr>
          <w:rFonts w:ascii="Times New Roman" w:hAnsi="Times New Roman" w:cs="Times New Roman"/>
          <w:i/>
          <w:szCs w:val="20"/>
        </w:rPr>
      </w:pPr>
      <w:r w:rsidRPr="00E3678F">
        <w:rPr>
          <w:rFonts w:ascii="Times New Roman" w:hAnsi="Times New Roman" w:cs="Times New Roman"/>
          <w:i/>
          <w:szCs w:val="20"/>
        </w:rPr>
        <w:t>As listas com indicações das imperfeições identificadas pela fiscalização durante as vistorias feitas no mês (Anexo V-A) serão somadas e inseridas na “Tabela de Totalização de Ocorrências”, de modo que as 05 (cinco) hipóteses de verificação técnica dos serviços ficarão preenchidas com as quantidades de imperfeições encontradas no mês;</w:t>
      </w:r>
    </w:p>
    <w:p w:rsidR="000D696F" w:rsidRPr="00E3678F" w:rsidRDefault="000D696F" w:rsidP="005C13D1">
      <w:pPr>
        <w:spacing w:line="360" w:lineRule="auto"/>
        <w:jc w:val="both"/>
        <w:rPr>
          <w:rFonts w:ascii="Times New Roman" w:hAnsi="Times New Roman" w:cs="Times New Roman"/>
          <w:i/>
          <w:szCs w:val="20"/>
        </w:rPr>
      </w:pPr>
    </w:p>
    <w:p w:rsidR="000D696F" w:rsidRPr="00E3678F" w:rsidRDefault="000D696F"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 xml:space="preserve"> Após este preenchimento, todas as ocorrências terão seu valor deduzido do valor do “Nível de Tolerância” (item 2) de cada coluna, onde obteremos o valor final dos “Excesso de Imperfeição” (item 3); </w:t>
      </w:r>
    </w:p>
    <w:p w:rsidR="000D696F" w:rsidRPr="00E3678F" w:rsidRDefault="000D696F" w:rsidP="005C13D1">
      <w:pPr>
        <w:pStyle w:val="PargrafodaLista"/>
        <w:spacing w:line="360" w:lineRule="auto"/>
        <w:rPr>
          <w:rFonts w:ascii="Times New Roman" w:hAnsi="Times New Roman" w:cs="Times New Roman"/>
          <w:i/>
          <w:szCs w:val="20"/>
        </w:rPr>
      </w:pPr>
    </w:p>
    <w:p w:rsidR="000D696F" w:rsidRPr="00E3678F" w:rsidRDefault="000D696F"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Cada valor de “Excesso de Imperfeição” será multiplicado pelo “Fator Multiplicador” correspondente (item 4), obtendo-se as “Imperfeições Ponderadas” (item 5), por tipo de apontamento (cada uma das 05 imperfeições);</w:t>
      </w:r>
    </w:p>
    <w:p w:rsidR="000D696F" w:rsidRPr="00E3678F" w:rsidRDefault="000D696F" w:rsidP="005C13D1">
      <w:pPr>
        <w:pStyle w:val="PargrafodaLista"/>
        <w:spacing w:line="360" w:lineRule="auto"/>
        <w:rPr>
          <w:rFonts w:ascii="Times New Roman" w:hAnsi="Times New Roman" w:cs="Times New Roman"/>
          <w:i/>
          <w:szCs w:val="20"/>
        </w:rPr>
      </w:pPr>
    </w:p>
    <w:p w:rsidR="000D696F" w:rsidRPr="00E3678F" w:rsidRDefault="000D696F"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 xml:space="preserve">O item 6 (“Soma das ocorrências das imperfeições ponderadas de 1 a 5 – Fator de Aceitação”), representa a soma de todos os valores das “Imperfeições Ponderadas” (item 5); </w:t>
      </w:r>
    </w:p>
    <w:p w:rsidR="000D696F" w:rsidRPr="00E3678F" w:rsidRDefault="000D696F" w:rsidP="005C13D1">
      <w:pPr>
        <w:pStyle w:val="PargrafodaLista"/>
        <w:spacing w:line="360" w:lineRule="auto"/>
        <w:rPr>
          <w:rFonts w:ascii="Times New Roman" w:hAnsi="Times New Roman" w:cs="Times New Roman"/>
          <w:i/>
          <w:szCs w:val="20"/>
        </w:rPr>
      </w:pPr>
    </w:p>
    <w:p w:rsidR="000D696F" w:rsidRPr="00E3678F" w:rsidRDefault="000D696F"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rsidR="000D696F" w:rsidRPr="00E3678F" w:rsidRDefault="000D696F" w:rsidP="005C13D1">
      <w:pPr>
        <w:pStyle w:val="PargrafodaLista"/>
        <w:spacing w:line="360" w:lineRule="auto"/>
        <w:rPr>
          <w:rFonts w:ascii="Times New Roman" w:hAnsi="Times New Roman" w:cs="Times New Roman"/>
          <w:i/>
          <w:szCs w:val="20"/>
        </w:rPr>
      </w:pPr>
    </w:p>
    <w:p w:rsidR="000D696F" w:rsidRPr="00E3678F" w:rsidRDefault="000D696F"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Não serão considerados valores negativos, que deverão ser lançados na tabela com valor 0 (zero).</w:t>
      </w:r>
    </w:p>
    <w:p w:rsidR="000D696F" w:rsidRPr="00E3678F" w:rsidRDefault="000D696F" w:rsidP="005C13D1">
      <w:pPr>
        <w:spacing w:line="360" w:lineRule="auto"/>
        <w:jc w:val="center"/>
        <w:rPr>
          <w:rFonts w:ascii="Times New Roman" w:hAnsi="Times New Roman" w:cs="Times New Roman"/>
          <w:b/>
          <w:szCs w:val="20"/>
        </w:rPr>
      </w:pPr>
    </w:p>
    <w:p w:rsidR="000D696F" w:rsidRPr="00E3678F" w:rsidRDefault="000D696F" w:rsidP="005C13D1">
      <w:pPr>
        <w:spacing w:line="360" w:lineRule="auto"/>
        <w:rPr>
          <w:rFonts w:ascii="Times New Roman" w:hAnsi="Times New Roman" w:cs="Times New Roman"/>
          <w:szCs w:val="20"/>
        </w:rPr>
      </w:pPr>
      <w:r w:rsidRPr="00E3678F">
        <w:rPr>
          <w:rFonts w:ascii="Times New Roman" w:hAnsi="Times New Roman" w:cs="Times New Roman"/>
          <w:szCs w:val="20"/>
        </w:rPr>
        <w:br w:type="page"/>
      </w:r>
    </w:p>
    <w:p w:rsidR="0029204E" w:rsidRPr="00E3678F" w:rsidRDefault="0029204E"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ANEXO V-</w:t>
      </w:r>
      <w:r w:rsidR="001D74C5" w:rsidRPr="00E3678F">
        <w:rPr>
          <w:rFonts w:ascii="Times New Roman" w:hAnsi="Times New Roman" w:cs="Times New Roman"/>
          <w:b/>
          <w:szCs w:val="20"/>
        </w:rPr>
        <w:t>B</w:t>
      </w:r>
    </w:p>
    <w:p w:rsidR="0029204E" w:rsidRPr="00E3678F" w:rsidRDefault="0029204E"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PLANILHA DE CONTROLE DO SERVIÇO DE COPEIRAGEM</w:t>
      </w:r>
    </w:p>
    <w:p w:rsidR="0029204E" w:rsidRPr="00E3678F" w:rsidRDefault="0029204E" w:rsidP="005C13D1">
      <w:pPr>
        <w:spacing w:line="360" w:lineRule="auto"/>
        <w:jc w:val="center"/>
        <w:rPr>
          <w:rFonts w:ascii="Times New Roman" w:hAnsi="Times New Roman" w:cs="Times New Roman"/>
          <w:b/>
          <w:szCs w:val="20"/>
        </w:rPr>
      </w:pPr>
    </w:p>
    <w:p w:rsidR="0029204E" w:rsidRPr="00E3678F" w:rsidRDefault="0029204E" w:rsidP="005C13D1">
      <w:pPr>
        <w:spacing w:line="360" w:lineRule="auto"/>
        <w:jc w:val="both"/>
        <w:rPr>
          <w:rFonts w:ascii="Times New Roman" w:hAnsi="Times New Roman" w:cs="Times New Roman"/>
          <w:b/>
          <w:szCs w:val="20"/>
        </w:rPr>
      </w:pPr>
      <w:r w:rsidRPr="00E3678F">
        <w:rPr>
          <w:rFonts w:ascii="Times New Roman" w:hAnsi="Times New Roman" w:cs="Times New Roman"/>
          <w:b/>
          <w:szCs w:val="20"/>
        </w:rPr>
        <w:t>PERÍODO DE REFERÊNCIA: __________/________</w:t>
      </w:r>
    </w:p>
    <w:p w:rsidR="0029204E" w:rsidRPr="00E3678F" w:rsidRDefault="0029204E" w:rsidP="005C13D1">
      <w:pPr>
        <w:spacing w:line="360" w:lineRule="auto"/>
        <w:jc w:val="both"/>
        <w:rPr>
          <w:rFonts w:ascii="Times New Roman" w:hAnsi="Times New Roman" w:cs="Times New Roman"/>
          <w:b/>
          <w:szCs w:val="20"/>
        </w:rPr>
      </w:pPr>
    </w:p>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Deverão ser indicados sinteticamente o dia e o fato gerador na tabela existente em cada item.</w:t>
      </w:r>
    </w:p>
    <w:p w:rsidR="0029204E" w:rsidRPr="00E3678F" w:rsidRDefault="0029204E" w:rsidP="005C13D1">
      <w:pPr>
        <w:spacing w:line="360" w:lineRule="auto"/>
        <w:jc w:val="both"/>
        <w:rPr>
          <w:rFonts w:ascii="Times New Roman" w:hAnsi="Times New Roman" w:cs="Times New Roman"/>
          <w:szCs w:val="20"/>
        </w:rPr>
      </w:pPr>
    </w:p>
    <w:p w:rsidR="0029204E" w:rsidRPr="00E3678F" w:rsidRDefault="0029204E" w:rsidP="005C13D1">
      <w:pPr>
        <w:pStyle w:val="PargrafodaLista"/>
        <w:numPr>
          <w:ilvl w:val="0"/>
          <w:numId w:val="32"/>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 xml:space="preserve">Não conservar ou manter limpos e higienizados adequadamente os equipamentos (micro-ondas, frigobar, geladeira, liquidificador, sanduicheira, mesa, cadeiras, </w:t>
      </w:r>
      <w:proofErr w:type="spellStart"/>
      <w:r w:rsidRPr="00E3678F">
        <w:rPr>
          <w:rFonts w:ascii="Times New Roman" w:hAnsi="Times New Roman" w:cs="Times New Roman"/>
          <w:b/>
          <w:szCs w:val="20"/>
        </w:rPr>
        <w:t>etc</w:t>
      </w:r>
      <w:proofErr w:type="spellEnd"/>
      <w:r w:rsidRPr="00E3678F">
        <w:rPr>
          <w:rFonts w:ascii="Times New Roman" w:hAnsi="Times New Roman" w:cs="Times New Roman"/>
          <w:b/>
          <w:szCs w:val="20"/>
        </w:rPr>
        <w:t>) da(s) copa(s) e ponto(s) de apoio, considerando uma ocorrência para cada dia (útil) de falha no serviço.</w:t>
      </w:r>
    </w:p>
    <w:tbl>
      <w:tblPr>
        <w:tblStyle w:val="Tabelacomgrade"/>
        <w:tblW w:w="0" w:type="auto"/>
        <w:jc w:val="center"/>
        <w:tblLook w:val="04A0" w:firstRow="1" w:lastRow="0" w:firstColumn="1" w:lastColumn="0" w:noHBand="0" w:noVBand="1"/>
      </w:tblPr>
      <w:tblGrid>
        <w:gridCol w:w="2606"/>
        <w:gridCol w:w="6546"/>
      </w:tblGrid>
      <w:tr w:rsidR="0029204E" w:rsidRPr="00E3678F" w:rsidTr="0029204E">
        <w:trPr>
          <w:jc w:val="center"/>
        </w:trPr>
        <w:tc>
          <w:tcPr>
            <w:tcW w:w="2606" w:type="dxa"/>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29204E" w:rsidRPr="00E3678F" w:rsidTr="0029204E">
        <w:trPr>
          <w:trHeight w:val="339"/>
          <w:jc w:val="center"/>
        </w:trPr>
        <w:tc>
          <w:tcPr>
            <w:tcW w:w="2606" w:type="dxa"/>
          </w:tcPr>
          <w:p w:rsidR="0029204E" w:rsidRPr="00E3678F" w:rsidRDefault="0029204E" w:rsidP="005C13D1">
            <w:pPr>
              <w:tabs>
                <w:tab w:val="left" w:pos="851"/>
              </w:tabs>
              <w:spacing w:line="360" w:lineRule="auto"/>
              <w:jc w:val="both"/>
              <w:rPr>
                <w:rFonts w:ascii="Times New Roman" w:hAnsi="Times New Roman" w:cs="Times New Roman"/>
                <w:szCs w:val="20"/>
              </w:rPr>
            </w:pPr>
          </w:p>
        </w:tc>
        <w:tc>
          <w:tcPr>
            <w:tcW w:w="6546" w:type="dxa"/>
          </w:tcPr>
          <w:p w:rsidR="0029204E" w:rsidRPr="00E3678F" w:rsidRDefault="0029204E" w:rsidP="005C13D1">
            <w:pPr>
              <w:tabs>
                <w:tab w:val="left" w:pos="851"/>
              </w:tabs>
              <w:spacing w:line="360" w:lineRule="auto"/>
              <w:jc w:val="both"/>
              <w:rPr>
                <w:rFonts w:ascii="Times New Roman" w:hAnsi="Times New Roman" w:cs="Times New Roman"/>
                <w:szCs w:val="20"/>
              </w:rPr>
            </w:pPr>
          </w:p>
        </w:tc>
      </w:tr>
    </w:tbl>
    <w:p w:rsidR="0029204E" w:rsidRPr="00E3678F" w:rsidRDefault="0029204E" w:rsidP="005C13D1">
      <w:pPr>
        <w:pStyle w:val="PargrafodaLista"/>
        <w:numPr>
          <w:ilvl w:val="0"/>
          <w:numId w:val="32"/>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 xml:space="preserve">Não conservar ou manter limpos e higienizados adequadamente os utensílios de copa/cozinha (copos, talheres, pratos, bandejas, garrafas, xícaras, </w:t>
      </w:r>
      <w:proofErr w:type="spellStart"/>
      <w:r w:rsidRPr="00E3678F">
        <w:rPr>
          <w:rFonts w:ascii="Times New Roman" w:hAnsi="Times New Roman" w:cs="Times New Roman"/>
          <w:b/>
          <w:szCs w:val="20"/>
        </w:rPr>
        <w:t>etc</w:t>
      </w:r>
      <w:proofErr w:type="spellEnd"/>
      <w:r w:rsidRPr="00E3678F">
        <w:rPr>
          <w:rFonts w:ascii="Times New Roman" w:hAnsi="Times New Roman" w:cs="Times New Roman"/>
          <w:b/>
          <w:szCs w:val="20"/>
        </w:rPr>
        <w:t xml:space="preserve">) da(s) copa(s) e ponto(s) de apoio, </w:t>
      </w:r>
      <w:r w:rsidR="002213AF" w:rsidRPr="00E3678F">
        <w:rPr>
          <w:rFonts w:ascii="Times New Roman" w:hAnsi="Times New Roman" w:cs="Times New Roman"/>
          <w:b/>
          <w:szCs w:val="20"/>
        </w:rPr>
        <w:t>considerando uma ocorrência para cada dia (útil) que apresentar falha no serviço</w:t>
      </w:r>
      <w:r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29204E" w:rsidRPr="00E3678F" w:rsidTr="0029204E">
        <w:trPr>
          <w:jc w:val="center"/>
        </w:trPr>
        <w:tc>
          <w:tcPr>
            <w:tcW w:w="2606" w:type="dxa"/>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29204E" w:rsidRPr="00E3678F" w:rsidTr="0029204E">
        <w:trPr>
          <w:trHeight w:val="165"/>
          <w:jc w:val="center"/>
        </w:trPr>
        <w:tc>
          <w:tcPr>
            <w:tcW w:w="2606" w:type="dxa"/>
          </w:tcPr>
          <w:p w:rsidR="0029204E" w:rsidRPr="00E3678F" w:rsidRDefault="0029204E" w:rsidP="005C13D1">
            <w:pPr>
              <w:tabs>
                <w:tab w:val="left" w:pos="851"/>
              </w:tabs>
              <w:spacing w:line="360" w:lineRule="auto"/>
              <w:jc w:val="both"/>
              <w:rPr>
                <w:rFonts w:ascii="Times New Roman" w:hAnsi="Times New Roman" w:cs="Times New Roman"/>
                <w:szCs w:val="20"/>
              </w:rPr>
            </w:pPr>
          </w:p>
        </w:tc>
        <w:tc>
          <w:tcPr>
            <w:tcW w:w="6546" w:type="dxa"/>
          </w:tcPr>
          <w:p w:rsidR="0029204E" w:rsidRPr="00E3678F" w:rsidRDefault="0029204E" w:rsidP="005C13D1">
            <w:pPr>
              <w:tabs>
                <w:tab w:val="left" w:pos="851"/>
              </w:tabs>
              <w:spacing w:line="360" w:lineRule="auto"/>
              <w:jc w:val="both"/>
              <w:rPr>
                <w:rFonts w:ascii="Times New Roman" w:hAnsi="Times New Roman" w:cs="Times New Roman"/>
                <w:szCs w:val="20"/>
              </w:rPr>
            </w:pPr>
          </w:p>
        </w:tc>
      </w:tr>
    </w:tbl>
    <w:p w:rsidR="0029204E" w:rsidRPr="00E3678F" w:rsidRDefault="00852814" w:rsidP="005C13D1">
      <w:pPr>
        <w:pStyle w:val="PargrafodaLista"/>
        <w:numPr>
          <w:ilvl w:val="0"/>
          <w:numId w:val="32"/>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 xml:space="preserve">Não conservar ou manter limpo e higienizado adequadamente o ambiente da(s) copa(s) e ponto(s) de apoio, conforme solicitação do contratante, </w:t>
      </w:r>
      <w:r w:rsidR="002213AF" w:rsidRPr="00E3678F">
        <w:rPr>
          <w:rFonts w:ascii="Times New Roman" w:hAnsi="Times New Roman" w:cs="Times New Roman"/>
          <w:b/>
          <w:szCs w:val="20"/>
        </w:rPr>
        <w:t>considerando uma ocorrência para cada dia (útil) que apresentar falha no serviço</w:t>
      </w:r>
      <w:r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29204E" w:rsidRPr="00E3678F" w:rsidTr="0029204E">
        <w:trPr>
          <w:jc w:val="center"/>
        </w:trPr>
        <w:tc>
          <w:tcPr>
            <w:tcW w:w="2606" w:type="dxa"/>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29204E" w:rsidRPr="00E3678F" w:rsidTr="0029204E">
        <w:trPr>
          <w:trHeight w:val="70"/>
          <w:jc w:val="center"/>
        </w:trPr>
        <w:tc>
          <w:tcPr>
            <w:tcW w:w="2606" w:type="dxa"/>
          </w:tcPr>
          <w:p w:rsidR="0029204E" w:rsidRPr="00E3678F" w:rsidRDefault="0029204E" w:rsidP="005C13D1">
            <w:pPr>
              <w:tabs>
                <w:tab w:val="left" w:pos="851"/>
              </w:tabs>
              <w:spacing w:line="360" w:lineRule="auto"/>
              <w:jc w:val="both"/>
              <w:rPr>
                <w:rFonts w:ascii="Times New Roman" w:hAnsi="Times New Roman" w:cs="Times New Roman"/>
                <w:szCs w:val="20"/>
              </w:rPr>
            </w:pPr>
          </w:p>
        </w:tc>
        <w:tc>
          <w:tcPr>
            <w:tcW w:w="6546" w:type="dxa"/>
          </w:tcPr>
          <w:p w:rsidR="0029204E" w:rsidRPr="00E3678F" w:rsidRDefault="0029204E" w:rsidP="005C13D1">
            <w:pPr>
              <w:tabs>
                <w:tab w:val="left" w:pos="851"/>
              </w:tabs>
              <w:spacing w:line="360" w:lineRule="auto"/>
              <w:jc w:val="both"/>
              <w:rPr>
                <w:rFonts w:ascii="Times New Roman" w:hAnsi="Times New Roman" w:cs="Times New Roman"/>
                <w:szCs w:val="20"/>
              </w:rPr>
            </w:pPr>
          </w:p>
        </w:tc>
      </w:tr>
    </w:tbl>
    <w:p w:rsidR="001D74C5" w:rsidRPr="00E3678F" w:rsidRDefault="00852814" w:rsidP="005C13D1">
      <w:pPr>
        <w:pStyle w:val="PargrafodaLista"/>
        <w:numPr>
          <w:ilvl w:val="0"/>
          <w:numId w:val="32"/>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 xml:space="preserve">Não atender com prontidão e/ou quantidade suficiente as demandas da CONTRATADA, conforme solicitação do contratante, </w:t>
      </w:r>
      <w:r w:rsidR="002213AF" w:rsidRPr="00E3678F">
        <w:rPr>
          <w:rFonts w:ascii="Times New Roman" w:hAnsi="Times New Roman" w:cs="Times New Roman"/>
          <w:b/>
          <w:szCs w:val="20"/>
        </w:rPr>
        <w:t>considerando uma ocorrência para cada dia (útil) que apresentar falha no serviço</w:t>
      </w:r>
      <w:r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29204E" w:rsidRPr="00E3678F" w:rsidTr="0029204E">
        <w:trPr>
          <w:jc w:val="center"/>
        </w:trPr>
        <w:tc>
          <w:tcPr>
            <w:tcW w:w="2606" w:type="dxa"/>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29204E" w:rsidRPr="00E3678F" w:rsidTr="0029204E">
        <w:trPr>
          <w:trHeight w:val="159"/>
          <w:jc w:val="center"/>
        </w:trPr>
        <w:tc>
          <w:tcPr>
            <w:tcW w:w="2606" w:type="dxa"/>
          </w:tcPr>
          <w:p w:rsidR="0029204E" w:rsidRPr="00E3678F" w:rsidRDefault="0029204E" w:rsidP="005C13D1">
            <w:pPr>
              <w:tabs>
                <w:tab w:val="left" w:pos="851"/>
              </w:tabs>
              <w:spacing w:line="360" w:lineRule="auto"/>
              <w:jc w:val="both"/>
              <w:rPr>
                <w:rFonts w:ascii="Times New Roman" w:hAnsi="Times New Roman" w:cs="Times New Roman"/>
                <w:szCs w:val="20"/>
              </w:rPr>
            </w:pPr>
          </w:p>
        </w:tc>
        <w:tc>
          <w:tcPr>
            <w:tcW w:w="6546" w:type="dxa"/>
          </w:tcPr>
          <w:p w:rsidR="0029204E" w:rsidRPr="00E3678F" w:rsidRDefault="0029204E" w:rsidP="005C13D1">
            <w:pPr>
              <w:tabs>
                <w:tab w:val="left" w:pos="851"/>
              </w:tabs>
              <w:spacing w:line="360" w:lineRule="auto"/>
              <w:jc w:val="both"/>
              <w:rPr>
                <w:rFonts w:ascii="Times New Roman" w:hAnsi="Times New Roman" w:cs="Times New Roman"/>
                <w:szCs w:val="20"/>
              </w:rPr>
            </w:pPr>
          </w:p>
        </w:tc>
      </w:tr>
    </w:tbl>
    <w:p w:rsidR="0029204E" w:rsidRPr="00E3678F" w:rsidRDefault="0029204E" w:rsidP="005C13D1">
      <w:pPr>
        <w:pStyle w:val="PargrafodaLista"/>
        <w:numPr>
          <w:ilvl w:val="0"/>
          <w:numId w:val="32"/>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 xml:space="preserve">Não </w:t>
      </w:r>
      <w:r w:rsidR="000C0146" w:rsidRPr="00E3678F">
        <w:rPr>
          <w:rFonts w:ascii="Times New Roman" w:hAnsi="Times New Roman" w:cs="Times New Roman"/>
          <w:b/>
          <w:szCs w:val="20"/>
        </w:rPr>
        <w:t xml:space="preserve">apresentar, no </w:t>
      </w:r>
      <w:r w:rsidRPr="00E3678F">
        <w:rPr>
          <w:rFonts w:ascii="Times New Roman" w:hAnsi="Times New Roman" w:cs="Times New Roman"/>
          <w:b/>
          <w:szCs w:val="20"/>
        </w:rPr>
        <w:t xml:space="preserve">posto de trabalho, </w:t>
      </w:r>
      <w:r w:rsidR="00914564" w:rsidRPr="00E3678F">
        <w:rPr>
          <w:rFonts w:ascii="Times New Roman" w:hAnsi="Times New Roman" w:cs="Times New Roman"/>
          <w:b/>
          <w:szCs w:val="20"/>
        </w:rPr>
        <w:t xml:space="preserve">os seus profissionais </w:t>
      </w:r>
      <w:r w:rsidR="00914564" w:rsidRPr="00E3678F">
        <w:rPr>
          <w:rFonts w:ascii="Times New Roman" w:hAnsi="Times New Roman" w:cs="Times New Roman"/>
          <w:b/>
          <w:bCs/>
          <w:szCs w:val="20"/>
        </w:rPr>
        <w:t>devidamente fardados e identificados</w:t>
      </w:r>
      <w:r w:rsidR="001D74C5" w:rsidRPr="00E3678F">
        <w:rPr>
          <w:rFonts w:ascii="Times New Roman" w:hAnsi="Times New Roman" w:cs="Times New Roman"/>
          <w:b/>
          <w:szCs w:val="20"/>
        </w:rPr>
        <w:t xml:space="preserve">, </w:t>
      </w:r>
      <w:r w:rsidR="002213AF" w:rsidRPr="00E3678F">
        <w:rPr>
          <w:rFonts w:ascii="Times New Roman" w:hAnsi="Times New Roman" w:cs="Times New Roman"/>
          <w:b/>
          <w:szCs w:val="20"/>
        </w:rPr>
        <w:t>considerando uma ocorrência para cada dia (útil) que apresentar falha no serviço</w:t>
      </w:r>
      <w:r w:rsidR="001D74C5"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29204E" w:rsidRPr="00E3678F" w:rsidTr="0029204E">
        <w:trPr>
          <w:jc w:val="center"/>
        </w:trPr>
        <w:tc>
          <w:tcPr>
            <w:tcW w:w="2606" w:type="dxa"/>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29204E" w:rsidRPr="00E3678F" w:rsidTr="0029204E">
        <w:trPr>
          <w:trHeight w:val="217"/>
          <w:jc w:val="center"/>
        </w:trPr>
        <w:tc>
          <w:tcPr>
            <w:tcW w:w="2606" w:type="dxa"/>
          </w:tcPr>
          <w:p w:rsidR="0029204E" w:rsidRPr="00E3678F" w:rsidRDefault="0029204E" w:rsidP="005C13D1">
            <w:pPr>
              <w:tabs>
                <w:tab w:val="left" w:pos="851"/>
              </w:tabs>
              <w:spacing w:line="360" w:lineRule="auto"/>
              <w:jc w:val="both"/>
              <w:rPr>
                <w:rFonts w:ascii="Times New Roman" w:hAnsi="Times New Roman" w:cs="Times New Roman"/>
                <w:szCs w:val="20"/>
              </w:rPr>
            </w:pPr>
          </w:p>
        </w:tc>
        <w:tc>
          <w:tcPr>
            <w:tcW w:w="6546" w:type="dxa"/>
          </w:tcPr>
          <w:p w:rsidR="0029204E" w:rsidRPr="00E3678F" w:rsidRDefault="0029204E" w:rsidP="005C13D1">
            <w:pPr>
              <w:tabs>
                <w:tab w:val="left" w:pos="851"/>
              </w:tabs>
              <w:spacing w:line="360" w:lineRule="auto"/>
              <w:jc w:val="both"/>
              <w:rPr>
                <w:rFonts w:ascii="Times New Roman" w:hAnsi="Times New Roman" w:cs="Times New Roman"/>
                <w:szCs w:val="20"/>
              </w:rPr>
            </w:pPr>
          </w:p>
        </w:tc>
      </w:tr>
    </w:tbl>
    <w:p w:rsidR="0029204E" w:rsidRPr="00E3678F" w:rsidRDefault="0029204E" w:rsidP="005C13D1">
      <w:pPr>
        <w:pStyle w:val="Legenda"/>
        <w:keepNext/>
        <w:spacing w:after="0" w:line="360" w:lineRule="auto"/>
        <w:jc w:val="center"/>
        <w:rPr>
          <w:rFonts w:ascii="Times New Roman" w:hAnsi="Times New Roman" w:cs="Times New Roman"/>
          <w:color w:val="auto"/>
          <w:sz w:val="20"/>
          <w:szCs w:val="20"/>
        </w:rPr>
      </w:pPr>
    </w:p>
    <w:p w:rsidR="0029204E" w:rsidRPr="00E3678F" w:rsidRDefault="0029204E" w:rsidP="005C13D1">
      <w:pPr>
        <w:pStyle w:val="Legenda"/>
        <w:keepNext/>
        <w:spacing w:after="0" w:line="360" w:lineRule="auto"/>
        <w:jc w:val="center"/>
        <w:rPr>
          <w:rFonts w:ascii="Times New Roman" w:hAnsi="Times New Roman" w:cs="Times New Roman"/>
          <w:color w:val="auto"/>
          <w:sz w:val="20"/>
          <w:szCs w:val="20"/>
        </w:rPr>
      </w:pPr>
      <w:r w:rsidRPr="00E3678F">
        <w:rPr>
          <w:rFonts w:ascii="Times New Roman" w:hAnsi="Times New Roman" w:cs="Times New Roman"/>
          <w:color w:val="auto"/>
          <w:sz w:val="20"/>
          <w:szCs w:val="20"/>
        </w:rPr>
        <w:t>QUADRO CONSOLIDADO DE OCORRÊNCIAS</w:t>
      </w:r>
    </w:p>
    <w:tbl>
      <w:tblPr>
        <w:tblStyle w:val="Tabelacomgrade"/>
        <w:tblW w:w="0" w:type="auto"/>
        <w:jc w:val="center"/>
        <w:tblLook w:val="04A0" w:firstRow="1" w:lastRow="0" w:firstColumn="1" w:lastColumn="0" w:noHBand="0" w:noVBand="1"/>
      </w:tblPr>
      <w:tblGrid>
        <w:gridCol w:w="3484"/>
        <w:gridCol w:w="439"/>
        <w:gridCol w:w="439"/>
        <w:gridCol w:w="439"/>
        <w:gridCol w:w="439"/>
        <w:gridCol w:w="394"/>
      </w:tblGrid>
      <w:tr w:rsidR="0029204E" w:rsidRPr="00E3678F" w:rsidTr="0029204E">
        <w:trPr>
          <w:jc w:val="center"/>
        </w:trPr>
        <w:tc>
          <w:tcPr>
            <w:tcW w:w="3484" w:type="dxa"/>
            <w:shd w:val="clear" w:color="auto" w:fill="A6A6A6" w:themeFill="background1" w:themeFillShade="A6"/>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p>
        </w:tc>
        <w:tc>
          <w:tcPr>
            <w:tcW w:w="2150" w:type="dxa"/>
            <w:gridSpan w:val="5"/>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TIPO DE IMPERFEIÇÃO</w:t>
            </w:r>
          </w:p>
        </w:tc>
      </w:tr>
      <w:tr w:rsidR="0029204E" w:rsidRPr="00E3678F" w:rsidTr="0029204E">
        <w:trPr>
          <w:jc w:val="center"/>
        </w:trPr>
        <w:tc>
          <w:tcPr>
            <w:tcW w:w="3484" w:type="dxa"/>
            <w:vMerge w:val="restart"/>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QUANTIDADE DE OCORRÊNCIAS</w:t>
            </w:r>
          </w:p>
        </w:tc>
        <w:tc>
          <w:tcPr>
            <w:tcW w:w="439" w:type="dxa"/>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1</w:t>
            </w:r>
          </w:p>
        </w:tc>
        <w:tc>
          <w:tcPr>
            <w:tcW w:w="439" w:type="dxa"/>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2</w:t>
            </w:r>
          </w:p>
        </w:tc>
        <w:tc>
          <w:tcPr>
            <w:tcW w:w="439" w:type="dxa"/>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3</w:t>
            </w:r>
          </w:p>
        </w:tc>
        <w:tc>
          <w:tcPr>
            <w:tcW w:w="439" w:type="dxa"/>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4</w:t>
            </w:r>
          </w:p>
        </w:tc>
        <w:tc>
          <w:tcPr>
            <w:tcW w:w="394" w:type="dxa"/>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5</w:t>
            </w:r>
          </w:p>
        </w:tc>
      </w:tr>
      <w:tr w:rsidR="0029204E" w:rsidRPr="00E3678F" w:rsidTr="0029204E">
        <w:trPr>
          <w:jc w:val="center"/>
        </w:trPr>
        <w:tc>
          <w:tcPr>
            <w:tcW w:w="3484" w:type="dxa"/>
            <w:vMerge/>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p>
        </w:tc>
        <w:tc>
          <w:tcPr>
            <w:tcW w:w="439" w:type="dxa"/>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p>
        </w:tc>
        <w:tc>
          <w:tcPr>
            <w:tcW w:w="439" w:type="dxa"/>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p>
        </w:tc>
        <w:tc>
          <w:tcPr>
            <w:tcW w:w="439" w:type="dxa"/>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p>
        </w:tc>
        <w:tc>
          <w:tcPr>
            <w:tcW w:w="439" w:type="dxa"/>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p>
        </w:tc>
        <w:tc>
          <w:tcPr>
            <w:tcW w:w="394" w:type="dxa"/>
            <w:vAlign w:val="center"/>
          </w:tcPr>
          <w:p w:rsidR="0029204E" w:rsidRPr="00E3678F" w:rsidRDefault="0029204E" w:rsidP="005C13D1">
            <w:pPr>
              <w:tabs>
                <w:tab w:val="left" w:pos="851"/>
              </w:tabs>
              <w:spacing w:line="360" w:lineRule="auto"/>
              <w:jc w:val="center"/>
              <w:rPr>
                <w:rFonts w:ascii="Times New Roman" w:hAnsi="Times New Roman" w:cs="Times New Roman"/>
                <w:b/>
                <w:szCs w:val="20"/>
              </w:rPr>
            </w:pPr>
          </w:p>
        </w:tc>
      </w:tr>
    </w:tbl>
    <w:p w:rsidR="0029204E" w:rsidRDefault="0029204E" w:rsidP="005C13D1">
      <w:pPr>
        <w:spacing w:line="360" w:lineRule="auto"/>
        <w:jc w:val="center"/>
        <w:rPr>
          <w:rFonts w:ascii="Times New Roman" w:hAnsi="Times New Roman" w:cs="Times New Roman"/>
          <w:b/>
          <w:szCs w:val="20"/>
        </w:rPr>
      </w:pPr>
    </w:p>
    <w:p w:rsidR="005A30CE" w:rsidRPr="00E3678F" w:rsidRDefault="005A30CE" w:rsidP="005C13D1">
      <w:pPr>
        <w:spacing w:line="360" w:lineRule="auto"/>
        <w:jc w:val="center"/>
        <w:rPr>
          <w:rFonts w:ascii="Times New Roman" w:hAnsi="Times New Roman" w:cs="Times New Roman"/>
          <w:b/>
          <w:szCs w:val="20"/>
        </w:rPr>
      </w:pPr>
    </w:p>
    <w:p w:rsidR="0029204E" w:rsidRPr="00E3678F" w:rsidRDefault="0029204E"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 xml:space="preserve">TABELA DE TOTALIZAÇÃO DE OCORRÊNCIAS E QUALIDADE PERCEBIDA – </w:t>
      </w:r>
    </w:p>
    <w:p w:rsidR="0029204E" w:rsidRPr="00E3678F" w:rsidRDefault="0029204E"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 xml:space="preserve">SERVIÇO DE </w:t>
      </w:r>
      <w:r w:rsidR="00B84228" w:rsidRPr="00E3678F">
        <w:rPr>
          <w:rFonts w:ascii="Times New Roman" w:hAnsi="Times New Roman" w:cs="Times New Roman"/>
          <w:b/>
          <w:szCs w:val="20"/>
        </w:rPr>
        <w:t>COPEIRAGEM</w:t>
      </w:r>
    </w:p>
    <w:p w:rsidR="0029204E" w:rsidRPr="00E3678F" w:rsidRDefault="0029204E" w:rsidP="005C13D1">
      <w:pPr>
        <w:spacing w:line="360" w:lineRule="auto"/>
        <w:jc w:val="center"/>
        <w:rPr>
          <w:rFonts w:ascii="Times New Roman" w:hAnsi="Times New Roman" w:cs="Times New Roman"/>
          <w:b/>
          <w:szCs w:val="20"/>
        </w:rPr>
      </w:pPr>
    </w:p>
    <w:p w:rsidR="0029204E" w:rsidRPr="00E3678F" w:rsidRDefault="0029204E"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CÁLCULO DO TOTAL DE IMPERFEIÇÕES PONDERADAS DO MÊS</w:t>
      </w:r>
    </w:p>
    <w:tbl>
      <w:tblPr>
        <w:tblStyle w:val="Tabelacomgrade"/>
        <w:tblW w:w="0" w:type="auto"/>
        <w:jc w:val="center"/>
        <w:tblLook w:val="04A0" w:firstRow="1" w:lastRow="0" w:firstColumn="1" w:lastColumn="0" w:noHBand="0" w:noVBand="1"/>
      </w:tblPr>
      <w:tblGrid>
        <w:gridCol w:w="857"/>
        <w:gridCol w:w="3901"/>
        <w:gridCol w:w="456"/>
        <w:gridCol w:w="456"/>
        <w:gridCol w:w="456"/>
        <w:gridCol w:w="456"/>
        <w:gridCol w:w="456"/>
      </w:tblGrid>
      <w:tr w:rsidR="0029204E" w:rsidRPr="00E3678F" w:rsidTr="0029204E">
        <w:trPr>
          <w:jc w:val="center"/>
        </w:trPr>
        <w:tc>
          <w:tcPr>
            <w:tcW w:w="4758" w:type="dxa"/>
            <w:gridSpan w:val="2"/>
            <w:shd w:val="clear" w:color="auto" w:fill="A6A6A6" w:themeFill="background1" w:themeFillShade="A6"/>
            <w:vAlign w:val="center"/>
          </w:tcPr>
          <w:p w:rsidR="0029204E" w:rsidRPr="00E3678F" w:rsidRDefault="0029204E" w:rsidP="005C13D1">
            <w:pPr>
              <w:spacing w:line="360" w:lineRule="auto"/>
              <w:jc w:val="center"/>
              <w:rPr>
                <w:rFonts w:ascii="Times New Roman" w:hAnsi="Times New Roman" w:cs="Times New Roman"/>
                <w:b/>
                <w:szCs w:val="20"/>
              </w:rPr>
            </w:pPr>
          </w:p>
        </w:tc>
        <w:tc>
          <w:tcPr>
            <w:tcW w:w="2280" w:type="dxa"/>
            <w:gridSpan w:val="5"/>
            <w:vAlign w:val="center"/>
          </w:tcPr>
          <w:p w:rsidR="0029204E" w:rsidRPr="00E3678F" w:rsidRDefault="0029204E"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TIPO DE IMPERFEIÇÃO</w:t>
            </w:r>
          </w:p>
        </w:tc>
      </w:tr>
      <w:tr w:rsidR="0029204E" w:rsidRPr="00E3678F" w:rsidTr="0029204E">
        <w:trPr>
          <w:jc w:val="center"/>
        </w:trPr>
        <w:tc>
          <w:tcPr>
            <w:tcW w:w="857" w:type="dxa"/>
            <w:vAlign w:val="center"/>
          </w:tcPr>
          <w:p w:rsidR="0029204E" w:rsidRPr="00E3678F" w:rsidRDefault="0029204E"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ITEM</w:t>
            </w:r>
          </w:p>
        </w:tc>
        <w:tc>
          <w:tcPr>
            <w:tcW w:w="3901" w:type="dxa"/>
            <w:vAlign w:val="center"/>
          </w:tcPr>
          <w:p w:rsidR="0029204E" w:rsidRPr="00E3678F" w:rsidRDefault="0029204E"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DO ITEM</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5</w:t>
            </w:r>
          </w:p>
        </w:tc>
      </w:tr>
      <w:tr w:rsidR="0029204E" w:rsidRPr="00E3678F" w:rsidTr="0029204E">
        <w:trPr>
          <w:jc w:val="center"/>
        </w:trPr>
        <w:tc>
          <w:tcPr>
            <w:tcW w:w="857"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3901" w:type="dxa"/>
            <w:vAlign w:val="center"/>
          </w:tcPr>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Quantidade de imperfeições por tipo</w:t>
            </w:r>
          </w:p>
        </w:tc>
        <w:tc>
          <w:tcPr>
            <w:tcW w:w="456" w:type="dxa"/>
            <w:vAlign w:val="center"/>
          </w:tcPr>
          <w:p w:rsidR="0029204E" w:rsidRPr="00E3678F" w:rsidRDefault="0029204E" w:rsidP="005C13D1">
            <w:pPr>
              <w:spacing w:line="360" w:lineRule="auto"/>
              <w:rPr>
                <w:rFonts w:ascii="Times New Roman" w:hAnsi="Times New Roman" w:cs="Times New Roman"/>
                <w:szCs w:val="20"/>
              </w:rPr>
            </w:pPr>
          </w:p>
        </w:tc>
        <w:tc>
          <w:tcPr>
            <w:tcW w:w="456" w:type="dxa"/>
            <w:vAlign w:val="center"/>
          </w:tcPr>
          <w:p w:rsidR="0029204E" w:rsidRPr="00E3678F" w:rsidRDefault="0029204E" w:rsidP="005C13D1">
            <w:pPr>
              <w:spacing w:line="360" w:lineRule="auto"/>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r>
      <w:tr w:rsidR="0029204E" w:rsidRPr="00E3678F" w:rsidTr="0029204E">
        <w:trPr>
          <w:jc w:val="center"/>
        </w:trPr>
        <w:tc>
          <w:tcPr>
            <w:tcW w:w="857"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3901" w:type="dxa"/>
            <w:vAlign w:val="center"/>
          </w:tcPr>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Nível de tolerância por tipo de imperfeição</w:t>
            </w:r>
          </w:p>
        </w:tc>
        <w:tc>
          <w:tcPr>
            <w:tcW w:w="456" w:type="dxa"/>
            <w:vAlign w:val="center"/>
          </w:tcPr>
          <w:p w:rsidR="0029204E" w:rsidRPr="00E3678F" w:rsidRDefault="00852814"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456" w:type="dxa"/>
            <w:vAlign w:val="center"/>
          </w:tcPr>
          <w:p w:rsidR="0029204E" w:rsidRPr="00E3678F" w:rsidRDefault="00852814"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456" w:type="dxa"/>
            <w:vAlign w:val="center"/>
          </w:tcPr>
          <w:p w:rsidR="0029204E" w:rsidRPr="00E3678F" w:rsidRDefault="00852814"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29204E" w:rsidRPr="00E3678F" w:rsidRDefault="00914564"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r>
      <w:tr w:rsidR="0029204E" w:rsidRPr="00E3678F" w:rsidTr="0029204E">
        <w:trPr>
          <w:jc w:val="center"/>
        </w:trPr>
        <w:tc>
          <w:tcPr>
            <w:tcW w:w="857"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3901" w:type="dxa"/>
            <w:vAlign w:val="center"/>
          </w:tcPr>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Excesso de imperfeição (Subtração dos itens da linha 1 pelos itens da linha 2)</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r>
      <w:tr w:rsidR="0029204E" w:rsidRPr="00E3678F" w:rsidTr="0029204E">
        <w:trPr>
          <w:jc w:val="center"/>
        </w:trPr>
        <w:tc>
          <w:tcPr>
            <w:tcW w:w="857"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3901" w:type="dxa"/>
            <w:vAlign w:val="center"/>
          </w:tcPr>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Fator multiplicador</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35</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25</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15</w:t>
            </w:r>
          </w:p>
        </w:tc>
        <w:tc>
          <w:tcPr>
            <w:tcW w:w="456" w:type="dxa"/>
            <w:vAlign w:val="center"/>
          </w:tcPr>
          <w:p w:rsidR="0029204E" w:rsidRPr="00E3678F" w:rsidRDefault="00914564"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15</w:t>
            </w:r>
          </w:p>
        </w:tc>
      </w:tr>
      <w:tr w:rsidR="0029204E" w:rsidRPr="00E3678F" w:rsidTr="0029204E">
        <w:trPr>
          <w:jc w:val="center"/>
        </w:trPr>
        <w:tc>
          <w:tcPr>
            <w:tcW w:w="857"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5</w:t>
            </w:r>
          </w:p>
        </w:tc>
        <w:tc>
          <w:tcPr>
            <w:tcW w:w="3901" w:type="dxa"/>
            <w:vAlign w:val="center"/>
          </w:tcPr>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Imperfeições ponderadas (Multiplicação dos itens da linha 3 pelos itens d alinha 4)</w:t>
            </w: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c>
          <w:tcPr>
            <w:tcW w:w="456" w:type="dxa"/>
            <w:vAlign w:val="center"/>
          </w:tcPr>
          <w:p w:rsidR="0029204E" w:rsidRPr="00E3678F" w:rsidRDefault="0029204E" w:rsidP="005C13D1">
            <w:pPr>
              <w:spacing w:line="360" w:lineRule="auto"/>
              <w:jc w:val="center"/>
              <w:rPr>
                <w:rFonts w:ascii="Times New Roman" w:hAnsi="Times New Roman" w:cs="Times New Roman"/>
                <w:szCs w:val="20"/>
              </w:rPr>
            </w:pPr>
          </w:p>
        </w:tc>
      </w:tr>
      <w:tr w:rsidR="0029204E" w:rsidRPr="00E3678F" w:rsidTr="0029204E">
        <w:trPr>
          <w:jc w:val="center"/>
        </w:trPr>
        <w:tc>
          <w:tcPr>
            <w:tcW w:w="857" w:type="dxa"/>
            <w:vAlign w:val="center"/>
          </w:tcPr>
          <w:p w:rsidR="0029204E" w:rsidRPr="00E3678F" w:rsidRDefault="0029204E"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6</w:t>
            </w:r>
          </w:p>
        </w:tc>
        <w:tc>
          <w:tcPr>
            <w:tcW w:w="3901" w:type="dxa"/>
            <w:vAlign w:val="center"/>
          </w:tcPr>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Soma das ocorrências das imperfeições ponderadas – </w:t>
            </w:r>
            <w:r w:rsidRPr="00E3678F">
              <w:rPr>
                <w:rFonts w:ascii="Times New Roman" w:hAnsi="Times New Roman" w:cs="Times New Roman"/>
                <w:b/>
                <w:szCs w:val="20"/>
              </w:rPr>
              <w:t>FATOR DE APLICAÇÃO</w:t>
            </w:r>
            <w:r w:rsidRPr="00E3678F">
              <w:rPr>
                <w:rFonts w:ascii="Times New Roman" w:hAnsi="Times New Roman" w:cs="Times New Roman"/>
                <w:szCs w:val="20"/>
              </w:rPr>
              <w:t xml:space="preserve"> (Soma de todos os itens da linha 5)</w:t>
            </w:r>
          </w:p>
        </w:tc>
        <w:tc>
          <w:tcPr>
            <w:tcW w:w="2280" w:type="dxa"/>
            <w:gridSpan w:val="5"/>
            <w:vAlign w:val="center"/>
          </w:tcPr>
          <w:p w:rsidR="0029204E" w:rsidRPr="00E3678F" w:rsidRDefault="0029204E" w:rsidP="005C13D1">
            <w:pPr>
              <w:spacing w:line="360" w:lineRule="auto"/>
              <w:jc w:val="center"/>
              <w:rPr>
                <w:rFonts w:ascii="Times New Roman" w:hAnsi="Times New Roman" w:cs="Times New Roman"/>
                <w:szCs w:val="20"/>
              </w:rPr>
            </w:pPr>
          </w:p>
        </w:tc>
      </w:tr>
    </w:tbl>
    <w:p w:rsidR="0029204E" w:rsidRPr="00E3678F" w:rsidRDefault="0029204E" w:rsidP="005C13D1">
      <w:pPr>
        <w:pStyle w:val="PargrafodaLista"/>
        <w:tabs>
          <w:tab w:val="left" w:pos="567"/>
        </w:tabs>
        <w:spacing w:line="360" w:lineRule="auto"/>
        <w:ind w:left="0"/>
        <w:jc w:val="both"/>
        <w:rPr>
          <w:rFonts w:ascii="Times New Roman" w:hAnsi="Times New Roman" w:cs="Times New Roman"/>
          <w:b/>
          <w:szCs w:val="20"/>
        </w:rPr>
      </w:pPr>
    </w:p>
    <w:p w:rsidR="0029204E" w:rsidRPr="00E3678F" w:rsidRDefault="0029204E"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IDENTIFICAÇÃO DA FAIXA DE QUALIDADE DOS SERVIÇOS E ENQUADRAMENTO DO VALOR DE PAGAMENTO CONFORME FATOR DE ACEITAÇÃO</w:t>
      </w:r>
    </w:p>
    <w:tbl>
      <w:tblPr>
        <w:tblStyle w:val="Tabelacomgrade"/>
        <w:tblW w:w="0" w:type="auto"/>
        <w:jc w:val="center"/>
        <w:tblLook w:val="04A0" w:firstRow="1" w:lastRow="0" w:firstColumn="1" w:lastColumn="0" w:noHBand="0" w:noVBand="1"/>
      </w:tblPr>
      <w:tblGrid>
        <w:gridCol w:w="2482"/>
        <w:gridCol w:w="2092"/>
        <w:gridCol w:w="4144"/>
      </w:tblGrid>
      <w:tr w:rsidR="0029204E" w:rsidRPr="00E3678F" w:rsidTr="0029204E">
        <w:trPr>
          <w:jc w:val="center"/>
        </w:trPr>
        <w:tc>
          <w:tcPr>
            <w:tcW w:w="2482" w:type="dxa"/>
            <w:shd w:val="clear" w:color="auto" w:fill="BFBFBF" w:themeFill="background1" w:themeFillShade="BF"/>
            <w:vAlign w:val="center"/>
          </w:tcPr>
          <w:p w:rsidR="0029204E" w:rsidRPr="00E3678F" w:rsidRDefault="0029204E"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FAIXA DE QUALIDADE DOS SERVIÇOS</w:t>
            </w:r>
          </w:p>
        </w:tc>
        <w:tc>
          <w:tcPr>
            <w:tcW w:w="2092" w:type="dxa"/>
            <w:shd w:val="clear" w:color="auto" w:fill="BFBFBF" w:themeFill="background1" w:themeFillShade="BF"/>
            <w:vAlign w:val="center"/>
          </w:tcPr>
          <w:p w:rsidR="0029204E" w:rsidRPr="00E3678F" w:rsidRDefault="0029204E"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FATOR DE ACEITAÇÃO (FA)</w:t>
            </w:r>
          </w:p>
        </w:tc>
        <w:tc>
          <w:tcPr>
            <w:tcW w:w="4144" w:type="dxa"/>
            <w:shd w:val="clear" w:color="auto" w:fill="BFBFBF" w:themeFill="background1" w:themeFillShade="BF"/>
            <w:vAlign w:val="center"/>
          </w:tcPr>
          <w:p w:rsidR="0029204E" w:rsidRPr="00E3678F" w:rsidRDefault="0029204E"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PAGAMENTO DOS SERVIÇOS PROPORCIONAL AO FA</w:t>
            </w:r>
          </w:p>
        </w:tc>
      </w:tr>
      <w:tr w:rsidR="0029204E" w:rsidRPr="00E3678F" w:rsidTr="0029204E">
        <w:trPr>
          <w:jc w:val="center"/>
        </w:trPr>
        <w:tc>
          <w:tcPr>
            <w:tcW w:w="248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01</w:t>
            </w:r>
          </w:p>
        </w:tc>
        <w:tc>
          <w:tcPr>
            <w:tcW w:w="209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0</w:t>
            </w:r>
          </w:p>
        </w:tc>
        <w:tc>
          <w:tcPr>
            <w:tcW w:w="4144" w:type="dxa"/>
            <w:vAlign w:val="center"/>
          </w:tcPr>
          <w:p w:rsidR="0029204E" w:rsidRPr="00E3678F" w:rsidRDefault="0029204E"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100% do valor mensal contratado</w:t>
            </w:r>
          </w:p>
        </w:tc>
      </w:tr>
      <w:tr w:rsidR="0029204E" w:rsidRPr="00E3678F" w:rsidTr="0029204E">
        <w:trPr>
          <w:jc w:val="center"/>
        </w:trPr>
        <w:tc>
          <w:tcPr>
            <w:tcW w:w="248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02</w:t>
            </w:r>
          </w:p>
        </w:tc>
        <w:tc>
          <w:tcPr>
            <w:tcW w:w="209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01 e 100</w:t>
            </w:r>
          </w:p>
        </w:tc>
        <w:tc>
          <w:tcPr>
            <w:tcW w:w="4144" w:type="dxa"/>
            <w:vAlign w:val="center"/>
          </w:tcPr>
          <w:p w:rsidR="0029204E" w:rsidRPr="00E3678F" w:rsidRDefault="0029204E"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99% do valor mensal contratado</w:t>
            </w:r>
          </w:p>
        </w:tc>
      </w:tr>
      <w:tr w:rsidR="0029204E" w:rsidRPr="00E3678F" w:rsidTr="0029204E">
        <w:trPr>
          <w:jc w:val="center"/>
        </w:trPr>
        <w:tc>
          <w:tcPr>
            <w:tcW w:w="248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03</w:t>
            </w:r>
          </w:p>
        </w:tc>
        <w:tc>
          <w:tcPr>
            <w:tcW w:w="209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101 e 200</w:t>
            </w:r>
          </w:p>
        </w:tc>
        <w:tc>
          <w:tcPr>
            <w:tcW w:w="4144" w:type="dxa"/>
            <w:vAlign w:val="center"/>
          </w:tcPr>
          <w:p w:rsidR="0029204E" w:rsidRPr="00E3678F" w:rsidRDefault="0029204E"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98% do valor mensal contratado</w:t>
            </w:r>
          </w:p>
        </w:tc>
      </w:tr>
      <w:tr w:rsidR="0029204E" w:rsidRPr="00E3678F" w:rsidTr="0029204E">
        <w:trPr>
          <w:jc w:val="center"/>
        </w:trPr>
        <w:tc>
          <w:tcPr>
            <w:tcW w:w="248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04</w:t>
            </w:r>
          </w:p>
        </w:tc>
        <w:tc>
          <w:tcPr>
            <w:tcW w:w="209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201 e 350</w:t>
            </w:r>
          </w:p>
        </w:tc>
        <w:tc>
          <w:tcPr>
            <w:tcW w:w="4144" w:type="dxa"/>
            <w:vAlign w:val="center"/>
          </w:tcPr>
          <w:p w:rsidR="0029204E" w:rsidRPr="00E3678F" w:rsidRDefault="0029204E"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96,5% do valor mensal contratado</w:t>
            </w:r>
          </w:p>
        </w:tc>
      </w:tr>
      <w:tr w:rsidR="0029204E" w:rsidRPr="00E3678F" w:rsidTr="0029204E">
        <w:trPr>
          <w:jc w:val="center"/>
        </w:trPr>
        <w:tc>
          <w:tcPr>
            <w:tcW w:w="248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05</w:t>
            </w:r>
          </w:p>
        </w:tc>
        <w:tc>
          <w:tcPr>
            <w:tcW w:w="209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351 e 500</w:t>
            </w:r>
          </w:p>
        </w:tc>
        <w:tc>
          <w:tcPr>
            <w:tcW w:w="4144" w:type="dxa"/>
            <w:vAlign w:val="center"/>
          </w:tcPr>
          <w:p w:rsidR="0029204E" w:rsidRPr="00E3678F" w:rsidRDefault="0029204E"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95% do valor mensal contratado</w:t>
            </w:r>
          </w:p>
        </w:tc>
      </w:tr>
      <w:tr w:rsidR="0029204E" w:rsidRPr="00E3678F" w:rsidTr="0029204E">
        <w:trPr>
          <w:jc w:val="center"/>
        </w:trPr>
        <w:tc>
          <w:tcPr>
            <w:tcW w:w="248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06</w:t>
            </w:r>
          </w:p>
        </w:tc>
        <w:tc>
          <w:tcPr>
            <w:tcW w:w="209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501 e 750</w:t>
            </w:r>
          </w:p>
        </w:tc>
        <w:tc>
          <w:tcPr>
            <w:tcW w:w="4144" w:type="dxa"/>
            <w:vAlign w:val="center"/>
          </w:tcPr>
          <w:p w:rsidR="0029204E" w:rsidRPr="00E3678F" w:rsidRDefault="0029204E"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92,5% do valor mensal contratado</w:t>
            </w:r>
          </w:p>
        </w:tc>
      </w:tr>
      <w:tr w:rsidR="0029204E" w:rsidRPr="00E3678F" w:rsidTr="0029204E">
        <w:trPr>
          <w:jc w:val="center"/>
        </w:trPr>
        <w:tc>
          <w:tcPr>
            <w:tcW w:w="248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07</w:t>
            </w:r>
          </w:p>
        </w:tc>
        <w:tc>
          <w:tcPr>
            <w:tcW w:w="2092" w:type="dxa"/>
            <w:vAlign w:val="center"/>
          </w:tcPr>
          <w:p w:rsidR="0029204E" w:rsidRPr="00E3678F" w:rsidRDefault="0029204E"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Acima de 751</w:t>
            </w:r>
          </w:p>
        </w:tc>
        <w:tc>
          <w:tcPr>
            <w:tcW w:w="4144" w:type="dxa"/>
            <w:vAlign w:val="center"/>
          </w:tcPr>
          <w:p w:rsidR="0029204E" w:rsidRPr="00E3678F" w:rsidRDefault="0029204E"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90% do valor mensal contratado</w:t>
            </w:r>
          </w:p>
        </w:tc>
      </w:tr>
    </w:tbl>
    <w:p w:rsidR="0029204E" w:rsidRPr="00E3678F" w:rsidRDefault="0029204E" w:rsidP="005C13D1">
      <w:pPr>
        <w:spacing w:line="360" w:lineRule="auto"/>
        <w:jc w:val="both"/>
        <w:rPr>
          <w:rFonts w:ascii="Times New Roman" w:hAnsi="Times New Roman" w:cs="Times New Roman"/>
          <w:b/>
          <w:szCs w:val="20"/>
        </w:rPr>
      </w:pPr>
    </w:p>
    <w:p w:rsidR="0029204E" w:rsidRPr="00E3678F" w:rsidRDefault="0029204E"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RESUMO DO RELATÓRIO PARA EFEITO DE PAGAMENTO</w:t>
      </w:r>
    </w:p>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sidRPr="00E3678F">
        <w:rPr>
          <w:rFonts w:ascii="Times New Roman" w:hAnsi="Times New Roman" w:cs="Times New Roman"/>
          <w:szCs w:val="20"/>
        </w:rPr>
        <w:t>( _</w:t>
      </w:r>
      <w:proofErr w:type="gramEnd"/>
      <w:r w:rsidRPr="00E3678F">
        <w:rPr>
          <w:rFonts w:ascii="Times New Roman" w:hAnsi="Times New Roman" w:cs="Times New Roman"/>
          <w:szCs w:val="20"/>
        </w:rPr>
        <w:t xml:space="preserve">_______ por cento) do Valor Mensal do Contrato para este tipo de serviço, isto é: </w:t>
      </w:r>
    </w:p>
    <w:tbl>
      <w:tblPr>
        <w:tblStyle w:val="Tabelacomgrade"/>
        <w:tblW w:w="0" w:type="auto"/>
        <w:jc w:val="center"/>
        <w:tblLayout w:type="fixed"/>
        <w:tblLook w:val="04A0" w:firstRow="1" w:lastRow="0" w:firstColumn="1" w:lastColumn="0" w:noHBand="0" w:noVBand="1"/>
      </w:tblPr>
      <w:tblGrid>
        <w:gridCol w:w="2184"/>
        <w:gridCol w:w="6995"/>
      </w:tblGrid>
      <w:tr w:rsidR="0029204E" w:rsidRPr="00E3678F" w:rsidTr="0029204E">
        <w:trPr>
          <w:jc w:val="center"/>
        </w:trPr>
        <w:tc>
          <w:tcPr>
            <w:tcW w:w="2184" w:type="dxa"/>
          </w:tcPr>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R$ _____________</w:t>
            </w:r>
          </w:p>
        </w:tc>
        <w:tc>
          <w:tcPr>
            <w:tcW w:w="6995" w:type="dxa"/>
          </w:tcPr>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(______________________________________________________)</w:t>
            </w:r>
          </w:p>
        </w:tc>
      </w:tr>
    </w:tbl>
    <w:p w:rsidR="0029204E" w:rsidRPr="00E3678F" w:rsidRDefault="0029204E" w:rsidP="005C13D1">
      <w:pPr>
        <w:spacing w:line="360" w:lineRule="auto"/>
        <w:jc w:val="both"/>
        <w:rPr>
          <w:rFonts w:ascii="Times New Roman" w:hAnsi="Times New Roman" w:cs="Times New Roman"/>
          <w:szCs w:val="20"/>
        </w:rPr>
      </w:pPr>
    </w:p>
    <w:p w:rsidR="0029204E" w:rsidRPr="00E3678F" w:rsidRDefault="0029204E" w:rsidP="005C13D1">
      <w:pPr>
        <w:spacing w:line="360" w:lineRule="auto"/>
        <w:jc w:val="both"/>
        <w:rPr>
          <w:rFonts w:ascii="Times New Roman" w:hAnsi="Times New Roman" w:cs="Times New Roman"/>
          <w:szCs w:val="20"/>
        </w:rPr>
      </w:pPr>
    </w:p>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_______________________________</w:t>
      </w:r>
    </w:p>
    <w:p w:rsidR="0029204E" w:rsidRPr="00E3678F" w:rsidRDefault="0029204E"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(Local e data)</w:t>
      </w:r>
    </w:p>
    <w:p w:rsidR="0029204E" w:rsidRPr="00E3678F" w:rsidRDefault="0029204E" w:rsidP="005C13D1">
      <w:pPr>
        <w:spacing w:line="360" w:lineRule="auto"/>
        <w:jc w:val="both"/>
        <w:rPr>
          <w:rFonts w:ascii="Times New Roman" w:hAnsi="Times New Roman" w:cs="Times New Roman"/>
          <w:b/>
          <w:szCs w:val="20"/>
          <w:u w:val="single"/>
        </w:rPr>
      </w:pPr>
      <w:r w:rsidRPr="00E3678F">
        <w:rPr>
          <w:rFonts w:ascii="Times New Roman" w:hAnsi="Times New Roman" w:cs="Times New Roman"/>
          <w:b/>
          <w:szCs w:val="20"/>
          <w:u w:val="single"/>
        </w:rPr>
        <w:lastRenderedPageBreak/>
        <w:t>Orientações:</w:t>
      </w:r>
    </w:p>
    <w:p w:rsidR="0029204E" w:rsidRPr="00E3678F" w:rsidRDefault="0029204E" w:rsidP="005C13D1">
      <w:pPr>
        <w:pStyle w:val="PargrafodaLista"/>
        <w:numPr>
          <w:ilvl w:val="0"/>
          <w:numId w:val="15"/>
        </w:numPr>
        <w:tabs>
          <w:tab w:val="left" w:pos="567"/>
        </w:tabs>
        <w:spacing w:line="360" w:lineRule="auto"/>
        <w:ind w:left="0" w:firstLine="0"/>
        <w:jc w:val="both"/>
        <w:rPr>
          <w:rFonts w:ascii="Times New Roman" w:hAnsi="Times New Roman" w:cs="Times New Roman"/>
          <w:i/>
          <w:szCs w:val="20"/>
        </w:rPr>
      </w:pPr>
      <w:r w:rsidRPr="00E3678F">
        <w:rPr>
          <w:rFonts w:ascii="Times New Roman" w:hAnsi="Times New Roman" w:cs="Times New Roman"/>
          <w:i/>
          <w:szCs w:val="20"/>
        </w:rPr>
        <w:t>As listas com indicações das imperfeições identificadas pela fiscalização durante as vistorias feitas no mês (Anexo V-</w:t>
      </w:r>
      <w:r w:rsidR="00F61080">
        <w:rPr>
          <w:rFonts w:ascii="Times New Roman" w:hAnsi="Times New Roman" w:cs="Times New Roman"/>
          <w:i/>
          <w:szCs w:val="20"/>
        </w:rPr>
        <w:t>B</w:t>
      </w:r>
      <w:r w:rsidRPr="00E3678F">
        <w:rPr>
          <w:rFonts w:ascii="Times New Roman" w:hAnsi="Times New Roman" w:cs="Times New Roman"/>
          <w:i/>
          <w:szCs w:val="20"/>
        </w:rPr>
        <w:t>) serão somadas e inseridas na “Tabela de Totalização de Ocorrências”, de modo que as 05 (cinco) hipóteses de verificação técnica dos serviços ficarão preenchidas com as quantidades de imperfeições encontradas no mês;</w:t>
      </w:r>
    </w:p>
    <w:p w:rsidR="0029204E" w:rsidRPr="00E3678F" w:rsidRDefault="0029204E" w:rsidP="005C13D1">
      <w:pPr>
        <w:spacing w:line="360" w:lineRule="auto"/>
        <w:jc w:val="both"/>
        <w:rPr>
          <w:rFonts w:ascii="Times New Roman" w:hAnsi="Times New Roman" w:cs="Times New Roman"/>
          <w:i/>
          <w:szCs w:val="20"/>
        </w:rPr>
      </w:pPr>
    </w:p>
    <w:p w:rsidR="0029204E" w:rsidRPr="00E3678F" w:rsidRDefault="0029204E"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 xml:space="preserve"> Após este preenchimento, todas as ocorrências terão seu valor deduzido do valor do “Nível de Tolerância” (item 2) de cada coluna, onde obteremos o valor final dos “Excesso de Imperfeição” (item 3); </w:t>
      </w:r>
    </w:p>
    <w:p w:rsidR="0029204E" w:rsidRPr="00E3678F" w:rsidRDefault="0029204E" w:rsidP="005C13D1">
      <w:pPr>
        <w:pStyle w:val="PargrafodaLista"/>
        <w:spacing w:line="360" w:lineRule="auto"/>
        <w:rPr>
          <w:rFonts w:ascii="Times New Roman" w:hAnsi="Times New Roman" w:cs="Times New Roman"/>
          <w:i/>
          <w:szCs w:val="20"/>
        </w:rPr>
      </w:pPr>
    </w:p>
    <w:p w:rsidR="0029204E" w:rsidRPr="00E3678F" w:rsidRDefault="0029204E"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Cada valor de “Excesso de Imperfeição” será multiplicado pelo “Fator Multiplicador” correspondente (item 4), obtendo-se as “Imperfeições Ponderadas” (item 5), por tipo de apontamento (cada uma das 05 imperfeições);</w:t>
      </w:r>
    </w:p>
    <w:p w:rsidR="0029204E" w:rsidRPr="00E3678F" w:rsidRDefault="0029204E" w:rsidP="005C13D1">
      <w:pPr>
        <w:pStyle w:val="PargrafodaLista"/>
        <w:spacing w:line="360" w:lineRule="auto"/>
        <w:rPr>
          <w:rFonts w:ascii="Times New Roman" w:hAnsi="Times New Roman" w:cs="Times New Roman"/>
          <w:i/>
          <w:szCs w:val="20"/>
        </w:rPr>
      </w:pPr>
    </w:p>
    <w:p w:rsidR="0029204E" w:rsidRPr="00E3678F" w:rsidRDefault="0029204E"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 xml:space="preserve">O item 6 (“Soma das ocorrências das imperfeições ponderadas de 1 a 5 – Fator de Aceitação”), representa a soma de todos os valores das “Imperfeições Ponderadas” (item 5); </w:t>
      </w:r>
    </w:p>
    <w:p w:rsidR="0029204E" w:rsidRPr="00E3678F" w:rsidRDefault="0029204E" w:rsidP="005C13D1">
      <w:pPr>
        <w:pStyle w:val="PargrafodaLista"/>
        <w:spacing w:line="360" w:lineRule="auto"/>
        <w:rPr>
          <w:rFonts w:ascii="Times New Roman" w:hAnsi="Times New Roman" w:cs="Times New Roman"/>
          <w:i/>
          <w:szCs w:val="20"/>
        </w:rPr>
      </w:pPr>
    </w:p>
    <w:p w:rsidR="0029204E" w:rsidRPr="00E3678F" w:rsidRDefault="0029204E"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rsidR="0029204E" w:rsidRPr="00E3678F" w:rsidRDefault="0029204E" w:rsidP="005C13D1">
      <w:pPr>
        <w:pStyle w:val="PargrafodaLista"/>
        <w:spacing w:line="360" w:lineRule="auto"/>
        <w:rPr>
          <w:rFonts w:ascii="Times New Roman" w:hAnsi="Times New Roman" w:cs="Times New Roman"/>
          <w:i/>
          <w:szCs w:val="20"/>
        </w:rPr>
      </w:pPr>
    </w:p>
    <w:p w:rsidR="0029204E" w:rsidRPr="00E3678F" w:rsidRDefault="0029204E"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Não serão considerados valores negativos, que deverão ser lançados na tabela com valor 0 (zero).</w:t>
      </w:r>
    </w:p>
    <w:p w:rsidR="0029204E" w:rsidRPr="00E3678F" w:rsidRDefault="0029204E" w:rsidP="005C13D1">
      <w:pPr>
        <w:spacing w:line="360" w:lineRule="auto"/>
        <w:jc w:val="center"/>
        <w:rPr>
          <w:rFonts w:ascii="Times New Roman" w:hAnsi="Times New Roman" w:cs="Times New Roman"/>
          <w:b/>
          <w:szCs w:val="20"/>
          <w:highlight w:val="green"/>
        </w:rPr>
      </w:pPr>
    </w:p>
    <w:p w:rsidR="00FB7E29" w:rsidRDefault="00FB7E29" w:rsidP="005C13D1">
      <w:pPr>
        <w:spacing w:line="360" w:lineRule="auto"/>
        <w:jc w:val="center"/>
        <w:rPr>
          <w:rFonts w:ascii="Times New Roman" w:hAnsi="Times New Roman" w:cs="Times New Roman"/>
          <w:b/>
          <w:szCs w:val="20"/>
        </w:rPr>
        <w:sectPr w:rsidR="00FB7E29" w:rsidSect="0044583E">
          <w:pgSz w:w="11906" w:h="16838"/>
          <w:pgMar w:top="1418" w:right="1274" w:bottom="1418" w:left="1418" w:header="709" w:footer="709" w:gutter="0"/>
          <w:cols w:space="708"/>
          <w:docGrid w:linePitch="360"/>
        </w:sectPr>
      </w:pPr>
    </w:p>
    <w:p w:rsidR="00482245" w:rsidRPr="00E3678F" w:rsidRDefault="00482245"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ANEXO V-C</w:t>
      </w:r>
    </w:p>
    <w:p w:rsidR="00482245" w:rsidRPr="00E3678F" w:rsidRDefault="00482245"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PLANILHA DE CONTROLE DO SERVIÇO DE GARÇOM/GARÇONETE</w:t>
      </w:r>
    </w:p>
    <w:p w:rsidR="00482245" w:rsidRPr="00E3678F" w:rsidRDefault="00482245" w:rsidP="005C13D1">
      <w:pPr>
        <w:spacing w:line="360" w:lineRule="auto"/>
        <w:jc w:val="center"/>
        <w:rPr>
          <w:rFonts w:ascii="Times New Roman" w:hAnsi="Times New Roman" w:cs="Times New Roman"/>
          <w:b/>
          <w:szCs w:val="20"/>
        </w:rPr>
      </w:pPr>
    </w:p>
    <w:p w:rsidR="00482245" w:rsidRPr="00E3678F" w:rsidRDefault="00482245" w:rsidP="005C13D1">
      <w:pPr>
        <w:spacing w:line="360" w:lineRule="auto"/>
        <w:jc w:val="both"/>
        <w:rPr>
          <w:rFonts w:ascii="Times New Roman" w:hAnsi="Times New Roman" w:cs="Times New Roman"/>
          <w:b/>
          <w:szCs w:val="20"/>
        </w:rPr>
      </w:pPr>
      <w:r w:rsidRPr="00E3678F">
        <w:rPr>
          <w:rFonts w:ascii="Times New Roman" w:hAnsi="Times New Roman" w:cs="Times New Roman"/>
          <w:b/>
          <w:szCs w:val="20"/>
        </w:rPr>
        <w:t>PERÍODO DE REFERÊNCIA: __________/________</w:t>
      </w:r>
    </w:p>
    <w:p w:rsidR="00482245" w:rsidRPr="00E3678F" w:rsidRDefault="00482245" w:rsidP="005C13D1">
      <w:pPr>
        <w:spacing w:line="360" w:lineRule="auto"/>
        <w:jc w:val="both"/>
        <w:rPr>
          <w:rFonts w:ascii="Times New Roman" w:hAnsi="Times New Roman" w:cs="Times New Roman"/>
          <w:b/>
          <w:szCs w:val="20"/>
        </w:rPr>
      </w:pPr>
    </w:p>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Deverão ser indicados sinteticamente o dia e o fato gerador na tabela existente em cada item.</w:t>
      </w:r>
    </w:p>
    <w:p w:rsidR="00482245" w:rsidRPr="00E3678F" w:rsidRDefault="00482245" w:rsidP="005C13D1">
      <w:pPr>
        <w:pStyle w:val="PargrafodaLista"/>
        <w:tabs>
          <w:tab w:val="left" w:pos="851"/>
        </w:tabs>
        <w:spacing w:line="360" w:lineRule="auto"/>
        <w:ind w:left="0"/>
        <w:jc w:val="both"/>
        <w:rPr>
          <w:rFonts w:ascii="Times New Roman" w:hAnsi="Times New Roman" w:cs="Times New Roman"/>
          <w:b/>
          <w:szCs w:val="20"/>
        </w:rPr>
      </w:pPr>
    </w:p>
    <w:p w:rsidR="00482245" w:rsidRPr="00E3678F" w:rsidRDefault="00482245" w:rsidP="005C13D1">
      <w:pPr>
        <w:pStyle w:val="PargrafodaLista"/>
        <w:numPr>
          <w:ilvl w:val="0"/>
          <w:numId w:val="35"/>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 xml:space="preserve">Não observar as normas de comportamento profissional ou não cumprir as normas e procedimentos internos da CONTRATADA, </w:t>
      </w:r>
      <w:r w:rsidR="002213AF" w:rsidRPr="00E3678F">
        <w:rPr>
          <w:rFonts w:ascii="Times New Roman" w:hAnsi="Times New Roman" w:cs="Times New Roman"/>
          <w:b/>
          <w:szCs w:val="20"/>
        </w:rPr>
        <w:t>considerando uma ocorrência para cada dia (útil) que apresentar falha no serviço</w:t>
      </w:r>
      <w:r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482245" w:rsidRPr="00E3678F" w:rsidTr="00DD4015">
        <w:trPr>
          <w:jc w:val="center"/>
        </w:trPr>
        <w:tc>
          <w:tcPr>
            <w:tcW w:w="2606" w:type="dxa"/>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482245" w:rsidRPr="00E3678F" w:rsidTr="00DD4015">
        <w:trPr>
          <w:trHeight w:val="339"/>
          <w:jc w:val="center"/>
        </w:trPr>
        <w:tc>
          <w:tcPr>
            <w:tcW w:w="2606" w:type="dxa"/>
          </w:tcPr>
          <w:p w:rsidR="00482245" w:rsidRPr="00E3678F" w:rsidRDefault="00482245" w:rsidP="005C13D1">
            <w:pPr>
              <w:tabs>
                <w:tab w:val="left" w:pos="851"/>
              </w:tabs>
              <w:spacing w:line="360" w:lineRule="auto"/>
              <w:jc w:val="both"/>
              <w:rPr>
                <w:rFonts w:ascii="Times New Roman" w:hAnsi="Times New Roman" w:cs="Times New Roman"/>
                <w:szCs w:val="20"/>
              </w:rPr>
            </w:pPr>
          </w:p>
        </w:tc>
        <w:tc>
          <w:tcPr>
            <w:tcW w:w="6546" w:type="dxa"/>
          </w:tcPr>
          <w:p w:rsidR="00482245" w:rsidRPr="00E3678F" w:rsidRDefault="00482245" w:rsidP="005C13D1">
            <w:pPr>
              <w:tabs>
                <w:tab w:val="left" w:pos="851"/>
              </w:tabs>
              <w:spacing w:line="360" w:lineRule="auto"/>
              <w:jc w:val="both"/>
              <w:rPr>
                <w:rFonts w:ascii="Times New Roman" w:hAnsi="Times New Roman" w:cs="Times New Roman"/>
                <w:szCs w:val="20"/>
              </w:rPr>
            </w:pPr>
          </w:p>
        </w:tc>
      </w:tr>
    </w:tbl>
    <w:p w:rsidR="00482245" w:rsidRPr="00E3678F" w:rsidRDefault="001106BD" w:rsidP="005C13D1">
      <w:pPr>
        <w:pStyle w:val="PargrafodaLista"/>
        <w:numPr>
          <w:ilvl w:val="0"/>
          <w:numId w:val="35"/>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Falhar na higienização e/ou reposição dos garrafões de água mineral nos locais de abastecimento, ou mesmo falha no acondicionado os refis cheios e vazios em local adequado, considerando uma ocorrência para cada dia (útil) que apresentar falha no serviço;</w:t>
      </w:r>
    </w:p>
    <w:tbl>
      <w:tblPr>
        <w:tblStyle w:val="Tabelacomgrade"/>
        <w:tblW w:w="0" w:type="auto"/>
        <w:jc w:val="center"/>
        <w:tblLook w:val="04A0" w:firstRow="1" w:lastRow="0" w:firstColumn="1" w:lastColumn="0" w:noHBand="0" w:noVBand="1"/>
      </w:tblPr>
      <w:tblGrid>
        <w:gridCol w:w="2606"/>
        <w:gridCol w:w="6546"/>
      </w:tblGrid>
      <w:tr w:rsidR="00482245" w:rsidRPr="00E3678F" w:rsidTr="00DD4015">
        <w:trPr>
          <w:jc w:val="center"/>
        </w:trPr>
        <w:tc>
          <w:tcPr>
            <w:tcW w:w="2606" w:type="dxa"/>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482245" w:rsidRPr="00E3678F" w:rsidTr="00DD4015">
        <w:trPr>
          <w:trHeight w:val="165"/>
          <w:jc w:val="center"/>
        </w:trPr>
        <w:tc>
          <w:tcPr>
            <w:tcW w:w="2606" w:type="dxa"/>
          </w:tcPr>
          <w:p w:rsidR="00482245" w:rsidRPr="00E3678F" w:rsidRDefault="00482245" w:rsidP="005C13D1">
            <w:pPr>
              <w:tabs>
                <w:tab w:val="left" w:pos="851"/>
              </w:tabs>
              <w:spacing w:line="360" w:lineRule="auto"/>
              <w:jc w:val="both"/>
              <w:rPr>
                <w:rFonts w:ascii="Times New Roman" w:hAnsi="Times New Roman" w:cs="Times New Roman"/>
                <w:szCs w:val="20"/>
              </w:rPr>
            </w:pPr>
          </w:p>
        </w:tc>
        <w:tc>
          <w:tcPr>
            <w:tcW w:w="6546" w:type="dxa"/>
          </w:tcPr>
          <w:p w:rsidR="00482245" w:rsidRPr="00E3678F" w:rsidRDefault="00482245" w:rsidP="005C13D1">
            <w:pPr>
              <w:tabs>
                <w:tab w:val="left" w:pos="851"/>
              </w:tabs>
              <w:spacing w:line="360" w:lineRule="auto"/>
              <w:jc w:val="both"/>
              <w:rPr>
                <w:rFonts w:ascii="Times New Roman" w:hAnsi="Times New Roman" w:cs="Times New Roman"/>
                <w:szCs w:val="20"/>
              </w:rPr>
            </w:pPr>
          </w:p>
        </w:tc>
      </w:tr>
    </w:tbl>
    <w:p w:rsidR="00482245" w:rsidRPr="00E3678F" w:rsidRDefault="00482245" w:rsidP="005C13D1">
      <w:pPr>
        <w:pStyle w:val="PargrafodaLista"/>
        <w:numPr>
          <w:ilvl w:val="0"/>
          <w:numId w:val="35"/>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 xml:space="preserve">Não conservar ou manter limpo e higienizado adequadamente o ambiente da(s) copa(s) e ponto(s) de apoio, conforme solicitação do contratante, </w:t>
      </w:r>
      <w:r w:rsidR="002213AF" w:rsidRPr="00E3678F">
        <w:rPr>
          <w:rFonts w:ascii="Times New Roman" w:hAnsi="Times New Roman" w:cs="Times New Roman"/>
          <w:b/>
          <w:szCs w:val="20"/>
        </w:rPr>
        <w:t>considerando uma ocorrência para cada dia (útil) que apresentar falha no serviço</w:t>
      </w:r>
      <w:r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482245" w:rsidRPr="00E3678F" w:rsidTr="00DD4015">
        <w:trPr>
          <w:jc w:val="center"/>
        </w:trPr>
        <w:tc>
          <w:tcPr>
            <w:tcW w:w="2606" w:type="dxa"/>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482245" w:rsidRPr="00E3678F" w:rsidTr="00DD4015">
        <w:trPr>
          <w:trHeight w:val="70"/>
          <w:jc w:val="center"/>
        </w:trPr>
        <w:tc>
          <w:tcPr>
            <w:tcW w:w="2606" w:type="dxa"/>
          </w:tcPr>
          <w:p w:rsidR="00482245" w:rsidRPr="00E3678F" w:rsidRDefault="00482245" w:rsidP="005C13D1">
            <w:pPr>
              <w:tabs>
                <w:tab w:val="left" w:pos="851"/>
              </w:tabs>
              <w:spacing w:line="360" w:lineRule="auto"/>
              <w:jc w:val="both"/>
              <w:rPr>
                <w:rFonts w:ascii="Times New Roman" w:hAnsi="Times New Roman" w:cs="Times New Roman"/>
                <w:szCs w:val="20"/>
              </w:rPr>
            </w:pPr>
          </w:p>
        </w:tc>
        <w:tc>
          <w:tcPr>
            <w:tcW w:w="6546" w:type="dxa"/>
          </w:tcPr>
          <w:p w:rsidR="00482245" w:rsidRPr="00E3678F" w:rsidRDefault="00482245" w:rsidP="005C13D1">
            <w:pPr>
              <w:tabs>
                <w:tab w:val="left" w:pos="851"/>
              </w:tabs>
              <w:spacing w:line="360" w:lineRule="auto"/>
              <w:jc w:val="both"/>
              <w:rPr>
                <w:rFonts w:ascii="Times New Roman" w:hAnsi="Times New Roman" w:cs="Times New Roman"/>
                <w:szCs w:val="20"/>
              </w:rPr>
            </w:pPr>
          </w:p>
        </w:tc>
      </w:tr>
    </w:tbl>
    <w:p w:rsidR="00482245" w:rsidRPr="00E3678F" w:rsidRDefault="00482245" w:rsidP="005C13D1">
      <w:pPr>
        <w:pStyle w:val="PargrafodaLista"/>
        <w:numPr>
          <w:ilvl w:val="0"/>
          <w:numId w:val="35"/>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Não atender com prontidão e/ou quantidade suficiente as demandas da CONTRATADA, conforme solicitação do contratante, considerando uma oc</w:t>
      </w:r>
      <w:r w:rsidR="002213AF" w:rsidRPr="00E3678F">
        <w:rPr>
          <w:rFonts w:ascii="Times New Roman" w:hAnsi="Times New Roman" w:cs="Times New Roman"/>
          <w:b/>
          <w:szCs w:val="20"/>
        </w:rPr>
        <w:t>orrência para cada dia (útil) que apresentar</w:t>
      </w:r>
      <w:r w:rsidRPr="00E3678F">
        <w:rPr>
          <w:rFonts w:ascii="Times New Roman" w:hAnsi="Times New Roman" w:cs="Times New Roman"/>
          <w:b/>
          <w:szCs w:val="20"/>
        </w:rPr>
        <w:t xml:space="preserve"> falha no serviço.</w:t>
      </w:r>
    </w:p>
    <w:tbl>
      <w:tblPr>
        <w:tblStyle w:val="Tabelacomgrade"/>
        <w:tblW w:w="0" w:type="auto"/>
        <w:jc w:val="center"/>
        <w:tblLook w:val="04A0" w:firstRow="1" w:lastRow="0" w:firstColumn="1" w:lastColumn="0" w:noHBand="0" w:noVBand="1"/>
      </w:tblPr>
      <w:tblGrid>
        <w:gridCol w:w="2606"/>
        <w:gridCol w:w="6546"/>
      </w:tblGrid>
      <w:tr w:rsidR="00482245" w:rsidRPr="00E3678F" w:rsidTr="00DD4015">
        <w:trPr>
          <w:jc w:val="center"/>
        </w:trPr>
        <w:tc>
          <w:tcPr>
            <w:tcW w:w="2606" w:type="dxa"/>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482245" w:rsidRPr="00E3678F" w:rsidTr="00DD4015">
        <w:trPr>
          <w:trHeight w:val="159"/>
          <w:jc w:val="center"/>
        </w:trPr>
        <w:tc>
          <w:tcPr>
            <w:tcW w:w="2606" w:type="dxa"/>
          </w:tcPr>
          <w:p w:rsidR="00482245" w:rsidRPr="00E3678F" w:rsidRDefault="00482245" w:rsidP="005C13D1">
            <w:pPr>
              <w:tabs>
                <w:tab w:val="left" w:pos="851"/>
              </w:tabs>
              <w:spacing w:line="360" w:lineRule="auto"/>
              <w:jc w:val="both"/>
              <w:rPr>
                <w:rFonts w:ascii="Times New Roman" w:hAnsi="Times New Roman" w:cs="Times New Roman"/>
                <w:szCs w:val="20"/>
              </w:rPr>
            </w:pPr>
          </w:p>
        </w:tc>
        <w:tc>
          <w:tcPr>
            <w:tcW w:w="6546" w:type="dxa"/>
          </w:tcPr>
          <w:p w:rsidR="00482245" w:rsidRPr="00E3678F" w:rsidRDefault="00482245" w:rsidP="005C13D1">
            <w:pPr>
              <w:tabs>
                <w:tab w:val="left" w:pos="851"/>
              </w:tabs>
              <w:spacing w:line="360" w:lineRule="auto"/>
              <w:jc w:val="both"/>
              <w:rPr>
                <w:rFonts w:ascii="Times New Roman" w:hAnsi="Times New Roman" w:cs="Times New Roman"/>
                <w:szCs w:val="20"/>
              </w:rPr>
            </w:pPr>
          </w:p>
        </w:tc>
      </w:tr>
    </w:tbl>
    <w:p w:rsidR="00482245" w:rsidRPr="00E3678F" w:rsidRDefault="00482245" w:rsidP="005C13D1">
      <w:pPr>
        <w:pStyle w:val="PargrafodaLista"/>
        <w:numPr>
          <w:ilvl w:val="0"/>
          <w:numId w:val="35"/>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 xml:space="preserve">Não apresentar, no posto de trabalho, os seus profissionais </w:t>
      </w:r>
      <w:r w:rsidRPr="00E3678F">
        <w:rPr>
          <w:rFonts w:ascii="Times New Roman" w:hAnsi="Times New Roman" w:cs="Times New Roman"/>
          <w:b/>
          <w:bCs/>
          <w:szCs w:val="20"/>
        </w:rPr>
        <w:t>devidamente fardados e identificados</w:t>
      </w:r>
      <w:r w:rsidRPr="00E3678F">
        <w:rPr>
          <w:rFonts w:ascii="Times New Roman" w:hAnsi="Times New Roman" w:cs="Times New Roman"/>
          <w:b/>
          <w:szCs w:val="20"/>
        </w:rPr>
        <w:t xml:space="preserve">, </w:t>
      </w:r>
      <w:r w:rsidR="002213AF" w:rsidRPr="00E3678F">
        <w:rPr>
          <w:rFonts w:ascii="Times New Roman" w:hAnsi="Times New Roman" w:cs="Times New Roman"/>
          <w:b/>
          <w:szCs w:val="20"/>
        </w:rPr>
        <w:t>considerando uma ocorrência para cada dia (útil) que apresentar falha no serviço</w:t>
      </w:r>
      <w:r w:rsidRPr="00E3678F">
        <w:rPr>
          <w:rFonts w:ascii="Times New Roman" w:hAnsi="Times New Roman" w:cs="Times New Roman"/>
          <w:b/>
          <w:szCs w:val="20"/>
        </w:rPr>
        <w:t>.</w:t>
      </w:r>
    </w:p>
    <w:tbl>
      <w:tblPr>
        <w:tblStyle w:val="Tabelacomgrade"/>
        <w:tblW w:w="0" w:type="auto"/>
        <w:jc w:val="center"/>
        <w:tblLook w:val="04A0" w:firstRow="1" w:lastRow="0" w:firstColumn="1" w:lastColumn="0" w:noHBand="0" w:noVBand="1"/>
      </w:tblPr>
      <w:tblGrid>
        <w:gridCol w:w="2606"/>
        <w:gridCol w:w="6546"/>
      </w:tblGrid>
      <w:tr w:rsidR="00482245" w:rsidRPr="00E3678F" w:rsidTr="00DD4015">
        <w:trPr>
          <w:jc w:val="center"/>
        </w:trPr>
        <w:tc>
          <w:tcPr>
            <w:tcW w:w="2606" w:type="dxa"/>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482245" w:rsidRPr="00E3678F" w:rsidTr="00DD4015">
        <w:trPr>
          <w:trHeight w:val="217"/>
          <w:jc w:val="center"/>
        </w:trPr>
        <w:tc>
          <w:tcPr>
            <w:tcW w:w="2606" w:type="dxa"/>
          </w:tcPr>
          <w:p w:rsidR="00482245" w:rsidRPr="00E3678F" w:rsidRDefault="00482245" w:rsidP="005C13D1">
            <w:pPr>
              <w:tabs>
                <w:tab w:val="left" w:pos="851"/>
              </w:tabs>
              <w:spacing w:line="360" w:lineRule="auto"/>
              <w:jc w:val="both"/>
              <w:rPr>
                <w:rFonts w:ascii="Times New Roman" w:hAnsi="Times New Roman" w:cs="Times New Roman"/>
                <w:szCs w:val="20"/>
              </w:rPr>
            </w:pPr>
          </w:p>
        </w:tc>
        <w:tc>
          <w:tcPr>
            <w:tcW w:w="6546" w:type="dxa"/>
          </w:tcPr>
          <w:p w:rsidR="00482245" w:rsidRPr="00E3678F" w:rsidRDefault="00482245" w:rsidP="005C13D1">
            <w:pPr>
              <w:tabs>
                <w:tab w:val="left" w:pos="851"/>
              </w:tabs>
              <w:spacing w:line="360" w:lineRule="auto"/>
              <w:jc w:val="both"/>
              <w:rPr>
                <w:rFonts w:ascii="Times New Roman" w:hAnsi="Times New Roman" w:cs="Times New Roman"/>
                <w:szCs w:val="20"/>
              </w:rPr>
            </w:pPr>
          </w:p>
        </w:tc>
      </w:tr>
    </w:tbl>
    <w:p w:rsidR="00482245" w:rsidRPr="00E3678F" w:rsidRDefault="00482245" w:rsidP="005C13D1">
      <w:pPr>
        <w:pStyle w:val="Legenda"/>
        <w:keepNext/>
        <w:spacing w:after="0" w:line="360" w:lineRule="auto"/>
        <w:jc w:val="center"/>
        <w:rPr>
          <w:rFonts w:ascii="Times New Roman" w:hAnsi="Times New Roman" w:cs="Times New Roman"/>
          <w:color w:val="auto"/>
          <w:sz w:val="20"/>
          <w:szCs w:val="20"/>
        </w:rPr>
      </w:pPr>
    </w:p>
    <w:p w:rsidR="00482245" w:rsidRPr="00E3678F" w:rsidRDefault="00482245" w:rsidP="005C13D1">
      <w:pPr>
        <w:pStyle w:val="Legenda"/>
        <w:keepNext/>
        <w:spacing w:after="0" w:line="360" w:lineRule="auto"/>
        <w:jc w:val="center"/>
        <w:rPr>
          <w:rFonts w:ascii="Times New Roman" w:hAnsi="Times New Roman" w:cs="Times New Roman"/>
          <w:color w:val="auto"/>
          <w:sz w:val="20"/>
          <w:szCs w:val="20"/>
        </w:rPr>
      </w:pPr>
      <w:r w:rsidRPr="00E3678F">
        <w:rPr>
          <w:rFonts w:ascii="Times New Roman" w:hAnsi="Times New Roman" w:cs="Times New Roman"/>
          <w:color w:val="auto"/>
          <w:sz w:val="20"/>
          <w:szCs w:val="20"/>
        </w:rPr>
        <w:t>QUADRO CONSOLIDADO DE OCORRÊNCIAS</w:t>
      </w:r>
    </w:p>
    <w:tbl>
      <w:tblPr>
        <w:tblStyle w:val="Tabelacomgrade"/>
        <w:tblW w:w="0" w:type="auto"/>
        <w:jc w:val="center"/>
        <w:tblLook w:val="04A0" w:firstRow="1" w:lastRow="0" w:firstColumn="1" w:lastColumn="0" w:noHBand="0" w:noVBand="1"/>
      </w:tblPr>
      <w:tblGrid>
        <w:gridCol w:w="3484"/>
        <w:gridCol w:w="439"/>
        <w:gridCol w:w="439"/>
        <w:gridCol w:w="439"/>
        <w:gridCol w:w="439"/>
        <w:gridCol w:w="394"/>
      </w:tblGrid>
      <w:tr w:rsidR="00482245" w:rsidRPr="00E3678F" w:rsidTr="00DD4015">
        <w:trPr>
          <w:jc w:val="center"/>
        </w:trPr>
        <w:tc>
          <w:tcPr>
            <w:tcW w:w="3484" w:type="dxa"/>
            <w:shd w:val="clear" w:color="auto" w:fill="A6A6A6" w:themeFill="background1" w:themeFillShade="A6"/>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p>
        </w:tc>
        <w:tc>
          <w:tcPr>
            <w:tcW w:w="2150" w:type="dxa"/>
            <w:gridSpan w:val="5"/>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TIPO DE IMPERFEIÇÃO</w:t>
            </w:r>
          </w:p>
        </w:tc>
      </w:tr>
      <w:tr w:rsidR="00482245" w:rsidRPr="00E3678F" w:rsidTr="00DD4015">
        <w:trPr>
          <w:jc w:val="center"/>
        </w:trPr>
        <w:tc>
          <w:tcPr>
            <w:tcW w:w="3484" w:type="dxa"/>
            <w:vMerge w:val="restart"/>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QUANTIDADE DE OCORRÊNCIAS</w:t>
            </w:r>
          </w:p>
        </w:tc>
        <w:tc>
          <w:tcPr>
            <w:tcW w:w="439" w:type="dxa"/>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1</w:t>
            </w:r>
          </w:p>
        </w:tc>
        <w:tc>
          <w:tcPr>
            <w:tcW w:w="439" w:type="dxa"/>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2</w:t>
            </w:r>
          </w:p>
        </w:tc>
        <w:tc>
          <w:tcPr>
            <w:tcW w:w="439" w:type="dxa"/>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3</w:t>
            </w:r>
          </w:p>
        </w:tc>
        <w:tc>
          <w:tcPr>
            <w:tcW w:w="439" w:type="dxa"/>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4</w:t>
            </w:r>
          </w:p>
        </w:tc>
        <w:tc>
          <w:tcPr>
            <w:tcW w:w="394" w:type="dxa"/>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5</w:t>
            </w:r>
          </w:p>
        </w:tc>
      </w:tr>
      <w:tr w:rsidR="00482245" w:rsidRPr="00E3678F" w:rsidTr="00DD4015">
        <w:trPr>
          <w:jc w:val="center"/>
        </w:trPr>
        <w:tc>
          <w:tcPr>
            <w:tcW w:w="3484" w:type="dxa"/>
            <w:vMerge/>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p>
        </w:tc>
        <w:tc>
          <w:tcPr>
            <w:tcW w:w="439" w:type="dxa"/>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p>
        </w:tc>
        <w:tc>
          <w:tcPr>
            <w:tcW w:w="439" w:type="dxa"/>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p>
        </w:tc>
        <w:tc>
          <w:tcPr>
            <w:tcW w:w="439" w:type="dxa"/>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p>
        </w:tc>
        <w:tc>
          <w:tcPr>
            <w:tcW w:w="439" w:type="dxa"/>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p>
        </w:tc>
        <w:tc>
          <w:tcPr>
            <w:tcW w:w="394" w:type="dxa"/>
            <w:vAlign w:val="center"/>
          </w:tcPr>
          <w:p w:rsidR="00482245" w:rsidRPr="00E3678F" w:rsidRDefault="00482245" w:rsidP="005C13D1">
            <w:pPr>
              <w:tabs>
                <w:tab w:val="left" w:pos="851"/>
              </w:tabs>
              <w:spacing w:line="360" w:lineRule="auto"/>
              <w:jc w:val="center"/>
              <w:rPr>
                <w:rFonts w:ascii="Times New Roman" w:hAnsi="Times New Roman" w:cs="Times New Roman"/>
                <w:b/>
                <w:szCs w:val="20"/>
              </w:rPr>
            </w:pPr>
          </w:p>
        </w:tc>
      </w:tr>
    </w:tbl>
    <w:p w:rsidR="00482245" w:rsidRDefault="00482245" w:rsidP="005C13D1">
      <w:pPr>
        <w:spacing w:line="360" w:lineRule="auto"/>
        <w:jc w:val="center"/>
        <w:rPr>
          <w:rFonts w:ascii="Times New Roman" w:hAnsi="Times New Roman" w:cs="Times New Roman"/>
          <w:b/>
          <w:szCs w:val="20"/>
        </w:rPr>
      </w:pPr>
    </w:p>
    <w:p w:rsidR="005A30CE" w:rsidRPr="00E3678F" w:rsidRDefault="005A30CE" w:rsidP="005C13D1">
      <w:pPr>
        <w:spacing w:line="360" w:lineRule="auto"/>
        <w:jc w:val="center"/>
        <w:rPr>
          <w:rFonts w:ascii="Times New Roman" w:hAnsi="Times New Roman" w:cs="Times New Roman"/>
          <w:b/>
          <w:szCs w:val="20"/>
        </w:rPr>
      </w:pPr>
    </w:p>
    <w:p w:rsidR="00482245" w:rsidRPr="00E3678F" w:rsidRDefault="00482245"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 xml:space="preserve">TABELA DE TOTALIZAÇÃO DE OCORRÊNCIAS E QUALIDADE PERCEBIDA – </w:t>
      </w:r>
    </w:p>
    <w:p w:rsidR="00482245" w:rsidRPr="00E3678F" w:rsidRDefault="00482245"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 xml:space="preserve">SERVIÇO DE </w:t>
      </w:r>
      <w:r w:rsidR="00B84228" w:rsidRPr="00E3678F">
        <w:rPr>
          <w:rFonts w:ascii="Times New Roman" w:hAnsi="Times New Roman" w:cs="Times New Roman"/>
          <w:b/>
          <w:szCs w:val="20"/>
        </w:rPr>
        <w:t>GARÇOM/GARÇONETE</w:t>
      </w:r>
    </w:p>
    <w:p w:rsidR="00482245" w:rsidRPr="00E3678F" w:rsidRDefault="00482245" w:rsidP="005C13D1">
      <w:pPr>
        <w:spacing w:line="360" w:lineRule="auto"/>
        <w:jc w:val="center"/>
        <w:rPr>
          <w:rFonts w:ascii="Times New Roman" w:hAnsi="Times New Roman" w:cs="Times New Roman"/>
          <w:b/>
          <w:szCs w:val="20"/>
        </w:rPr>
      </w:pPr>
    </w:p>
    <w:p w:rsidR="00482245" w:rsidRPr="00E3678F" w:rsidRDefault="00482245"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CÁLCULO DO TOTAL DE IMPERFEIÇÕES PONDERADAS DO MÊS</w:t>
      </w:r>
    </w:p>
    <w:tbl>
      <w:tblPr>
        <w:tblStyle w:val="Tabelacomgrade"/>
        <w:tblW w:w="0" w:type="auto"/>
        <w:jc w:val="center"/>
        <w:tblLook w:val="04A0" w:firstRow="1" w:lastRow="0" w:firstColumn="1" w:lastColumn="0" w:noHBand="0" w:noVBand="1"/>
      </w:tblPr>
      <w:tblGrid>
        <w:gridCol w:w="857"/>
        <w:gridCol w:w="3901"/>
        <w:gridCol w:w="456"/>
        <w:gridCol w:w="456"/>
        <w:gridCol w:w="456"/>
        <w:gridCol w:w="456"/>
        <w:gridCol w:w="456"/>
      </w:tblGrid>
      <w:tr w:rsidR="00482245" w:rsidRPr="00E3678F" w:rsidTr="00DD4015">
        <w:trPr>
          <w:jc w:val="center"/>
        </w:trPr>
        <w:tc>
          <w:tcPr>
            <w:tcW w:w="4758" w:type="dxa"/>
            <w:gridSpan w:val="2"/>
            <w:shd w:val="clear" w:color="auto" w:fill="A6A6A6" w:themeFill="background1" w:themeFillShade="A6"/>
            <w:vAlign w:val="center"/>
          </w:tcPr>
          <w:p w:rsidR="00482245" w:rsidRPr="00E3678F" w:rsidRDefault="00482245" w:rsidP="005C13D1">
            <w:pPr>
              <w:spacing w:line="360" w:lineRule="auto"/>
              <w:jc w:val="center"/>
              <w:rPr>
                <w:rFonts w:ascii="Times New Roman" w:hAnsi="Times New Roman" w:cs="Times New Roman"/>
                <w:b/>
                <w:szCs w:val="20"/>
              </w:rPr>
            </w:pPr>
          </w:p>
        </w:tc>
        <w:tc>
          <w:tcPr>
            <w:tcW w:w="2280" w:type="dxa"/>
            <w:gridSpan w:val="5"/>
            <w:vAlign w:val="center"/>
          </w:tcPr>
          <w:p w:rsidR="00482245" w:rsidRPr="00E3678F" w:rsidRDefault="00482245"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TIPO DE IMPERFEIÇÃO</w:t>
            </w:r>
          </w:p>
        </w:tc>
      </w:tr>
      <w:tr w:rsidR="00482245" w:rsidRPr="00E3678F" w:rsidTr="00DD4015">
        <w:trPr>
          <w:jc w:val="center"/>
        </w:trPr>
        <w:tc>
          <w:tcPr>
            <w:tcW w:w="857" w:type="dxa"/>
            <w:vAlign w:val="center"/>
          </w:tcPr>
          <w:p w:rsidR="00482245" w:rsidRPr="00E3678F" w:rsidRDefault="00482245"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ITEM</w:t>
            </w:r>
          </w:p>
        </w:tc>
        <w:tc>
          <w:tcPr>
            <w:tcW w:w="3901" w:type="dxa"/>
            <w:vAlign w:val="center"/>
          </w:tcPr>
          <w:p w:rsidR="00482245" w:rsidRPr="00E3678F" w:rsidRDefault="00482245"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DO ITEM</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5</w:t>
            </w:r>
          </w:p>
        </w:tc>
      </w:tr>
      <w:tr w:rsidR="00482245" w:rsidRPr="00E3678F" w:rsidTr="00DD4015">
        <w:trPr>
          <w:jc w:val="center"/>
        </w:trPr>
        <w:tc>
          <w:tcPr>
            <w:tcW w:w="857"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3901" w:type="dxa"/>
            <w:vAlign w:val="center"/>
          </w:tcPr>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Quantidade de imperfeições por tipo</w:t>
            </w:r>
          </w:p>
        </w:tc>
        <w:tc>
          <w:tcPr>
            <w:tcW w:w="456" w:type="dxa"/>
            <w:vAlign w:val="center"/>
          </w:tcPr>
          <w:p w:rsidR="00482245" w:rsidRPr="00E3678F" w:rsidRDefault="00482245" w:rsidP="005C13D1">
            <w:pPr>
              <w:spacing w:line="360" w:lineRule="auto"/>
              <w:rPr>
                <w:rFonts w:ascii="Times New Roman" w:hAnsi="Times New Roman" w:cs="Times New Roman"/>
                <w:szCs w:val="20"/>
              </w:rPr>
            </w:pPr>
          </w:p>
        </w:tc>
        <w:tc>
          <w:tcPr>
            <w:tcW w:w="456" w:type="dxa"/>
            <w:vAlign w:val="center"/>
          </w:tcPr>
          <w:p w:rsidR="00482245" w:rsidRPr="00E3678F" w:rsidRDefault="00482245" w:rsidP="005C13D1">
            <w:pPr>
              <w:spacing w:line="360" w:lineRule="auto"/>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r>
      <w:tr w:rsidR="00482245" w:rsidRPr="00E3678F" w:rsidTr="00DD4015">
        <w:trPr>
          <w:jc w:val="center"/>
        </w:trPr>
        <w:tc>
          <w:tcPr>
            <w:tcW w:w="857"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3901" w:type="dxa"/>
            <w:vAlign w:val="center"/>
          </w:tcPr>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Nível de tolerância por tipo de imperfeição</w:t>
            </w:r>
          </w:p>
        </w:tc>
        <w:tc>
          <w:tcPr>
            <w:tcW w:w="456" w:type="dxa"/>
            <w:vAlign w:val="center"/>
          </w:tcPr>
          <w:p w:rsidR="00482245"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482245"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482245"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r>
      <w:tr w:rsidR="00482245" w:rsidRPr="00E3678F" w:rsidTr="00DD4015">
        <w:trPr>
          <w:jc w:val="center"/>
        </w:trPr>
        <w:tc>
          <w:tcPr>
            <w:tcW w:w="857"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3901" w:type="dxa"/>
            <w:vAlign w:val="center"/>
          </w:tcPr>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Excesso de imperfeição (Subtração dos itens da linha 1 pelos itens da linha 2)</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r>
      <w:tr w:rsidR="00482245" w:rsidRPr="00E3678F" w:rsidTr="00DD4015">
        <w:trPr>
          <w:jc w:val="center"/>
        </w:trPr>
        <w:tc>
          <w:tcPr>
            <w:tcW w:w="857"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3901" w:type="dxa"/>
            <w:vAlign w:val="center"/>
          </w:tcPr>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Fator multiplicador</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r w:rsidR="001106BD" w:rsidRPr="00E3678F">
              <w:rPr>
                <w:rFonts w:ascii="Times New Roman" w:hAnsi="Times New Roman" w:cs="Times New Roman"/>
                <w:szCs w:val="20"/>
              </w:rPr>
              <w:t>0</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r w:rsidR="001106BD" w:rsidRPr="00E3678F">
              <w:rPr>
                <w:rFonts w:ascii="Times New Roman" w:hAnsi="Times New Roman" w:cs="Times New Roman"/>
                <w:szCs w:val="20"/>
              </w:rPr>
              <w:t>0</w:t>
            </w:r>
          </w:p>
        </w:tc>
        <w:tc>
          <w:tcPr>
            <w:tcW w:w="456" w:type="dxa"/>
            <w:vAlign w:val="center"/>
          </w:tcPr>
          <w:p w:rsidR="00482245"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20</w:t>
            </w:r>
          </w:p>
        </w:tc>
        <w:tc>
          <w:tcPr>
            <w:tcW w:w="456" w:type="dxa"/>
            <w:vAlign w:val="center"/>
          </w:tcPr>
          <w:p w:rsidR="00482245"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15</w:t>
            </w:r>
          </w:p>
        </w:tc>
      </w:tr>
      <w:tr w:rsidR="00482245" w:rsidRPr="00E3678F" w:rsidTr="00DD4015">
        <w:trPr>
          <w:jc w:val="center"/>
        </w:trPr>
        <w:tc>
          <w:tcPr>
            <w:tcW w:w="857"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5</w:t>
            </w:r>
          </w:p>
        </w:tc>
        <w:tc>
          <w:tcPr>
            <w:tcW w:w="3901" w:type="dxa"/>
            <w:vAlign w:val="center"/>
          </w:tcPr>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Imperfeições ponderadas (Multiplicação dos itens da linha 3 pelos itens d alinha 4)</w:t>
            </w: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c>
          <w:tcPr>
            <w:tcW w:w="456" w:type="dxa"/>
            <w:vAlign w:val="center"/>
          </w:tcPr>
          <w:p w:rsidR="00482245" w:rsidRPr="00E3678F" w:rsidRDefault="00482245" w:rsidP="005C13D1">
            <w:pPr>
              <w:spacing w:line="360" w:lineRule="auto"/>
              <w:jc w:val="center"/>
              <w:rPr>
                <w:rFonts w:ascii="Times New Roman" w:hAnsi="Times New Roman" w:cs="Times New Roman"/>
                <w:szCs w:val="20"/>
              </w:rPr>
            </w:pPr>
          </w:p>
        </w:tc>
      </w:tr>
      <w:tr w:rsidR="00482245" w:rsidRPr="00E3678F" w:rsidTr="00DD4015">
        <w:trPr>
          <w:jc w:val="center"/>
        </w:trPr>
        <w:tc>
          <w:tcPr>
            <w:tcW w:w="857" w:type="dxa"/>
            <w:vAlign w:val="center"/>
          </w:tcPr>
          <w:p w:rsidR="00482245" w:rsidRPr="00E3678F" w:rsidRDefault="00482245"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6</w:t>
            </w:r>
          </w:p>
        </w:tc>
        <w:tc>
          <w:tcPr>
            <w:tcW w:w="3901" w:type="dxa"/>
            <w:vAlign w:val="center"/>
          </w:tcPr>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Soma das ocorrências das imperfeições ponderadas – </w:t>
            </w:r>
            <w:r w:rsidRPr="00E3678F">
              <w:rPr>
                <w:rFonts w:ascii="Times New Roman" w:hAnsi="Times New Roman" w:cs="Times New Roman"/>
                <w:b/>
                <w:szCs w:val="20"/>
              </w:rPr>
              <w:t>FATOR DE APLICAÇÃO</w:t>
            </w:r>
            <w:r w:rsidRPr="00E3678F">
              <w:rPr>
                <w:rFonts w:ascii="Times New Roman" w:hAnsi="Times New Roman" w:cs="Times New Roman"/>
                <w:szCs w:val="20"/>
              </w:rPr>
              <w:t xml:space="preserve"> (Soma de todos os itens da linha 5)</w:t>
            </w:r>
          </w:p>
        </w:tc>
        <w:tc>
          <w:tcPr>
            <w:tcW w:w="2280" w:type="dxa"/>
            <w:gridSpan w:val="5"/>
            <w:vAlign w:val="center"/>
          </w:tcPr>
          <w:p w:rsidR="00482245" w:rsidRPr="00E3678F" w:rsidRDefault="00482245" w:rsidP="005C13D1">
            <w:pPr>
              <w:spacing w:line="360" w:lineRule="auto"/>
              <w:jc w:val="center"/>
              <w:rPr>
                <w:rFonts w:ascii="Times New Roman" w:hAnsi="Times New Roman" w:cs="Times New Roman"/>
                <w:szCs w:val="20"/>
              </w:rPr>
            </w:pPr>
          </w:p>
        </w:tc>
      </w:tr>
    </w:tbl>
    <w:p w:rsidR="00482245" w:rsidRPr="00E3678F" w:rsidRDefault="00482245" w:rsidP="005C13D1">
      <w:pPr>
        <w:pStyle w:val="PargrafodaLista"/>
        <w:tabs>
          <w:tab w:val="left" w:pos="567"/>
        </w:tabs>
        <w:spacing w:line="360" w:lineRule="auto"/>
        <w:ind w:left="0"/>
        <w:jc w:val="both"/>
        <w:rPr>
          <w:rFonts w:ascii="Times New Roman" w:hAnsi="Times New Roman" w:cs="Times New Roman"/>
          <w:b/>
          <w:szCs w:val="20"/>
        </w:rPr>
      </w:pPr>
    </w:p>
    <w:p w:rsidR="00482245" w:rsidRPr="00E3678F" w:rsidRDefault="00482245"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IDENTIFICAÇÃO DA FAIXA DE QUALIDADE DOS SERVIÇOS E ENQUADRAMENTO DO VALOR DE PAGAMENTO CONFORME FATOR DE ACEITAÇÃO</w:t>
      </w:r>
    </w:p>
    <w:tbl>
      <w:tblPr>
        <w:tblStyle w:val="Tabelacomgrade"/>
        <w:tblW w:w="0" w:type="auto"/>
        <w:jc w:val="center"/>
        <w:tblLook w:val="04A0" w:firstRow="1" w:lastRow="0" w:firstColumn="1" w:lastColumn="0" w:noHBand="0" w:noVBand="1"/>
      </w:tblPr>
      <w:tblGrid>
        <w:gridCol w:w="2482"/>
        <w:gridCol w:w="2092"/>
        <w:gridCol w:w="4144"/>
      </w:tblGrid>
      <w:tr w:rsidR="00482245" w:rsidRPr="00E3678F" w:rsidTr="00DD4015">
        <w:trPr>
          <w:jc w:val="center"/>
        </w:trPr>
        <w:tc>
          <w:tcPr>
            <w:tcW w:w="2482" w:type="dxa"/>
            <w:shd w:val="clear" w:color="auto" w:fill="BFBFBF" w:themeFill="background1" w:themeFillShade="BF"/>
            <w:vAlign w:val="center"/>
          </w:tcPr>
          <w:p w:rsidR="00482245" w:rsidRPr="00E3678F" w:rsidRDefault="00482245"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FAIXA DE QUALIDADE DOS SERVIÇOS</w:t>
            </w:r>
          </w:p>
        </w:tc>
        <w:tc>
          <w:tcPr>
            <w:tcW w:w="2092" w:type="dxa"/>
            <w:shd w:val="clear" w:color="auto" w:fill="BFBFBF" w:themeFill="background1" w:themeFillShade="BF"/>
            <w:vAlign w:val="center"/>
          </w:tcPr>
          <w:p w:rsidR="00482245" w:rsidRPr="00E3678F" w:rsidRDefault="00482245"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FATOR DE ACEITAÇÃO (FA)</w:t>
            </w:r>
          </w:p>
        </w:tc>
        <w:tc>
          <w:tcPr>
            <w:tcW w:w="4144" w:type="dxa"/>
            <w:shd w:val="clear" w:color="auto" w:fill="BFBFBF" w:themeFill="background1" w:themeFillShade="BF"/>
            <w:vAlign w:val="center"/>
          </w:tcPr>
          <w:p w:rsidR="00482245" w:rsidRPr="00E3678F" w:rsidRDefault="00482245"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PAGAMENTO DOS SERVIÇOS PROPORCIONAL AO FA</w:t>
            </w:r>
          </w:p>
        </w:tc>
      </w:tr>
      <w:tr w:rsidR="00482245" w:rsidRPr="00E3678F" w:rsidTr="00DD4015">
        <w:trPr>
          <w:jc w:val="center"/>
        </w:trPr>
        <w:tc>
          <w:tcPr>
            <w:tcW w:w="248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01</w:t>
            </w:r>
          </w:p>
        </w:tc>
        <w:tc>
          <w:tcPr>
            <w:tcW w:w="209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0</w:t>
            </w:r>
          </w:p>
        </w:tc>
        <w:tc>
          <w:tcPr>
            <w:tcW w:w="4144" w:type="dxa"/>
            <w:vAlign w:val="center"/>
          </w:tcPr>
          <w:p w:rsidR="00482245" w:rsidRPr="00E3678F" w:rsidRDefault="00482245"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100% do valor mensal contratado</w:t>
            </w:r>
          </w:p>
        </w:tc>
      </w:tr>
      <w:tr w:rsidR="00482245" w:rsidRPr="00E3678F" w:rsidTr="00DD4015">
        <w:trPr>
          <w:jc w:val="center"/>
        </w:trPr>
        <w:tc>
          <w:tcPr>
            <w:tcW w:w="248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02</w:t>
            </w:r>
          </w:p>
        </w:tc>
        <w:tc>
          <w:tcPr>
            <w:tcW w:w="209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01 e 100</w:t>
            </w:r>
          </w:p>
        </w:tc>
        <w:tc>
          <w:tcPr>
            <w:tcW w:w="4144" w:type="dxa"/>
            <w:vAlign w:val="center"/>
          </w:tcPr>
          <w:p w:rsidR="00482245" w:rsidRPr="00E3678F" w:rsidRDefault="00482245"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99% do valor mensal contratado</w:t>
            </w:r>
          </w:p>
        </w:tc>
      </w:tr>
      <w:tr w:rsidR="00482245" w:rsidRPr="00E3678F" w:rsidTr="00DD4015">
        <w:trPr>
          <w:jc w:val="center"/>
        </w:trPr>
        <w:tc>
          <w:tcPr>
            <w:tcW w:w="248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03</w:t>
            </w:r>
          </w:p>
        </w:tc>
        <w:tc>
          <w:tcPr>
            <w:tcW w:w="209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101 e 200</w:t>
            </w:r>
          </w:p>
        </w:tc>
        <w:tc>
          <w:tcPr>
            <w:tcW w:w="4144" w:type="dxa"/>
            <w:vAlign w:val="center"/>
          </w:tcPr>
          <w:p w:rsidR="00482245" w:rsidRPr="00E3678F" w:rsidRDefault="00482245"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98% do valor mensal contratado</w:t>
            </w:r>
          </w:p>
        </w:tc>
      </w:tr>
      <w:tr w:rsidR="00482245" w:rsidRPr="00E3678F" w:rsidTr="00DD4015">
        <w:trPr>
          <w:jc w:val="center"/>
        </w:trPr>
        <w:tc>
          <w:tcPr>
            <w:tcW w:w="248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04</w:t>
            </w:r>
          </w:p>
        </w:tc>
        <w:tc>
          <w:tcPr>
            <w:tcW w:w="209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201 e 350</w:t>
            </w:r>
          </w:p>
        </w:tc>
        <w:tc>
          <w:tcPr>
            <w:tcW w:w="4144" w:type="dxa"/>
            <w:vAlign w:val="center"/>
          </w:tcPr>
          <w:p w:rsidR="00482245" w:rsidRPr="00E3678F" w:rsidRDefault="00482245"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96,5% do valor mensal contratado</w:t>
            </w:r>
          </w:p>
        </w:tc>
      </w:tr>
      <w:tr w:rsidR="00482245" w:rsidRPr="00E3678F" w:rsidTr="00DD4015">
        <w:trPr>
          <w:jc w:val="center"/>
        </w:trPr>
        <w:tc>
          <w:tcPr>
            <w:tcW w:w="248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05</w:t>
            </w:r>
          </w:p>
        </w:tc>
        <w:tc>
          <w:tcPr>
            <w:tcW w:w="209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351 e 500</w:t>
            </w:r>
          </w:p>
        </w:tc>
        <w:tc>
          <w:tcPr>
            <w:tcW w:w="4144" w:type="dxa"/>
            <w:vAlign w:val="center"/>
          </w:tcPr>
          <w:p w:rsidR="00482245" w:rsidRPr="00E3678F" w:rsidRDefault="00482245"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95% do valor mensal contratado</w:t>
            </w:r>
          </w:p>
        </w:tc>
      </w:tr>
      <w:tr w:rsidR="00482245" w:rsidRPr="00E3678F" w:rsidTr="00DD4015">
        <w:trPr>
          <w:jc w:val="center"/>
        </w:trPr>
        <w:tc>
          <w:tcPr>
            <w:tcW w:w="248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06</w:t>
            </w:r>
          </w:p>
        </w:tc>
        <w:tc>
          <w:tcPr>
            <w:tcW w:w="209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501 e 750</w:t>
            </w:r>
          </w:p>
        </w:tc>
        <w:tc>
          <w:tcPr>
            <w:tcW w:w="4144" w:type="dxa"/>
            <w:vAlign w:val="center"/>
          </w:tcPr>
          <w:p w:rsidR="00482245" w:rsidRPr="00E3678F" w:rsidRDefault="00482245"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92,5% do valor mensal contratado</w:t>
            </w:r>
          </w:p>
        </w:tc>
      </w:tr>
      <w:tr w:rsidR="00482245" w:rsidRPr="00E3678F" w:rsidTr="00DD4015">
        <w:trPr>
          <w:jc w:val="center"/>
        </w:trPr>
        <w:tc>
          <w:tcPr>
            <w:tcW w:w="248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07</w:t>
            </w:r>
          </w:p>
        </w:tc>
        <w:tc>
          <w:tcPr>
            <w:tcW w:w="2092" w:type="dxa"/>
            <w:vAlign w:val="center"/>
          </w:tcPr>
          <w:p w:rsidR="00482245" w:rsidRPr="00E3678F" w:rsidRDefault="00482245"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Acima de 751</w:t>
            </w:r>
          </w:p>
        </w:tc>
        <w:tc>
          <w:tcPr>
            <w:tcW w:w="4144" w:type="dxa"/>
            <w:vAlign w:val="center"/>
          </w:tcPr>
          <w:p w:rsidR="00482245" w:rsidRPr="00E3678F" w:rsidRDefault="00482245"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90% do valor mensal contratado</w:t>
            </w:r>
          </w:p>
        </w:tc>
      </w:tr>
    </w:tbl>
    <w:p w:rsidR="00482245" w:rsidRPr="00E3678F" w:rsidRDefault="00482245" w:rsidP="005C13D1">
      <w:pPr>
        <w:spacing w:line="360" w:lineRule="auto"/>
        <w:jc w:val="both"/>
        <w:rPr>
          <w:rFonts w:ascii="Times New Roman" w:hAnsi="Times New Roman" w:cs="Times New Roman"/>
          <w:b/>
          <w:szCs w:val="20"/>
        </w:rPr>
      </w:pPr>
    </w:p>
    <w:p w:rsidR="00482245" w:rsidRPr="00E3678F" w:rsidRDefault="00482245"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RESUMO DO RELATÓRIO PARA EFEITO DE PAGAMENTO</w:t>
      </w:r>
    </w:p>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sidRPr="00E3678F">
        <w:rPr>
          <w:rFonts w:ascii="Times New Roman" w:hAnsi="Times New Roman" w:cs="Times New Roman"/>
          <w:szCs w:val="20"/>
        </w:rPr>
        <w:t>( _</w:t>
      </w:r>
      <w:proofErr w:type="gramEnd"/>
      <w:r w:rsidRPr="00E3678F">
        <w:rPr>
          <w:rFonts w:ascii="Times New Roman" w:hAnsi="Times New Roman" w:cs="Times New Roman"/>
          <w:szCs w:val="20"/>
        </w:rPr>
        <w:t xml:space="preserve">_______ por cento) do Valor Mensal do Contrato para este tipo de serviço, isto é: </w:t>
      </w:r>
    </w:p>
    <w:tbl>
      <w:tblPr>
        <w:tblStyle w:val="Tabelacomgrade"/>
        <w:tblW w:w="0" w:type="auto"/>
        <w:jc w:val="center"/>
        <w:tblLayout w:type="fixed"/>
        <w:tblLook w:val="04A0" w:firstRow="1" w:lastRow="0" w:firstColumn="1" w:lastColumn="0" w:noHBand="0" w:noVBand="1"/>
      </w:tblPr>
      <w:tblGrid>
        <w:gridCol w:w="2184"/>
        <w:gridCol w:w="6995"/>
      </w:tblGrid>
      <w:tr w:rsidR="00482245" w:rsidRPr="00E3678F" w:rsidTr="00DD4015">
        <w:trPr>
          <w:jc w:val="center"/>
        </w:trPr>
        <w:tc>
          <w:tcPr>
            <w:tcW w:w="2184" w:type="dxa"/>
          </w:tcPr>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R$ _____________</w:t>
            </w:r>
          </w:p>
        </w:tc>
        <w:tc>
          <w:tcPr>
            <w:tcW w:w="6995" w:type="dxa"/>
          </w:tcPr>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(______________________________________________________)</w:t>
            </w:r>
          </w:p>
        </w:tc>
      </w:tr>
    </w:tbl>
    <w:p w:rsidR="00482245" w:rsidRPr="00E3678F" w:rsidRDefault="00482245" w:rsidP="005C13D1">
      <w:pPr>
        <w:spacing w:line="360" w:lineRule="auto"/>
        <w:jc w:val="both"/>
        <w:rPr>
          <w:rFonts w:ascii="Times New Roman" w:hAnsi="Times New Roman" w:cs="Times New Roman"/>
          <w:szCs w:val="20"/>
        </w:rPr>
      </w:pPr>
    </w:p>
    <w:p w:rsidR="00482245" w:rsidRPr="00E3678F" w:rsidRDefault="00482245" w:rsidP="005C13D1">
      <w:pPr>
        <w:spacing w:line="360" w:lineRule="auto"/>
        <w:jc w:val="both"/>
        <w:rPr>
          <w:rFonts w:ascii="Times New Roman" w:hAnsi="Times New Roman" w:cs="Times New Roman"/>
          <w:szCs w:val="20"/>
        </w:rPr>
      </w:pPr>
    </w:p>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_______________________________</w:t>
      </w:r>
    </w:p>
    <w:p w:rsidR="00482245" w:rsidRPr="00E3678F" w:rsidRDefault="00482245"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(Local e data)</w:t>
      </w:r>
    </w:p>
    <w:p w:rsidR="00482245" w:rsidRPr="00E3678F" w:rsidRDefault="00482245" w:rsidP="005C13D1">
      <w:pPr>
        <w:spacing w:line="360" w:lineRule="auto"/>
        <w:jc w:val="both"/>
        <w:rPr>
          <w:rFonts w:ascii="Times New Roman" w:hAnsi="Times New Roman" w:cs="Times New Roman"/>
          <w:b/>
          <w:szCs w:val="20"/>
          <w:u w:val="single"/>
        </w:rPr>
      </w:pPr>
      <w:r w:rsidRPr="00E3678F">
        <w:rPr>
          <w:rFonts w:ascii="Times New Roman" w:hAnsi="Times New Roman" w:cs="Times New Roman"/>
          <w:b/>
          <w:szCs w:val="20"/>
          <w:u w:val="single"/>
        </w:rPr>
        <w:lastRenderedPageBreak/>
        <w:t>Orientações:</w:t>
      </w:r>
    </w:p>
    <w:p w:rsidR="00482245" w:rsidRPr="00E3678F" w:rsidRDefault="00482245" w:rsidP="005C13D1">
      <w:pPr>
        <w:pStyle w:val="PargrafodaLista"/>
        <w:numPr>
          <w:ilvl w:val="0"/>
          <w:numId w:val="15"/>
        </w:numPr>
        <w:tabs>
          <w:tab w:val="left" w:pos="567"/>
        </w:tabs>
        <w:spacing w:line="360" w:lineRule="auto"/>
        <w:ind w:left="0" w:firstLine="0"/>
        <w:jc w:val="both"/>
        <w:rPr>
          <w:rFonts w:ascii="Times New Roman" w:hAnsi="Times New Roman" w:cs="Times New Roman"/>
          <w:i/>
          <w:szCs w:val="20"/>
        </w:rPr>
      </w:pPr>
      <w:r w:rsidRPr="00E3678F">
        <w:rPr>
          <w:rFonts w:ascii="Times New Roman" w:hAnsi="Times New Roman" w:cs="Times New Roman"/>
          <w:i/>
          <w:szCs w:val="20"/>
        </w:rPr>
        <w:t>As listas com indicações das imperfeições identificadas pela fiscalização durante as vistorias feitas no mês (Anexo V-</w:t>
      </w:r>
      <w:r w:rsidR="00F61080">
        <w:rPr>
          <w:rFonts w:ascii="Times New Roman" w:hAnsi="Times New Roman" w:cs="Times New Roman"/>
          <w:i/>
          <w:szCs w:val="20"/>
        </w:rPr>
        <w:t>C</w:t>
      </w:r>
      <w:r w:rsidRPr="00E3678F">
        <w:rPr>
          <w:rFonts w:ascii="Times New Roman" w:hAnsi="Times New Roman" w:cs="Times New Roman"/>
          <w:i/>
          <w:szCs w:val="20"/>
        </w:rPr>
        <w:t>) serão somadas e inseridas na “Tabela de Totalização de Ocorrências”, de modo que as 05 (cinco) hipóteses de verificação técnica dos serviços ficarão preenchidas com as quantidades de imperfeições encontradas no mês;</w:t>
      </w:r>
    </w:p>
    <w:p w:rsidR="00482245" w:rsidRPr="00E3678F" w:rsidRDefault="00482245" w:rsidP="005C13D1">
      <w:pPr>
        <w:spacing w:line="360" w:lineRule="auto"/>
        <w:jc w:val="both"/>
        <w:rPr>
          <w:rFonts w:ascii="Times New Roman" w:hAnsi="Times New Roman" w:cs="Times New Roman"/>
          <w:i/>
          <w:szCs w:val="20"/>
        </w:rPr>
      </w:pPr>
    </w:p>
    <w:p w:rsidR="00482245" w:rsidRPr="00E3678F" w:rsidRDefault="00482245"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 xml:space="preserve"> Após este preenchimento, todas as ocorrências terão seu valor deduzido do valor do “Nível de Tolerância” (item 2) de cada coluna, onde obteremos o valor final dos “Excesso de Imperfeição” (item 3); </w:t>
      </w:r>
    </w:p>
    <w:p w:rsidR="00482245" w:rsidRPr="00E3678F" w:rsidRDefault="00482245" w:rsidP="005C13D1">
      <w:pPr>
        <w:pStyle w:val="PargrafodaLista"/>
        <w:spacing w:line="360" w:lineRule="auto"/>
        <w:rPr>
          <w:rFonts w:ascii="Times New Roman" w:hAnsi="Times New Roman" w:cs="Times New Roman"/>
          <w:i/>
          <w:szCs w:val="20"/>
        </w:rPr>
      </w:pPr>
    </w:p>
    <w:p w:rsidR="00482245" w:rsidRPr="00E3678F" w:rsidRDefault="00482245"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Cada valor de “Excesso de Imperfeição” será multiplicado pelo “Fator Multiplicador” correspondente (item 4), obtendo-se as “Imperfeições Ponderadas” (item 5), por tipo de apontamento (cada uma das 05 imperfeições);</w:t>
      </w:r>
    </w:p>
    <w:p w:rsidR="00482245" w:rsidRPr="00E3678F" w:rsidRDefault="00482245" w:rsidP="005C13D1">
      <w:pPr>
        <w:pStyle w:val="PargrafodaLista"/>
        <w:spacing w:line="360" w:lineRule="auto"/>
        <w:rPr>
          <w:rFonts w:ascii="Times New Roman" w:hAnsi="Times New Roman" w:cs="Times New Roman"/>
          <w:i/>
          <w:szCs w:val="20"/>
        </w:rPr>
      </w:pPr>
    </w:p>
    <w:p w:rsidR="00482245" w:rsidRPr="00E3678F" w:rsidRDefault="00482245"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 xml:space="preserve">O item 6 (“Soma das ocorrências das imperfeições ponderadas de 1 a 5 – Fator de Aceitação”), representa a soma de todos os valores das “Imperfeições Ponderadas” (item 5); </w:t>
      </w:r>
    </w:p>
    <w:p w:rsidR="00482245" w:rsidRPr="00E3678F" w:rsidRDefault="00482245" w:rsidP="005C13D1">
      <w:pPr>
        <w:pStyle w:val="PargrafodaLista"/>
        <w:spacing w:line="360" w:lineRule="auto"/>
        <w:rPr>
          <w:rFonts w:ascii="Times New Roman" w:hAnsi="Times New Roman" w:cs="Times New Roman"/>
          <w:i/>
          <w:szCs w:val="20"/>
        </w:rPr>
      </w:pPr>
    </w:p>
    <w:p w:rsidR="00482245" w:rsidRPr="00E3678F" w:rsidRDefault="00482245"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rsidR="00482245" w:rsidRPr="00E3678F" w:rsidRDefault="00482245" w:rsidP="005C13D1">
      <w:pPr>
        <w:pStyle w:val="PargrafodaLista"/>
        <w:spacing w:line="360" w:lineRule="auto"/>
        <w:rPr>
          <w:rFonts w:ascii="Times New Roman" w:hAnsi="Times New Roman" w:cs="Times New Roman"/>
          <w:i/>
          <w:szCs w:val="20"/>
        </w:rPr>
      </w:pPr>
    </w:p>
    <w:p w:rsidR="00482245" w:rsidRPr="00E3678F" w:rsidRDefault="00482245"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Não serão considerados valores negativos, que deverão ser lançados na tabela com valor 0 (zero).</w:t>
      </w:r>
    </w:p>
    <w:p w:rsidR="00482245" w:rsidRPr="00E3678F" w:rsidRDefault="00482245" w:rsidP="005C13D1">
      <w:pPr>
        <w:spacing w:line="360" w:lineRule="auto"/>
        <w:jc w:val="center"/>
        <w:rPr>
          <w:rFonts w:ascii="Times New Roman" w:hAnsi="Times New Roman" w:cs="Times New Roman"/>
          <w:b/>
          <w:szCs w:val="20"/>
          <w:highlight w:val="green"/>
        </w:rPr>
      </w:pPr>
    </w:p>
    <w:p w:rsidR="001106BD" w:rsidRPr="00E3678F" w:rsidRDefault="001106BD" w:rsidP="005C13D1">
      <w:pPr>
        <w:spacing w:line="360" w:lineRule="auto"/>
        <w:jc w:val="center"/>
        <w:rPr>
          <w:rFonts w:ascii="Times New Roman" w:hAnsi="Times New Roman" w:cs="Times New Roman"/>
          <w:b/>
          <w:szCs w:val="20"/>
          <w:highlight w:val="green"/>
        </w:rPr>
      </w:pPr>
    </w:p>
    <w:p w:rsidR="001106BD" w:rsidRPr="00E3678F" w:rsidRDefault="001106BD" w:rsidP="005C13D1">
      <w:pPr>
        <w:spacing w:line="360" w:lineRule="auto"/>
        <w:jc w:val="center"/>
        <w:rPr>
          <w:rFonts w:ascii="Times New Roman" w:hAnsi="Times New Roman" w:cs="Times New Roman"/>
          <w:b/>
          <w:szCs w:val="20"/>
          <w:highlight w:val="green"/>
        </w:rPr>
      </w:pPr>
    </w:p>
    <w:p w:rsidR="00FB7E29" w:rsidRDefault="00FB7E29" w:rsidP="005C13D1">
      <w:pPr>
        <w:spacing w:line="360" w:lineRule="auto"/>
        <w:jc w:val="center"/>
        <w:rPr>
          <w:rFonts w:ascii="Times New Roman" w:hAnsi="Times New Roman" w:cs="Times New Roman"/>
          <w:b/>
          <w:szCs w:val="20"/>
        </w:rPr>
        <w:sectPr w:rsidR="00FB7E29" w:rsidSect="0044583E">
          <w:pgSz w:w="11906" w:h="16838"/>
          <w:pgMar w:top="1418" w:right="1274" w:bottom="1418" w:left="1418" w:header="709" w:footer="709" w:gutter="0"/>
          <w:cols w:space="708"/>
          <w:docGrid w:linePitch="360"/>
        </w:sectPr>
      </w:pPr>
    </w:p>
    <w:p w:rsidR="001106BD" w:rsidRPr="00E3678F" w:rsidRDefault="001106BD"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ANEXO V-D</w:t>
      </w:r>
    </w:p>
    <w:p w:rsidR="001106BD" w:rsidRPr="00E3678F" w:rsidRDefault="001106BD"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PLANILHA DE CONTROLE DO SERVIÇO DE RECEPCIONISTA</w:t>
      </w:r>
    </w:p>
    <w:p w:rsidR="001106BD" w:rsidRPr="00E3678F" w:rsidRDefault="001106BD" w:rsidP="005C13D1">
      <w:pPr>
        <w:spacing w:line="360" w:lineRule="auto"/>
        <w:jc w:val="center"/>
        <w:rPr>
          <w:rFonts w:ascii="Times New Roman" w:hAnsi="Times New Roman" w:cs="Times New Roman"/>
          <w:b/>
          <w:szCs w:val="20"/>
        </w:rPr>
      </w:pPr>
    </w:p>
    <w:p w:rsidR="001106BD" w:rsidRPr="00E3678F" w:rsidRDefault="001106BD" w:rsidP="005C13D1">
      <w:pPr>
        <w:spacing w:line="360" w:lineRule="auto"/>
        <w:jc w:val="both"/>
        <w:rPr>
          <w:rFonts w:ascii="Times New Roman" w:hAnsi="Times New Roman" w:cs="Times New Roman"/>
          <w:b/>
          <w:szCs w:val="20"/>
        </w:rPr>
      </w:pPr>
      <w:r w:rsidRPr="00E3678F">
        <w:rPr>
          <w:rFonts w:ascii="Times New Roman" w:hAnsi="Times New Roman" w:cs="Times New Roman"/>
          <w:b/>
          <w:szCs w:val="20"/>
        </w:rPr>
        <w:t>PERÍODO DE REFERÊNCIA: __________/________</w:t>
      </w:r>
    </w:p>
    <w:p w:rsidR="001106BD" w:rsidRPr="00E3678F" w:rsidRDefault="001106BD" w:rsidP="005C13D1">
      <w:pPr>
        <w:spacing w:line="360" w:lineRule="auto"/>
        <w:jc w:val="both"/>
        <w:rPr>
          <w:rFonts w:ascii="Times New Roman" w:hAnsi="Times New Roman" w:cs="Times New Roman"/>
          <w:b/>
          <w:szCs w:val="20"/>
        </w:rPr>
      </w:pPr>
    </w:p>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A planilha deverá ser preenchida de acordo com as ocorrências de imperfeições verificadas pelo fiscal do contrato, totalizando, ao final, as ocorrências no mês de referência. </w:t>
      </w:r>
    </w:p>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Deverão ser indicados sinteticamente o dia e o fato gerador na tabela existente em cada item.</w:t>
      </w:r>
    </w:p>
    <w:p w:rsidR="001106BD" w:rsidRPr="00E3678F" w:rsidRDefault="001106BD" w:rsidP="005C13D1">
      <w:pPr>
        <w:pStyle w:val="PargrafodaLista"/>
        <w:tabs>
          <w:tab w:val="left" w:pos="851"/>
        </w:tabs>
        <w:spacing w:line="360" w:lineRule="auto"/>
        <w:ind w:left="0"/>
        <w:jc w:val="both"/>
        <w:rPr>
          <w:rFonts w:ascii="Times New Roman" w:hAnsi="Times New Roman" w:cs="Times New Roman"/>
          <w:b/>
          <w:szCs w:val="20"/>
        </w:rPr>
      </w:pPr>
    </w:p>
    <w:p w:rsidR="001106BD" w:rsidRPr="00E3678F" w:rsidRDefault="001106BD" w:rsidP="005C13D1">
      <w:pPr>
        <w:pStyle w:val="PargrafodaLista"/>
        <w:numPr>
          <w:ilvl w:val="0"/>
          <w:numId w:val="36"/>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Não realizar o controle e registro de acesso adequado, conforme estipulado (serviço de recepcionista), considerando uma ocorrência para cada dia (útil) que apresentar falha no serviço;</w:t>
      </w:r>
    </w:p>
    <w:tbl>
      <w:tblPr>
        <w:tblStyle w:val="Tabelacomgrade"/>
        <w:tblW w:w="0" w:type="auto"/>
        <w:jc w:val="center"/>
        <w:tblLook w:val="04A0" w:firstRow="1" w:lastRow="0" w:firstColumn="1" w:lastColumn="0" w:noHBand="0" w:noVBand="1"/>
      </w:tblPr>
      <w:tblGrid>
        <w:gridCol w:w="2606"/>
        <w:gridCol w:w="6546"/>
      </w:tblGrid>
      <w:tr w:rsidR="001106BD" w:rsidRPr="00E3678F" w:rsidTr="00DD4015">
        <w:trPr>
          <w:jc w:val="center"/>
        </w:trPr>
        <w:tc>
          <w:tcPr>
            <w:tcW w:w="2606" w:type="dxa"/>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1106BD" w:rsidRPr="00E3678F" w:rsidTr="00DD4015">
        <w:trPr>
          <w:trHeight w:val="339"/>
          <w:jc w:val="center"/>
        </w:trPr>
        <w:tc>
          <w:tcPr>
            <w:tcW w:w="2606" w:type="dxa"/>
          </w:tcPr>
          <w:p w:rsidR="001106BD" w:rsidRPr="00E3678F" w:rsidRDefault="001106BD" w:rsidP="005C13D1">
            <w:pPr>
              <w:tabs>
                <w:tab w:val="left" w:pos="851"/>
              </w:tabs>
              <w:spacing w:line="360" w:lineRule="auto"/>
              <w:jc w:val="both"/>
              <w:rPr>
                <w:rFonts w:ascii="Times New Roman" w:hAnsi="Times New Roman" w:cs="Times New Roman"/>
                <w:szCs w:val="20"/>
              </w:rPr>
            </w:pPr>
          </w:p>
        </w:tc>
        <w:tc>
          <w:tcPr>
            <w:tcW w:w="6546" w:type="dxa"/>
          </w:tcPr>
          <w:p w:rsidR="001106BD" w:rsidRPr="00E3678F" w:rsidRDefault="001106BD" w:rsidP="005C13D1">
            <w:pPr>
              <w:tabs>
                <w:tab w:val="left" w:pos="851"/>
              </w:tabs>
              <w:spacing w:line="360" w:lineRule="auto"/>
              <w:jc w:val="both"/>
              <w:rPr>
                <w:rFonts w:ascii="Times New Roman" w:hAnsi="Times New Roman" w:cs="Times New Roman"/>
                <w:szCs w:val="20"/>
              </w:rPr>
            </w:pPr>
          </w:p>
        </w:tc>
      </w:tr>
    </w:tbl>
    <w:p w:rsidR="001106BD" w:rsidRPr="00E3678F" w:rsidRDefault="001106BD" w:rsidP="005C13D1">
      <w:pPr>
        <w:pStyle w:val="PargrafodaLista"/>
        <w:numPr>
          <w:ilvl w:val="0"/>
          <w:numId w:val="36"/>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Repassar informações do serviço erradas ou omiti-las (serviço de recepcionista), considerando uma ocorrência para cada dia (útil) que apresentar falha no serviço;</w:t>
      </w:r>
    </w:p>
    <w:tbl>
      <w:tblPr>
        <w:tblStyle w:val="Tabelacomgrade"/>
        <w:tblW w:w="0" w:type="auto"/>
        <w:jc w:val="center"/>
        <w:tblLook w:val="04A0" w:firstRow="1" w:lastRow="0" w:firstColumn="1" w:lastColumn="0" w:noHBand="0" w:noVBand="1"/>
      </w:tblPr>
      <w:tblGrid>
        <w:gridCol w:w="2606"/>
        <w:gridCol w:w="6546"/>
      </w:tblGrid>
      <w:tr w:rsidR="001106BD" w:rsidRPr="00E3678F" w:rsidTr="00DD4015">
        <w:trPr>
          <w:jc w:val="center"/>
        </w:trPr>
        <w:tc>
          <w:tcPr>
            <w:tcW w:w="2606" w:type="dxa"/>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1106BD" w:rsidRPr="00E3678F" w:rsidTr="00DD4015">
        <w:trPr>
          <w:trHeight w:val="165"/>
          <w:jc w:val="center"/>
        </w:trPr>
        <w:tc>
          <w:tcPr>
            <w:tcW w:w="2606" w:type="dxa"/>
          </w:tcPr>
          <w:p w:rsidR="001106BD" w:rsidRPr="00E3678F" w:rsidRDefault="001106BD" w:rsidP="005C13D1">
            <w:pPr>
              <w:tabs>
                <w:tab w:val="left" w:pos="851"/>
              </w:tabs>
              <w:spacing w:line="360" w:lineRule="auto"/>
              <w:jc w:val="both"/>
              <w:rPr>
                <w:rFonts w:ascii="Times New Roman" w:hAnsi="Times New Roman" w:cs="Times New Roman"/>
                <w:szCs w:val="20"/>
              </w:rPr>
            </w:pPr>
          </w:p>
        </w:tc>
        <w:tc>
          <w:tcPr>
            <w:tcW w:w="6546" w:type="dxa"/>
          </w:tcPr>
          <w:p w:rsidR="001106BD" w:rsidRPr="00E3678F" w:rsidRDefault="001106BD" w:rsidP="005C13D1">
            <w:pPr>
              <w:tabs>
                <w:tab w:val="left" w:pos="851"/>
              </w:tabs>
              <w:spacing w:line="360" w:lineRule="auto"/>
              <w:jc w:val="both"/>
              <w:rPr>
                <w:rFonts w:ascii="Times New Roman" w:hAnsi="Times New Roman" w:cs="Times New Roman"/>
                <w:szCs w:val="20"/>
              </w:rPr>
            </w:pPr>
          </w:p>
        </w:tc>
      </w:tr>
    </w:tbl>
    <w:p w:rsidR="001106BD" w:rsidRPr="00E3678F" w:rsidRDefault="001106BD" w:rsidP="005C13D1">
      <w:pPr>
        <w:pStyle w:val="PargrafodaLista"/>
        <w:numPr>
          <w:ilvl w:val="0"/>
          <w:numId w:val="36"/>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3.</w:t>
      </w:r>
      <w:r w:rsidRPr="00E3678F">
        <w:rPr>
          <w:rFonts w:ascii="Times New Roman" w:hAnsi="Times New Roman" w:cs="Times New Roman"/>
          <w:b/>
          <w:szCs w:val="20"/>
        </w:rPr>
        <w:tab/>
        <w:t>Não observar as normas de comportamento profissional ou não cumprir as normas e procedimentos internos da CONTRATADA, considerando uma ocorrência para cada dia (útil) que apresentar falha no serviço.</w:t>
      </w:r>
    </w:p>
    <w:tbl>
      <w:tblPr>
        <w:tblStyle w:val="Tabelacomgrade"/>
        <w:tblW w:w="0" w:type="auto"/>
        <w:jc w:val="center"/>
        <w:tblLook w:val="04A0" w:firstRow="1" w:lastRow="0" w:firstColumn="1" w:lastColumn="0" w:noHBand="0" w:noVBand="1"/>
      </w:tblPr>
      <w:tblGrid>
        <w:gridCol w:w="2606"/>
        <w:gridCol w:w="6546"/>
      </w:tblGrid>
      <w:tr w:rsidR="001106BD" w:rsidRPr="00E3678F" w:rsidTr="00DD4015">
        <w:trPr>
          <w:jc w:val="center"/>
        </w:trPr>
        <w:tc>
          <w:tcPr>
            <w:tcW w:w="2606" w:type="dxa"/>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1106BD" w:rsidRPr="00E3678F" w:rsidTr="00DD4015">
        <w:trPr>
          <w:trHeight w:val="70"/>
          <w:jc w:val="center"/>
        </w:trPr>
        <w:tc>
          <w:tcPr>
            <w:tcW w:w="2606" w:type="dxa"/>
          </w:tcPr>
          <w:p w:rsidR="001106BD" w:rsidRPr="00E3678F" w:rsidRDefault="001106BD" w:rsidP="005C13D1">
            <w:pPr>
              <w:tabs>
                <w:tab w:val="left" w:pos="851"/>
              </w:tabs>
              <w:spacing w:line="360" w:lineRule="auto"/>
              <w:jc w:val="both"/>
              <w:rPr>
                <w:rFonts w:ascii="Times New Roman" w:hAnsi="Times New Roman" w:cs="Times New Roman"/>
                <w:szCs w:val="20"/>
              </w:rPr>
            </w:pPr>
          </w:p>
        </w:tc>
        <w:tc>
          <w:tcPr>
            <w:tcW w:w="6546" w:type="dxa"/>
          </w:tcPr>
          <w:p w:rsidR="001106BD" w:rsidRPr="00E3678F" w:rsidRDefault="001106BD" w:rsidP="005C13D1">
            <w:pPr>
              <w:tabs>
                <w:tab w:val="left" w:pos="851"/>
              </w:tabs>
              <w:spacing w:line="360" w:lineRule="auto"/>
              <w:jc w:val="both"/>
              <w:rPr>
                <w:rFonts w:ascii="Times New Roman" w:hAnsi="Times New Roman" w:cs="Times New Roman"/>
                <w:szCs w:val="20"/>
              </w:rPr>
            </w:pPr>
          </w:p>
        </w:tc>
      </w:tr>
    </w:tbl>
    <w:p w:rsidR="001106BD" w:rsidRPr="00E3678F" w:rsidRDefault="001106BD" w:rsidP="005C13D1">
      <w:pPr>
        <w:pStyle w:val="PargrafodaLista"/>
        <w:numPr>
          <w:ilvl w:val="0"/>
          <w:numId w:val="36"/>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Não atender com prontidão e/ou quantidade suficiente as demandas da CONTRATADA, conforme solicitação do contratante, considerando uma ocorrência para cada dia (útil) que apresentar falha no serviço.</w:t>
      </w:r>
    </w:p>
    <w:tbl>
      <w:tblPr>
        <w:tblStyle w:val="Tabelacomgrade"/>
        <w:tblW w:w="0" w:type="auto"/>
        <w:jc w:val="center"/>
        <w:tblLook w:val="04A0" w:firstRow="1" w:lastRow="0" w:firstColumn="1" w:lastColumn="0" w:noHBand="0" w:noVBand="1"/>
      </w:tblPr>
      <w:tblGrid>
        <w:gridCol w:w="2606"/>
        <w:gridCol w:w="6546"/>
      </w:tblGrid>
      <w:tr w:rsidR="001106BD" w:rsidRPr="00E3678F" w:rsidTr="00DD4015">
        <w:trPr>
          <w:jc w:val="center"/>
        </w:trPr>
        <w:tc>
          <w:tcPr>
            <w:tcW w:w="2606" w:type="dxa"/>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1106BD" w:rsidRPr="00E3678F" w:rsidTr="00DD4015">
        <w:trPr>
          <w:trHeight w:val="159"/>
          <w:jc w:val="center"/>
        </w:trPr>
        <w:tc>
          <w:tcPr>
            <w:tcW w:w="2606" w:type="dxa"/>
          </w:tcPr>
          <w:p w:rsidR="001106BD" w:rsidRPr="00E3678F" w:rsidRDefault="001106BD" w:rsidP="005C13D1">
            <w:pPr>
              <w:tabs>
                <w:tab w:val="left" w:pos="851"/>
              </w:tabs>
              <w:spacing w:line="360" w:lineRule="auto"/>
              <w:jc w:val="both"/>
              <w:rPr>
                <w:rFonts w:ascii="Times New Roman" w:hAnsi="Times New Roman" w:cs="Times New Roman"/>
                <w:szCs w:val="20"/>
              </w:rPr>
            </w:pPr>
          </w:p>
        </w:tc>
        <w:tc>
          <w:tcPr>
            <w:tcW w:w="6546" w:type="dxa"/>
          </w:tcPr>
          <w:p w:rsidR="001106BD" w:rsidRPr="00E3678F" w:rsidRDefault="001106BD" w:rsidP="005C13D1">
            <w:pPr>
              <w:tabs>
                <w:tab w:val="left" w:pos="851"/>
              </w:tabs>
              <w:spacing w:line="360" w:lineRule="auto"/>
              <w:jc w:val="both"/>
              <w:rPr>
                <w:rFonts w:ascii="Times New Roman" w:hAnsi="Times New Roman" w:cs="Times New Roman"/>
                <w:szCs w:val="20"/>
              </w:rPr>
            </w:pPr>
          </w:p>
        </w:tc>
      </w:tr>
    </w:tbl>
    <w:p w:rsidR="001106BD" w:rsidRPr="00E3678F" w:rsidRDefault="001106BD" w:rsidP="005C13D1">
      <w:pPr>
        <w:pStyle w:val="PargrafodaLista"/>
        <w:numPr>
          <w:ilvl w:val="0"/>
          <w:numId w:val="36"/>
        </w:numPr>
        <w:tabs>
          <w:tab w:val="left" w:pos="851"/>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 xml:space="preserve">Não apresentar, no posto de trabalho, os seus profissionais </w:t>
      </w:r>
      <w:r w:rsidRPr="00E3678F">
        <w:rPr>
          <w:rFonts w:ascii="Times New Roman" w:hAnsi="Times New Roman" w:cs="Times New Roman"/>
          <w:b/>
          <w:bCs/>
          <w:szCs w:val="20"/>
        </w:rPr>
        <w:t>devidamente fardados e identificados</w:t>
      </w:r>
      <w:r w:rsidRPr="00E3678F">
        <w:rPr>
          <w:rFonts w:ascii="Times New Roman" w:hAnsi="Times New Roman" w:cs="Times New Roman"/>
          <w:b/>
          <w:szCs w:val="20"/>
        </w:rPr>
        <w:t>, considerando uma ocorrência para cada dia (útil) que apresentar falha no serviço.</w:t>
      </w:r>
    </w:p>
    <w:tbl>
      <w:tblPr>
        <w:tblStyle w:val="Tabelacomgrade"/>
        <w:tblW w:w="0" w:type="auto"/>
        <w:jc w:val="center"/>
        <w:tblLook w:val="04A0" w:firstRow="1" w:lastRow="0" w:firstColumn="1" w:lastColumn="0" w:noHBand="0" w:noVBand="1"/>
      </w:tblPr>
      <w:tblGrid>
        <w:gridCol w:w="2606"/>
        <w:gridCol w:w="6546"/>
      </w:tblGrid>
      <w:tr w:rsidR="001106BD" w:rsidRPr="00E3678F" w:rsidTr="00DD4015">
        <w:trPr>
          <w:jc w:val="center"/>
        </w:trPr>
        <w:tc>
          <w:tcPr>
            <w:tcW w:w="2606" w:type="dxa"/>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DATA DE OCORRÊNCIA</w:t>
            </w:r>
          </w:p>
        </w:tc>
        <w:tc>
          <w:tcPr>
            <w:tcW w:w="6546" w:type="dxa"/>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DA IMPERFEIÇÃO VERIFICADA</w:t>
            </w:r>
          </w:p>
        </w:tc>
      </w:tr>
      <w:tr w:rsidR="001106BD" w:rsidRPr="00E3678F" w:rsidTr="00DD4015">
        <w:trPr>
          <w:trHeight w:val="217"/>
          <w:jc w:val="center"/>
        </w:trPr>
        <w:tc>
          <w:tcPr>
            <w:tcW w:w="2606" w:type="dxa"/>
          </w:tcPr>
          <w:p w:rsidR="001106BD" w:rsidRPr="00E3678F" w:rsidRDefault="001106BD" w:rsidP="005C13D1">
            <w:pPr>
              <w:tabs>
                <w:tab w:val="left" w:pos="851"/>
              </w:tabs>
              <w:spacing w:line="360" w:lineRule="auto"/>
              <w:jc w:val="both"/>
              <w:rPr>
                <w:rFonts w:ascii="Times New Roman" w:hAnsi="Times New Roman" w:cs="Times New Roman"/>
                <w:szCs w:val="20"/>
              </w:rPr>
            </w:pPr>
          </w:p>
        </w:tc>
        <w:tc>
          <w:tcPr>
            <w:tcW w:w="6546" w:type="dxa"/>
          </w:tcPr>
          <w:p w:rsidR="001106BD" w:rsidRPr="00E3678F" w:rsidRDefault="001106BD" w:rsidP="005C13D1">
            <w:pPr>
              <w:tabs>
                <w:tab w:val="left" w:pos="851"/>
              </w:tabs>
              <w:spacing w:line="360" w:lineRule="auto"/>
              <w:jc w:val="both"/>
              <w:rPr>
                <w:rFonts w:ascii="Times New Roman" w:hAnsi="Times New Roman" w:cs="Times New Roman"/>
                <w:szCs w:val="20"/>
              </w:rPr>
            </w:pPr>
          </w:p>
        </w:tc>
      </w:tr>
    </w:tbl>
    <w:p w:rsidR="001106BD" w:rsidRPr="00E3678F" w:rsidRDefault="001106BD" w:rsidP="005C13D1">
      <w:pPr>
        <w:pStyle w:val="Legenda"/>
        <w:keepNext/>
        <w:spacing w:after="0" w:line="360" w:lineRule="auto"/>
        <w:jc w:val="center"/>
        <w:rPr>
          <w:rFonts w:ascii="Times New Roman" w:hAnsi="Times New Roman" w:cs="Times New Roman"/>
          <w:color w:val="auto"/>
          <w:sz w:val="20"/>
          <w:szCs w:val="20"/>
        </w:rPr>
      </w:pPr>
    </w:p>
    <w:p w:rsidR="001106BD" w:rsidRPr="00E3678F" w:rsidRDefault="001106BD" w:rsidP="005C13D1">
      <w:pPr>
        <w:pStyle w:val="Legenda"/>
        <w:keepNext/>
        <w:spacing w:after="0" w:line="360" w:lineRule="auto"/>
        <w:jc w:val="center"/>
        <w:rPr>
          <w:rFonts w:ascii="Times New Roman" w:hAnsi="Times New Roman" w:cs="Times New Roman"/>
          <w:color w:val="auto"/>
          <w:sz w:val="20"/>
          <w:szCs w:val="20"/>
        </w:rPr>
      </w:pPr>
      <w:r w:rsidRPr="00E3678F">
        <w:rPr>
          <w:rFonts w:ascii="Times New Roman" w:hAnsi="Times New Roman" w:cs="Times New Roman"/>
          <w:color w:val="auto"/>
          <w:sz w:val="20"/>
          <w:szCs w:val="20"/>
        </w:rPr>
        <w:t>QUADRO CONSOLIDADO DE OCORRÊNCIAS</w:t>
      </w:r>
    </w:p>
    <w:tbl>
      <w:tblPr>
        <w:tblStyle w:val="Tabelacomgrade"/>
        <w:tblW w:w="0" w:type="auto"/>
        <w:jc w:val="center"/>
        <w:tblLook w:val="04A0" w:firstRow="1" w:lastRow="0" w:firstColumn="1" w:lastColumn="0" w:noHBand="0" w:noVBand="1"/>
      </w:tblPr>
      <w:tblGrid>
        <w:gridCol w:w="3484"/>
        <w:gridCol w:w="439"/>
        <w:gridCol w:w="439"/>
        <w:gridCol w:w="439"/>
        <w:gridCol w:w="439"/>
        <w:gridCol w:w="394"/>
      </w:tblGrid>
      <w:tr w:rsidR="001106BD" w:rsidRPr="00E3678F" w:rsidTr="00DD4015">
        <w:trPr>
          <w:jc w:val="center"/>
        </w:trPr>
        <w:tc>
          <w:tcPr>
            <w:tcW w:w="3484" w:type="dxa"/>
            <w:shd w:val="clear" w:color="auto" w:fill="A6A6A6" w:themeFill="background1" w:themeFillShade="A6"/>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p>
        </w:tc>
        <w:tc>
          <w:tcPr>
            <w:tcW w:w="2150" w:type="dxa"/>
            <w:gridSpan w:val="5"/>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TIPO DE IMPERFEIÇÃO</w:t>
            </w:r>
          </w:p>
        </w:tc>
      </w:tr>
      <w:tr w:rsidR="001106BD" w:rsidRPr="00E3678F" w:rsidTr="00DD4015">
        <w:trPr>
          <w:jc w:val="center"/>
        </w:trPr>
        <w:tc>
          <w:tcPr>
            <w:tcW w:w="3484" w:type="dxa"/>
            <w:vMerge w:val="restart"/>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QUANTIDADE DE OCORRÊNCIAS</w:t>
            </w:r>
          </w:p>
        </w:tc>
        <w:tc>
          <w:tcPr>
            <w:tcW w:w="439" w:type="dxa"/>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1</w:t>
            </w:r>
          </w:p>
        </w:tc>
        <w:tc>
          <w:tcPr>
            <w:tcW w:w="439" w:type="dxa"/>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2</w:t>
            </w:r>
          </w:p>
        </w:tc>
        <w:tc>
          <w:tcPr>
            <w:tcW w:w="439" w:type="dxa"/>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3</w:t>
            </w:r>
          </w:p>
        </w:tc>
        <w:tc>
          <w:tcPr>
            <w:tcW w:w="439" w:type="dxa"/>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4</w:t>
            </w:r>
          </w:p>
        </w:tc>
        <w:tc>
          <w:tcPr>
            <w:tcW w:w="394" w:type="dxa"/>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r w:rsidRPr="00E3678F">
              <w:rPr>
                <w:rFonts w:ascii="Times New Roman" w:hAnsi="Times New Roman" w:cs="Times New Roman"/>
                <w:b/>
                <w:szCs w:val="20"/>
              </w:rPr>
              <w:t>5</w:t>
            </w:r>
          </w:p>
        </w:tc>
      </w:tr>
      <w:tr w:rsidR="001106BD" w:rsidRPr="00E3678F" w:rsidTr="00DD4015">
        <w:trPr>
          <w:jc w:val="center"/>
        </w:trPr>
        <w:tc>
          <w:tcPr>
            <w:tcW w:w="3484" w:type="dxa"/>
            <w:vMerge/>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p>
        </w:tc>
        <w:tc>
          <w:tcPr>
            <w:tcW w:w="439" w:type="dxa"/>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p>
        </w:tc>
        <w:tc>
          <w:tcPr>
            <w:tcW w:w="439" w:type="dxa"/>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p>
        </w:tc>
        <w:tc>
          <w:tcPr>
            <w:tcW w:w="439" w:type="dxa"/>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p>
        </w:tc>
        <w:tc>
          <w:tcPr>
            <w:tcW w:w="439" w:type="dxa"/>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p>
        </w:tc>
        <w:tc>
          <w:tcPr>
            <w:tcW w:w="394" w:type="dxa"/>
            <w:vAlign w:val="center"/>
          </w:tcPr>
          <w:p w:rsidR="001106BD" w:rsidRPr="00E3678F" w:rsidRDefault="001106BD" w:rsidP="005C13D1">
            <w:pPr>
              <w:tabs>
                <w:tab w:val="left" w:pos="851"/>
              </w:tabs>
              <w:spacing w:line="360" w:lineRule="auto"/>
              <w:jc w:val="center"/>
              <w:rPr>
                <w:rFonts w:ascii="Times New Roman" w:hAnsi="Times New Roman" w:cs="Times New Roman"/>
                <w:b/>
                <w:szCs w:val="20"/>
              </w:rPr>
            </w:pPr>
          </w:p>
        </w:tc>
      </w:tr>
    </w:tbl>
    <w:p w:rsidR="001106BD" w:rsidRPr="00E3678F" w:rsidRDefault="001106BD" w:rsidP="005C13D1">
      <w:pPr>
        <w:spacing w:line="360" w:lineRule="auto"/>
        <w:jc w:val="center"/>
        <w:rPr>
          <w:rFonts w:ascii="Times New Roman" w:hAnsi="Times New Roman" w:cs="Times New Roman"/>
          <w:b/>
          <w:szCs w:val="20"/>
        </w:rPr>
      </w:pPr>
    </w:p>
    <w:p w:rsidR="001106BD" w:rsidRDefault="001106BD" w:rsidP="005C13D1">
      <w:pPr>
        <w:spacing w:line="360" w:lineRule="auto"/>
        <w:jc w:val="center"/>
        <w:rPr>
          <w:rFonts w:ascii="Times New Roman" w:hAnsi="Times New Roman" w:cs="Times New Roman"/>
          <w:b/>
          <w:szCs w:val="20"/>
        </w:rPr>
      </w:pPr>
    </w:p>
    <w:p w:rsidR="005A30CE" w:rsidRPr="00E3678F" w:rsidRDefault="005A30CE" w:rsidP="005C13D1">
      <w:pPr>
        <w:spacing w:line="360" w:lineRule="auto"/>
        <w:jc w:val="center"/>
        <w:rPr>
          <w:rFonts w:ascii="Times New Roman" w:hAnsi="Times New Roman" w:cs="Times New Roman"/>
          <w:b/>
          <w:szCs w:val="20"/>
        </w:rPr>
      </w:pPr>
    </w:p>
    <w:p w:rsidR="001106BD" w:rsidRPr="00E3678F" w:rsidRDefault="001106BD" w:rsidP="005C13D1">
      <w:pPr>
        <w:spacing w:line="360" w:lineRule="auto"/>
        <w:jc w:val="center"/>
        <w:rPr>
          <w:rFonts w:ascii="Times New Roman" w:hAnsi="Times New Roman" w:cs="Times New Roman"/>
          <w:b/>
          <w:szCs w:val="20"/>
        </w:rPr>
      </w:pPr>
    </w:p>
    <w:p w:rsidR="001106BD" w:rsidRPr="00E3678F" w:rsidRDefault="001106BD"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 xml:space="preserve">TABELA DE TOTALIZAÇÃO DE OCORRÊNCIAS E QUALIDADE PERCEBIDA – </w:t>
      </w:r>
    </w:p>
    <w:p w:rsidR="001106BD" w:rsidRPr="00E3678F" w:rsidRDefault="001106BD"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 xml:space="preserve">SERVIÇO DE </w:t>
      </w:r>
      <w:r w:rsidR="00B84228" w:rsidRPr="00E3678F">
        <w:rPr>
          <w:rFonts w:ascii="Times New Roman" w:hAnsi="Times New Roman" w:cs="Times New Roman"/>
          <w:b/>
          <w:szCs w:val="20"/>
        </w:rPr>
        <w:t>RECEPCIONISTA</w:t>
      </w:r>
    </w:p>
    <w:p w:rsidR="001106BD" w:rsidRPr="00E3678F" w:rsidRDefault="001106BD" w:rsidP="005C13D1">
      <w:pPr>
        <w:spacing w:line="360" w:lineRule="auto"/>
        <w:jc w:val="center"/>
        <w:rPr>
          <w:rFonts w:ascii="Times New Roman" w:hAnsi="Times New Roman" w:cs="Times New Roman"/>
          <w:b/>
          <w:szCs w:val="20"/>
        </w:rPr>
      </w:pPr>
    </w:p>
    <w:p w:rsidR="001106BD" w:rsidRPr="00E3678F" w:rsidRDefault="001106BD"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CÁLCULO DO TOTAL DE IMPERFEIÇÕES PONDERADAS DO MÊS</w:t>
      </w:r>
    </w:p>
    <w:tbl>
      <w:tblPr>
        <w:tblStyle w:val="Tabelacomgrade"/>
        <w:tblW w:w="0" w:type="auto"/>
        <w:jc w:val="center"/>
        <w:tblLook w:val="04A0" w:firstRow="1" w:lastRow="0" w:firstColumn="1" w:lastColumn="0" w:noHBand="0" w:noVBand="1"/>
      </w:tblPr>
      <w:tblGrid>
        <w:gridCol w:w="857"/>
        <w:gridCol w:w="3901"/>
        <w:gridCol w:w="456"/>
        <w:gridCol w:w="456"/>
        <w:gridCol w:w="456"/>
        <w:gridCol w:w="456"/>
        <w:gridCol w:w="456"/>
      </w:tblGrid>
      <w:tr w:rsidR="001106BD" w:rsidRPr="00E3678F" w:rsidTr="00DD4015">
        <w:trPr>
          <w:jc w:val="center"/>
        </w:trPr>
        <w:tc>
          <w:tcPr>
            <w:tcW w:w="4758" w:type="dxa"/>
            <w:gridSpan w:val="2"/>
            <w:shd w:val="clear" w:color="auto" w:fill="A6A6A6" w:themeFill="background1" w:themeFillShade="A6"/>
            <w:vAlign w:val="center"/>
          </w:tcPr>
          <w:p w:rsidR="001106BD" w:rsidRPr="00E3678F" w:rsidRDefault="001106BD" w:rsidP="005C13D1">
            <w:pPr>
              <w:spacing w:line="360" w:lineRule="auto"/>
              <w:jc w:val="center"/>
              <w:rPr>
                <w:rFonts w:ascii="Times New Roman" w:hAnsi="Times New Roman" w:cs="Times New Roman"/>
                <w:b/>
                <w:szCs w:val="20"/>
              </w:rPr>
            </w:pPr>
          </w:p>
        </w:tc>
        <w:tc>
          <w:tcPr>
            <w:tcW w:w="2280" w:type="dxa"/>
            <w:gridSpan w:val="5"/>
            <w:vAlign w:val="center"/>
          </w:tcPr>
          <w:p w:rsidR="001106BD" w:rsidRPr="00E3678F" w:rsidRDefault="001106BD"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TIPO DE IMPERFEIÇÃO</w:t>
            </w:r>
          </w:p>
        </w:tc>
      </w:tr>
      <w:tr w:rsidR="001106BD" w:rsidRPr="00E3678F" w:rsidTr="00DD4015">
        <w:trPr>
          <w:jc w:val="center"/>
        </w:trPr>
        <w:tc>
          <w:tcPr>
            <w:tcW w:w="857" w:type="dxa"/>
            <w:vAlign w:val="center"/>
          </w:tcPr>
          <w:p w:rsidR="001106BD" w:rsidRPr="00E3678F" w:rsidRDefault="001106BD"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ITEM</w:t>
            </w:r>
          </w:p>
        </w:tc>
        <w:tc>
          <w:tcPr>
            <w:tcW w:w="3901" w:type="dxa"/>
            <w:vAlign w:val="center"/>
          </w:tcPr>
          <w:p w:rsidR="001106BD" w:rsidRPr="00E3678F" w:rsidRDefault="001106BD"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DESCRIÇÃO DO ITEM</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5</w:t>
            </w:r>
          </w:p>
        </w:tc>
      </w:tr>
      <w:tr w:rsidR="001106BD" w:rsidRPr="00E3678F" w:rsidTr="00DD4015">
        <w:trPr>
          <w:jc w:val="center"/>
        </w:trPr>
        <w:tc>
          <w:tcPr>
            <w:tcW w:w="857"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3901" w:type="dxa"/>
            <w:vAlign w:val="center"/>
          </w:tcPr>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Quantidade de imperfeições por tipo</w:t>
            </w:r>
          </w:p>
        </w:tc>
        <w:tc>
          <w:tcPr>
            <w:tcW w:w="456" w:type="dxa"/>
            <w:vAlign w:val="center"/>
          </w:tcPr>
          <w:p w:rsidR="001106BD" w:rsidRPr="00E3678F" w:rsidRDefault="001106BD" w:rsidP="005C13D1">
            <w:pPr>
              <w:spacing w:line="360" w:lineRule="auto"/>
              <w:rPr>
                <w:rFonts w:ascii="Times New Roman" w:hAnsi="Times New Roman" w:cs="Times New Roman"/>
                <w:szCs w:val="20"/>
              </w:rPr>
            </w:pPr>
          </w:p>
        </w:tc>
        <w:tc>
          <w:tcPr>
            <w:tcW w:w="456" w:type="dxa"/>
            <w:vAlign w:val="center"/>
          </w:tcPr>
          <w:p w:rsidR="001106BD" w:rsidRPr="00E3678F" w:rsidRDefault="001106BD" w:rsidP="005C13D1">
            <w:pPr>
              <w:spacing w:line="360" w:lineRule="auto"/>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r>
      <w:tr w:rsidR="001106BD" w:rsidRPr="00E3678F" w:rsidTr="00DD4015">
        <w:trPr>
          <w:jc w:val="center"/>
        </w:trPr>
        <w:tc>
          <w:tcPr>
            <w:tcW w:w="857"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c>
          <w:tcPr>
            <w:tcW w:w="3901" w:type="dxa"/>
            <w:vAlign w:val="center"/>
          </w:tcPr>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Nível de tolerância por tipo de imperfeição</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w:t>
            </w:r>
          </w:p>
        </w:tc>
      </w:tr>
      <w:tr w:rsidR="001106BD" w:rsidRPr="00E3678F" w:rsidTr="00DD4015">
        <w:trPr>
          <w:jc w:val="center"/>
        </w:trPr>
        <w:tc>
          <w:tcPr>
            <w:tcW w:w="857"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w:t>
            </w:r>
          </w:p>
        </w:tc>
        <w:tc>
          <w:tcPr>
            <w:tcW w:w="3901" w:type="dxa"/>
            <w:vAlign w:val="center"/>
          </w:tcPr>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Excesso de imperfeição (Subtração dos itens da linha 1 pelos itens da linha 2)</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r>
      <w:tr w:rsidR="001106BD" w:rsidRPr="00E3678F" w:rsidTr="00DD4015">
        <w:trPr>
          <w:jc w:val="center"/>
        </w:trPr>
        <w:tc>
          <w:tcPr>
            <w:tcW w:w="857"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4</w:t>
            </w:r>
          </w:p>
        </w:tc>
        <w:tc>
          <w:tcPr>
            <w:tcW w:w="3901" w:type="dxa"/>
            <w:vAlign w:val="center"/>
          </w:tcPr>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Fator multiplicador</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20</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30</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15</w:t>
            </w:r>
          </w:p>
        </w:tc>
      </w:tr>
      <w:tr w:rsidR="001106BD" w:rsidRPr="00E3678F" w:rsidTr="00DD4015">
        <w:trPr>
          <w:jc w:val="center"/>
        </w:trPr>
        <w:tc>
          <w:tcPr>
            <w:tcW w:w="857"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5</w:t>
            </w:r>
          </w:p>
        </w:tc>
        <w:tc>
          <w:tcPr>
            <w:tcW w:w="3901" w:type="dxa"/>
            <w:vAlign w:val="center"/>
          </w:tcPr>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Imperfeições ponderadas (Multiplicação dos itens da linha 3 pelos itens d alinha 4)</w:t>
            </w: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c>
          <w:tcPr>
            <w:tcW w:w="456" w:type="dxa"/>
            <w:vAlign w:val="center"/>
          </w:tcPr>
          <w:p w:rsidR="001106BD" w:rsidRPr="00E3678F" w:rsidRDefault="001106BD" w:rsidP="005C13D1">
            <w:pPr>
              <w:spacing w:line="360" w:lineRule="auto"/>
              <w:jc w:val="center"/>
              <w:rPr>
                <w:rFonts w:ascii="Times New Roman" w:hAnsi="Times New Roman" w:cs="Times New Roman"/>
                <w:szCs w:val="20"/>
              </w:rPr>
            </w:pPr>
          </w:p>
        </w:tc>
      </w:tr>
      <w:tr w:rsidR="001106BD" w:rsidRPr="00E3678F" w:rsidTr="00DD4015">
        <w:trPr>
          <w:jc w:val="center"/>
        </w:trPr>
        <w:tc>
          <w:tcPr>
            <w:tcW w:w="857" w:type="dxa"/>
            <w:vAlign w:val="center"/>
          </w:tcPr>
          <w:p w:rsidR="001106BD" w:rsidRPr="00E3678F" w:rsidRDefault="001106BD" w:rsidP="005C13D1">
            <w:pPr>
              <w:spacing w:line="360" w:lineRule="auto"/>
              <w:jc w:val="center"/>
              <w:rPr>
                <w:rFonts w:ascii="Times New Roman" w:hAnsi="Times New Roman" w:cs="Times New Roman"/>
                <w:szCs w:val="20"/>
              </w:rPr>
            </w:pPr>
            <w:r w:rsidRPr="00E3678F">
              <w:rPr>
                <w:rFonts w:ascii="Times New Roman" w:hAnsi="Times New Roman" w:cs="Times New Roman"/>
                <w:szCs w:val="20"/>
              </w:rPr>
              <w:t>6</w:t>
            </w:r>
          </w:p>
        </w:tc>
        <w:tc>
          <w:tcPr>
            <w:tcW w:w="3901" w:type="dxa"/>
            <w:vAlign w:val="center"/>
          </w:tcPr>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Soma das ocorrências das imperfeições ponderadas – </w:t>
            </w:r>
            <w:r w:rsidRPr="00E3678F">
              <w:rPr>
                <w:rFonts w:ascii="Times New Roman" w:hAnsi="Times New Roman" w:cs="Times New Roman"/>
                <w:b/>
                <w:szCs w:val="20"/>
              </w:rPr>
              <w:t>FATOR DE APLICAÇÃO</w:t>
            </w:r>
            <w:r w:rsidRPr="00E3678F">
              <w:rPr>
                <w:rFonts w:ascii="Times New Roman" w:hAnsi="Times New Roman" w:cs="Times New Roman"/>
                <w:szCs w:val="20"/>
              </w:rPr>
              <w:t xml:space="preserve"> (Soma de todos os itens da linha 5)</w:t>
            </w:r>
          </w:p>
        </w:tc>
        <w:tc>
          <w:tcPr>
            <w:tcW w:w="2280" w:type="dxa"/>
            <w:gridSpan w:val="5"/>
            <w:vAlign w:val="center"/>
          </w:tcPr>
          <w:p w:rsidR="001106BD" w:rsidRPr="00E3678F" w:rsidRDefault="001106BD" w:rsidP="005C13D1">
            <w:pPr>
              <w:spacing w:line="360" w:lineRule="auto"/>
              <w:jc w:val="center"/>
              <w:rPr>
                <w:rFonts w:ascii="Times New Roman" w:hAnsi="Times New Roman" w:cs="Times New Roman"/>
                <w:szCs w:val="20"/>
              </w:rPr>
            </w:pPr>
          </w:p>
        </w:tc>
      </w:tr>
    </w:tbl>
    <w:p w:rsidR="001106BD" w:rsidRPr="00E3678F" w:rsidRDefault="001106BD" w:rsidP="005C13D1">
      <w:pPr>
        <w:pStyle w:val="PargrafodaLista"/>
        <w:tabs>
          <w:tab w:val="left" w:pos="567"/>
        </w:tabs>
        <w:spacing w:line="360" w:lineRule="auto"/>
        <w:ind w:left="0"/>
        <w:jc w:val="both"/>
        <w:rPr>
          <w:rFonts w:ascii="Times New Roman" w:hAnsi="Times New Roman" w:cs="Times New Roman"/>
          <w:b/>
          <w:szCs w:val="20"/>
        </w:rPr>
      </w:pPr>
    </w:p>
    <w:p w:rsidR="001106BD" w:rsidRPr="00E3678F" w:rsidRDefault="001106BD"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IDENTIFICAÇÃO DA FAIXA DE QUALIDADE DOS SERVIÇOS E ENQUADRAMENTO DO VALOR DE PAGAMENTO CONFORME FATOR DE ACEITAÇÃO</w:t>
      </w:r>
    </w:p>
    <w:tbl>
      <w:tblPr>
        <w:tblStyle w:val="Tabelacomgrade"/>
        <w:tblW w:w="0" w:type="auto"/>
        <w:jc w:val="center"/>
        <w:tblLook w:val="04A0" w:firstRow="1" w:lastRow="0" w:firstColumn="1" w:lastColumn="0" w:noHBand="0" w:noVBand="1"/>
      </w:tblPr>
      <w:tblGrid>
        <w:gridCol w:w="2482"/>
        <w:gridCol w:w="2092"/>
        <w:gridCol w:w="4144"/>
      </w:tblGrid>
      <w:tr w:rsidR="001106BD" w:rsidRPr="00E3678F" w:rsidTr="00DD4015">
        <w:trPr>
          <w:jc w:val="center"/>
        </w:trPr>
        <w:tc>
          <w:tcPr>
            <w:tcW w:w="2482" w:type="dxa"/>
            <w:shd w:val="clear" w:color="auto" w:fill="BFBFBF" w:themeFill="background1" w:themeFillShade="BF"/>
            <w:vAlign w:val="center"/>
          </w:tcPr>
          <w:p w:rsidR="001106BD" w:rsidRPr="00E3678F" w:rsidRDefault="001106BD"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FAIXA DE QUALIDADE DOS SERVIÇOS</w:t>
            </w:r>
          </w:p>
        </w:tc>
        <w:tc>
          <w:tcPr>
            <w:tcW w:w="2092" w:type="dxa"/>
            <w:shd w:val="clear" w:color="auto" w:fill="BFBFBF" w:themeFill="background1" w:themeFillShade="BF"/>
            <w:vAlign w:val="center"/>
          </w:tcPr>
          <w:p w:rsidR="001106BD" w:rsidRPr="00E3678F" w:rsidRDefault="001106BD"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FATOR DE ACEITAÇÃO (FA)</w:t>
            </w:r>
          </w:p>
        </w:tc>
        <w:tc>
          <w:tcPr>
            <w:tcW w:w="4144" w:type="dxa"/>
            <w:shd w:val="clear" w:color="auto" w:fill="BFBFBF" w:themeFill="background1" w:themeFillShade="BF"/>
            <w:vAlign w:val="center"/>
          </w:tcPr>
          <w:p w:rsidR="001106BD" w:rsidRPr="00E3678F" w:rsidRDefault="001106BD"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b/>
                <w:szCs w:val="20"/>
              </w:rPr>
              <w:t>PAGAMENTO DOS SERVIÇOS PROPORCIONAL AO FA</w:t>
            </w:r>
          </w:p>
        </w:tc>
      </w:tr>
      <w:tr w:rsidR="001106BD" w:rsidRPr="00E3678F" w:rsidTr="00DD4015">
        <w:trPr>
          <w:jc w:val="center"/>
        </w:trPr>
        <w:tc>
          <w:tcPr>
            <w:tcW w:w="248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01</w:t>
            </w:r>
          </w:p>
        </w:tc>
        <w:tc>
          <w:tcPr>
            <w:tcW w:w="209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0</w:t>
            </w:r>
          </w:p>
        </w:tc>
        <w:tc>
          <w:tcPr>
            <w:tcW w:w="4144" w:type="dxa"/>
            <w:vAlign w:val="center"/>
          </w:tcPr>
          <w:p w:rsidR="001106BD" w:rsidRPr="00E3678F" w:rsidRDefault="001106BD"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100% do valor mensal contratado</w:t>
            </w:r>
          </w:p>
        </w:tc>
      </w:tr>
      <w:tr w:rsidR="001106BD" w:rsidRPr="00E3678F" w:rsidTr="00DD4015">
        <w:trPr>
          <w:jc w:val="center"/>
        </w:trPr>
        <w:tc>
          <w:tcPr>
            <w:tcW w:w="248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02</w:t>
            </w:r>
          </w:p>
        </w:tc>
        <w:tc>
          <w:tcPr>
            <w:tcW w:w="209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01 e 100</w:t>
            </w:r>
          </w:p>
        </w:tc>
        <w:tc>
          <w:tcPr>
            <w:tcW w:w="4144" w:type="dxa"/>
            <w:vAlign w:val="center"/>
          </w:tcPr>
          <w:p w:rsidR="001106BD" w:rsidRPr="00E3678F" w:rsidRDefault="001106BD"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99% do valor mensal contratado</w:t>
            </w:r>
          </w:p>
        </w:tc>
      </w:tr>
      <w:tr w:rsidR="001106BD" w:rsidRPr="00E3678F" w:rsidTr="00DD4015">
        <w:trPr>
          <w:jc w:val="center"/>
        </w:trPr>
        <w:tc>
          <w:tcPr>
            <w:tcW w:w="248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03</w:t>
            </w:r>
          </w:p>
        </w:tc>
        <w:tc>
          <w:tcPr>
            <w:tcW w:w="209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101 e 200</w:t>
            </w:r>
          </w:p>
        </w:tc>
        <w:tc>
          <w:tcPr>
            <w:tcW w:w="4144" w:type="dxa"/>
            <w:vAlign w:val="center"/>
          </w:tcPr>
          <w:p w:rsidR="001106BD" w:rsidRPr="00E3678F" w:rsidRDefault="001106BD"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98% do valor mensal contratado</w:t>
            </w:r>
          </w:p>
        </w:tc>
      </w:tr>
      <w:tr w:rsidR="001106BD" w:rsidRPr="00E3678F" w:rsidTr="00DD4015">
        <w:trPr>
          <w:jc w:val="center"/>
        </w:trPr>
        <w:tc>
          <w:tcPr>
            <w:tcW w:w="248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04</w:t>
            </w:r>
          </w:p>
        </w:tc>
        <w:tc>
          <w:tcPr>
            <w:tcW w:w="209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201 e 350</w:t>
            </w:r>
          </w:p>
        </w:tc>
        <w:tc>
          <w:tcPr>
            <w:tcW w:w="4144" w:type="dxa"/>
            <w:vAlign w:val="center"/>
          </w:tcPr>
          <w:p w:rsidR="001106BD" w:rsidRPr="00E3678F" w:rsidRDefault="001106BD"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96,5% do valor mensal contratado</w:t>
            </w:r>
          </w:p>
        </w:tc>
      </w:tr>
      <w:tr w:rsidR="001106BD" w:rsidRPr="00E3678F" w:rsidTr="00DD4015">
        <w:trPr>
          <w:jc w:val="center"/>
        </w:trPr>
        <w:tc>
          <w:tcPr>
            <w:tcW w:w="248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05</w:t>
            </w:r>
          </w:p>
        </w:tc>
        <w:tc>
          <w:tcPr>
            <w:tcW w:w="209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351 e 500</w:t>
            </w:r>
          </w:p>
        </w:tc>
        <w:tc>
          <w:tcPr>
            <w:tcW w:w="4144" w:type="dxa"/>
            <w:vAlign w:val="center"/>
          </w:tcPr>
          <w:p w:rsidR="001106BD" w:rsidRPr="00E3678F" w:rsidRDefault="001106BD"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95% do valor mensal contratado</w:t>
            </w:r>
          </w:p>
        </w:tc>
      </w:tr>
      <w:tr w:rsidR="001106BD" w:rsidRPr="00E3678F" w:rsidTr="00DD4015">
        <w:trPr>
          <w:jc w:val="center"/>
        </w:trPr>
        <w:tc>
          <w:tcPr>
            <w:tcW w:w="248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06</w:t>
            </w:r>
          </w:p>
        </w:tc>
        <w:tc>
          <w:tcPr>
            <w:tcW w:w="209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Entre 501 e 750</w:t>
            </w:r>
          </w:p>
        </w:tc>
        <w:tc>
          <w:tcPr>
            <w:tcW w:w="4144" w:type="dxa"/>
            <w:vAlign w:val="center"/>
          </w:tcPr>
          <w:p w:rsidR="001106BD" w:rsidRPr="00E3678F" w:rsidRDefault="001106BD"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92,5% do valor mensal contratado</w:t>
            </w:r>
          </w:p>
        </w:tc>
      </w:tr>
      <w:tr w:rsidR="001106BD" w:rsidRPr="00E3678F" w:rsidTr="00DD4015">
        <w:trPr>
          <w:jc w:val="center"/>
        </w:trPr>
        <w:tc>
          <w:tcPr>
            <w:tcW w:w="248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Faixa 07</w:t>
            </w:r>
          </w:p>
        </w:tc>
        <w:tc>
          <w:tcPr>
            <w:tcW w:w="2092" w:type="dxa"/>
            <w:vAlign w:val="center"/>
          </w:tcPr>
          <w:p w:rsidR="001106BD" w:rsidRPr="00E3678F" w:rsidRDefault="001106BD" w:rsidP="005C13D1">
            <w:pPr>
              <w:tabs>
                <w:tab w:val="left" w:pos="567"/>
              </w:tabs>
              <w:spacing w:line="360" w:lineRule="auto"/>
              <w:jc w:val="center"/>
              <w:rPr>
                <w:rFonts w:ascii="Times New Roman" w:hAnsi="Times New Roman" w:cs="Times New Roman"/>
                <w:szCs w:val="20"/>
              </w:rPr>
            </w:pPr>
            <w:r w:rsidRPr="00E3678F">
              <w:rPr>
                <w:rFonts w:ascii="Times New Roman" w:hAnsi="Times New Roman" w:cs="Times New Roman"/>
                <w:szCs w:val="20"/>
              </w:rPr>
              <w:t>Acima de 751</w:t>
            </w:r>
          </w:p>
        </w:tc>
        <w:tc>
          <w:tcPr>
            <w:tcW w:w="4144" w:type="dxa"/>
            <w:vAlign w:val="center"/>
          </w:tcPr>
          <w:p w:rsidR="001106BD" w:rsidRPr="00E3678F" w:rsidRDefault="001106BD" w:rsidP="005C13D1">
            <w:pPr>
              <w:tabs>
                <w:tab w:val="left" w:pos="567"/>
              </w:tabs>
              <w:spacing w:line="360" w:lineRule="auto"/>
              <w:jc w:val="center"/>
              <w:rPr>
                <w:rFonts w:ascii="Times New Roman" w:hAnsi="Times New Roman" w:cs="Times New Roman"/>
                <w:b/>
                <w:szCs w:val="20"/>
              </w:rPr>
            </w:pPr>
            <w:r w:rsidRPr="00E3678F">
              <w:rPr>
                <w:rFonts w:ascii="Times New Roman" w:hAnsi="Times New Roman" w:cs="Times New Roman"/>
                <w:szCs w:val="20"/>
              </w:rPr>
              <w:t>90% do valor mensal contratado</w:t>
            </w:r>
          </w:p>
        </w:tc>
      </w:tr>
    </w:tbl>
    <w:p w:rsidR="001106BD" w:rsidRPr="00E3678F" w:rsidRDefault="001106BD" w:rsidP="005C13D1">
      <w:pPr>
        <w:spacing w:line="360" w:lineRule="auto"/>
        <w:jc w:val="both"/>
        <w:rPr>
          <w:rFonts w:ascii="Times New Roman" w:hAnsi="Times New Roman" w:cs="Times New Roman"/>
          <w:b/>
          <w:szCs w:val="20"/>
        </w:rPr>
      </w:pPr>
    </w:p>
    <w:p w:rsidR="001106BD" w:rsidRPr="00E3678F" w:rsidRDefault="001106BD" w:rsidP="005C13D1">
      <w:pPr>
        <w:pStyle w:val="PargrafodaLista"/>
        <w:numPr>
          <w:ilvl w:val="0"/>
          <w:numId w:val="14"/>
        </w:numPr>
        <w:tabs>
          <w:tab w:val="left" w:pos="567"/>
        </w:tabs>
        <w:spacing w:line="360" w:lineRule="auto"/>
        <w:ind w:left="0" w:firstLine="0"/>
        <w:jc w:val="both"/>
        <w:rPr>
          <w:rFonts w:ascii="Times New Roman" w:hAnsi="Times New Roman" w:cs="Times New Roman"/>
          <w:b/>
          <w:szCs w:val="20"/>
        </w:rPr>
      </w:pPr>
      <w:r w:rsidRPr="00E3678F">
        <w:rPr>
          <w:rFonts w:ascii="Times New Roman" w:hAnsi="Times New Roman" w:cs="Times New Roman"/>
          <w:b/>
          <w:szCs w:val="20"/>
        </w:rPr>
        <w:t>RESUMO DO RELATÓRIO PARA EFEITO DE PAGAMENTO</w:t>
      </w:r>
    </w:p>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 xml:space="preserve">Conforme análise do Total de Imperfeições Ponderadas (Fator de Aceitação), identificamos que a faixa de qualidade dos serviços prestados durante o mês de ______/_______ foi a de nº _____. Sendo assim, conforme obtenção do Fator de Qualidade dos Serviços, indicamos o valor de pagamento no percentual de _____ </w:t>
      </w:r>
      <w:proofErr w:type="gramStart"/>
      <w:r w:rsidRPr="00E3678F">
        <w:rPr>
          <w:rFonts w:ascii="Times New Roman" w:hAnsi="Times New Roman" w:cs="Times New Roman"/>
          <w:szCs w:val="20"/>
        </w:rPr>
        <w:t>( _</w:t>
      </w:r>
      <w:proofErr w:type="gramEnd"/>
      <w:r w:rsidRPr="00E3678F">
        <w:rPr>
          <w:rFonts w:ascii="Times New Roman" w:hAnsi="Times New Roman" w:cs="Times New Roman"/>
          <w:szCs w:val="20"/>
        </w:rPr>
        <w:t xml:space="preserve">_______ por cento) do Valor Mensal do Contrato para este tipo de serviço, isto é: </w:t>
      </w:r>
    </w:p>
    <w:tbl>
      <w:tblPr>
        <w:tblStyle w:val="Tabelacomgrade"/>
        <w:tblW w:w="0" w:type="auto"/>
        <w:jc w:val="center"/>
        <w:tblLayout w:type="fixed"/>
        <w:tblLook w:val="04A0" w:firstRow="1" w:lastRow="0" w:firstColumn="1" w:lastColumn="0" w:noHBand="0" w:noVBand="1"/>
      </w:tblPr>
      <w:tblGrid>
        <w:gridCol w:w="2184"/>
        <w:gridCol w:w="6995"/>
      </w:tblGrid>
      <w:tr w:rsidR="001106BD" w:rsidRPr="00E3678F" w:rsidTr="00DD4015">
        <w:trPr>
          <w:jc w:val="center"/>
        </w:trPr>
        <w:tc>
          <w:tcPr>
            <w:tcW w:w="2184" w:type="dxa"/>
          </w:tcPr>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R$ _____________</w:t>
            </w:r>
          </w:p>
        </w:tc>
        <w:tc>
          <w:tcPr>
            <w:tcW w:w="6995" w:type="dxa"/>
          </w:tcPr>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(______________________________________________________)</w:t>
            </w:r>
          </w:p>
        </w:tc>
      </w:tr>
    </w:tbl>
    <w:p w:rsidR="001106BD" w:rsidRPr="00E3678F" w:rsidRDefault="001106BD" w:rsidP="005C13D1">
      <w:pPr>
        <w:spacing w:line="360" w:lineRule="auto"/>
        <w:jc w:val="both"/>
        <w:rPr>
          <w:rFonts w:ascii="Times New Roman" w:hAnsi="Times New Roman" w:cs="Times New Roman"/>
          <w:szCs w:val="20"/>
        </w:rPr>
      </w:pPr>
    </w:p>
    <w:p w:rsidR="001106BD" w:rsidRPr="00E3678F" w:rsidRDefault="001106BD" w:rsidP="005C13D1">
      <w:pPr>
        <w:spacing w:line="360" w:lineRule="auto"/>
        <w:jc w:val="both"/>
        <w:rPr>
          <w:rFonts w:ascii="Times New Roman" w:hAnsi="Times New Roman" w:cs="Times New Roman"/>
          <w:szCs w:val="20"/>
        </w:rPr>
      </w:pPr>
    </w:p>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_______________________________</w:t>
      </w:r>
    </w:p>
    <w:p w:rsidR="001106BD" w:rsidRPr="00E3678F" w:rsidRDefault="001106BD"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(Local e data)</w:t>
      </w:r>
    </w:p>
    <w:p w:rsidR="001106BD" w:rsidRPr="00E3678F" w:rsidRDefault="001106BD" w:rsidP="005C13D1">
      <w:pPr>
        <w:spacing w:line="360" w:lineRule="auto"/>
        <w:jc w:val="both"/>
        <w:rPr>
          <w:rFonts w:ascii="Times New Roman" w:hAnsi="Times New Roman" w:cs="Times New Roman"/>
          <w:b/>
          <w:szCs w:val="20"/>
          <w:u w:val="single"/>
        </w:rPr>
      </w:pPr>
      <w:r w:rsidRPr="00E3678F">
        <w:rPr>
          <w:rFonts w:ascii="Times New Roman" w:hAnsi="Times New Roman" w:cs="Times New Roman"/>
          <w:b/>
          <w:szCs w:val="20"/>
          <w:u w:val="single"/>
        </w:rPr>
        <w:lastRenderedPageBreak/>
        <w:t>Orientações:</w:t>
      </w:r>
    </w:p>
    <w:p w:rsidR="001106BD" w:rsidRPr="00E3678F" w:rsidRDefault="001106BD" w:rsidP="005C13D1">
      <w:pPr>
        <w:pStyle w:val="PargrafodaLista"/>
        <w:numPr>
          <w:ilvl w:val="0"/>
          <w:numId w:val="15"/>
        </w:numPr>
        <w:tabs>
          <w:tab w:val="left" w:pos="567"/>
        </w:tabs>
        <w:spacing w:line="360" w:lineRule="auto"/>
        <w:ind w:left="0" w:firstLine="0"/>
        <w:jc w:val="both"/>
        <w:rPr>
          <w:rFonts w:ascii="Times New Roman" w:hAnsi="Times New Roman" w:cs="Times New Roman"/>
          <w:i/>
          <w:szCs w:val="20"/>
        </w:rPr>
      </w:pPr>
      <w:r w:rsidRPr="00E3678F">
        <w:rPr>
          <w:rFonts w:ascii="Times New Roman" w:hAnsi="Times New Roman" w:cs="Times New Roman"/>
          <w:i/>
          <w:szCs w:val="20"/>
        </w:rPr>
        <w:t>As listas com indicações das imperfeições identificadas pela fiscalização durante as vistorias feitas no mês (Anexo V-</w:t>
      </w:r>
      <w:r w:rsidR="00F61080">
        <w:rPr>
          <w:rFonts w:ascii="Times New Roman" w:hAnsi="Times New Roman" w:cs="Times New Roman"/>
          <w:i/>
          <w:szCs w:val="20"/>
        </w:rPr>
        <w:t>D</w:t>
      </w:r>
      <w:r w:rsidRPr="00E3678F">
        <w:rPr>
          <w:rFonts w:ascii="Times New Roman" w:hAnsi="Times New Roman" w:cs="Times New Roman"/>
          <w:i/>
          <w:szCs w:val="20"/>
        </w:rPr>
        <w:t>) serão somadas e inseridas na “Tabela de Totalização de Ocorrências”, de modo que as 05 (cinco) hipóteses de verificação técnica dos serviços ficarão preenchidas com as quantidades de imperfeições encontradas no mês;</w:t>
      </w:r>
    </w:p>
    <w:p w:rsidR="001106BD" w:rsidRPr="00E3678F" w:rsidRDefault="001106BD" w:rsidP="005C13D1">
      <w:pPr>
        <w:spacing w:line="360" w:lineRule="auto"/>
        <w:jc w:val="both"/>
        <w:rPr>
          <w:rFonts w:ascii="Times New Roman" w:hAnsi="Times New Roman" w:cs="Times New Roman"/>
          <w:i/>
          <w:szCs w:val="20"/>
        </w:rPr>
      </w:pPr>
    </w:p>
    <w:p w:rsidR="001106BD" w:rsidRPr="00E3678F" w:rsidRDefault="001106BD"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 xml:space="preserve"> Após este preenchimento, todas as ocorrências terão seu valor deduzido do valor do “Nível de Tolerância” (item 2) de cada coluna, onde obteremos o valor final dos “Excesso de Imperfeição” (item 3); </w:t>
      </w:r>
    </w:p>
    <w:p w:rsidR="001106BD" w:rsidRPr="00E3678F" w:rsidRDefault="001106BD" w:rsidP="005C13D1">
      <w:pPr>
        <w:pStyle w:val="PargrafodaLista"/>
        <w:spacing w:line="360" w:lineRule="auto"/>
        <w:rPr>
          <w:rFonts w:ascii="Times New Roman" w:hAnsi="Times New Roman" w:cs="Times New Roman"/>
          <w:i/>
          <w:szCs w:val="20"/>
        </w:rPr>
      </w:pPr>
    </w:p>
    <w:p w:rsidR="001106BD" w:rsidRPr="00E3678F" w:rsidRDefault="001106BD"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Cada valor de “Excesso de Imperfeição” será multiplicado pelo “Fator Multiplicador” correspondente (item 4), obtendo-se as “Imperfeições Ponderadas” (item 5), por tipo de apontamento (cada uma das 05 imperfeições);</w:t>
      </w:r>
    </w:p>
    <w:p w:rsidR="001106BD" w:rsidRPr="00E3678F" w:rsidRDefault="001106BD" w:rsidP="005C13D1">
      <w:pPr>
        <w:pStyle w:val="PargrafodaLista"/>
        <w:spacing w:line="360" w:lineRule="auto"/>
        <w:rPr>
          <w:rFonts w:ascii="Times New Roman" w:hAnsi="Times New Roman" w:cs="Times New Roman"/>
          <w:i/>
          <w:szCs w:val="20"/>
        </w:rPr>
      </w:pPr>
    </w:p>
    <w:p w:rsidR="001106BD" w:rsidRPr="00E3678F" w:rsidRDefault="001106BD"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 xml:space="preserve">O item 6 (“Soma das ocorrências das imperfeições ponderadas de 1 a 5 – Fator de Aceitação”), representa a soma de todos os valores das “Imperfeições Ponderadas” (item 5); </w:t>
      </w:r>
    </w:p>
    <w:p w:rsidR="001106BD" w:rsidRPr="00E3678F" w:rsidRDefault="001106BD" w:rsidP="005C13D1">
      <w:pPr>
        <w:pStyle w:val="PargrafodaLista"/>
        <w:spacing w:line="360" w:lineRule="auto"/>
        <w:rPr>
          <w:rFonts w:ascii="Times New Roman" w:hAnsi="Times New Roman" w:cs="Times New Roman"/>
          <w:i/>
          <w:szCs w:val="20"/>
        </w:rPr>
      </w:pPr>
    </w:p>
    <w:p w:rsidR="001106BD" w:rsidRPr="00E3678F" w:rsidRDefault="001106BD"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Com a obtenção do Fator de Aceitação, aplica-se a tabela “Identificação da faixa de qualidade dos serviços e enquadramento do valor de pagamento”, identificando-se em qual “Faixa de Qualidade dos Serviços” as imperfeições incidiram, bem como o valor a ser pago em fatura;</w:t>
      </w:r>
    </w:p>
    <w:p w:rsidR="001106BD" w:rsidRPr="00E3678F" w:rsidRDefault="001106BD" w:rsidP="005C13D1">
      <w:pPr>
        <w:pStyle w:val="PargrafodaLista"/>
        <w:spacing w:line="360" w:lineRule="auto"/>
        <w:rPr>
          <w:rFonts w:ascii="Times New Roman" w:hAnsi="Times New Roman" w:cs="Times New Roman"/>
          <w:i/>
          <w:szCs w:val="20"/>
        </w:rPr>
      </w:pPr>
    </w:p>
    <w:p w:rsidR="001106BD" w:rsidRPr="00E3678F" w:rsidRDefault="001106BD" w:rsidP="005C13D1">
      <w:pPr>
        <w:pStyle w:val="PargrafodaLista"/>
        <w:numPr>
          <w:ilvl w:val="0"/>
          <w:numId w:val="15"/>
        </w:numPr>
        <w:tabs>
          <w:tab w:val="left" w:pos="567"/>
        </w:tabs>
        <w:spacing w:line="360" w:lineRule="auto"/>
        <w:ind w:left="0" w:firstLine="0"/>
        <w:jc w:val="both"/>
        <w:rPr>
          <w:rFonts w:ascii="Times New Roman" w:hAnsi="Times New Roman" w:cs="Times New Roman"/>
          <w:b/>
          <w:i/>
          <w:szCs w:val="20"/>
        </w:rPr>
      </w:pPr>
      <w:r w:rsidRPr="00E3678F">
        <w:rPr>
          <w:rFonts w:ascii="Times New Roman" w:hAnsi="Times New Roman" w:cs="Times New Roman"/>
          <w:i/>
          <w:szCs w:val="20"/>
        </w:rPr>
        <w:t>Não serão considerados valores negativos, que deverão ser lançados na tabela com valor 0 (zero).</w:t>
      </w:r>
    </w:p>
    <w:p w:rsidR="001106BD" w:rsidRPr="00E3678F" w:rsidRDefault="001106BD" w:rsidP="005C13D1">
      <w:pPr>
        <w:spacing w:line="360" w:lineRule="auto"/>
        <w:jc w:val="center"/>
        <w:rPr>
          <w:rFonts w:ascii="Times New Roman" w:hAnsi="Times New Roman" w:cs="Times New Roman"/>
          <w:b/>
          <w:szCs w:val="20"/>
          <w:highlight w:val="green"/>
        </w:rPr>
      </w:pPr>
    </w:p>
    <w:p w:rsidR="00482245" w:rsidRPr="00E3678F" w:rsidRDefault="00482245" w:rsidP="005C13D1">
      <w:pPr>
        <w:spacing w:line="360" w:lineRule="auto"/>
        <w:jc w:val="center"/>
        <w:rPr>
          <w:rFonts w:ascii="Times New Roman" w:hAnsi="Times New Roman" w:cs="Times New Roman"/>
          <w:b/>
          <w:szCs w:val="20"/>
          <w:highlight w:val="green"/>
        </w:rPr>
      </w:pPr>
    </w:p>
    <w:p w:rsidR="00FB7E29" w:rsidRDefault="00FB7E29" w:rsidP="005C13D1">
      <w:pPr>
        <w:spacing w:line="360" w:lineRule="auto"/>
        <w:jc w:val="center"/>
        <w:rPr>
          <w:rFonts w:ascii="Times New Roman" w:hAnsi="Times New Roman" w:cs="Times New Roman"/>
          <w:b/>
          <w:szCs w:val="20"/>
        </w:rPr>
        <w:sectPr w:rsidR="00FB7E29" w:rsidSect="0044583E">
          <w:pgSz w:w="11906" w:h="16838"/>
          <w:pgMar w:top="1418" w:right="1274" w:bottom="1418" w:left="1418" w:header="709" w:footer="709" w:gutter="0"/>
          <w:cols w:space="708"/>
          <w:docGrid w:linePitch="360"/>
        </w:sectPr>
      </w:pPr>
    </w:p>
    <w:p w:rsidR="00D82185" w:rsidRPr="00E3678F" w:rsidRDefault="001106BD"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ANEXO VI</w:t>
      </w:r>
    </w:p>
    <w:p w:rsidR="00D82185" w:rsidRPr="00E3678F" w:rsidRDefault="00D82185" w:rsidP="005C13D1">
      <w:pPr>
        <w:tabs>
          <w:tab w:val="left" w:pos="851"/>
          <w:tab w:val="left" w:pos="1418"/>
        </w:tabs>
        <w:spacing w:line="360" w:lineRule="auto"/>
        <w:jc w:val="center"/>
        <w:rPr>
          <w:rFonts w:ascii="Times New Roman" w:hAnsi="Times New Roman" w:cs="Times New Roman"/>
          <w:b/>
          <w:bCs/>
          <w:color w:val="000000"/>
          <w:szCs w:val="20"/>
        </w:rPr>
      </w:pPr>
      <w:r w:rsidRPr="00E3678F">
        <w:rPr>
          <w:rFonts w:ascii="Times New Roman" w:hAnsi="Times New Roman" w:cs="Times New Roman"/>
          <w:b/>
          <w:bCs/>
          <w:color w:val="000000"/>
          <w:szCs w:val="20"/>
        </w:rPr>
        <w:t>REQUISITOS ESPECÍFICOS PARA UNIFORMES</w:t>
      </w:r>
    </w:p>
    <w:p w:rsidR="00D82185" w:rsidRPr="00E3678F" w:rsidRDefault="00D82185" w:rsidP="005C13D1">
      <w:pPr>
        <w:tabs>
          <w:tab w:val="left" w:pos="851"/>
          <w:tab w:val="left" w:pos="1418"/>
        </w:tabs>
        <w:spacing w:line="360" w:lineRule="auto"/>
        <w:jc w:val="center"/>
        <w:rPr>
          <w:rFonts w:ascii="Times New Roman" w:hAnsi="Times New Roman" w:cs="Times New Roman"/>
          <w:b/>
          <w:bCs/>
          <w:color w:val="000000"/>
          <w:szCs w:val="20"/>
        </w:rPr>
      </w:pPr>
    </w:p>
    <w:p w:rsidR="00D82185" w:rsidRDefault="00D82185" w:rsidP="005C13D1">
      <w:pPr>
        <w:tabs>
          <w:tab w:val="left" w:pos="851"/>
          <w:tab w:val="left" w:pos="1418"/>
        </w:tabs>
        <w:spacing w:line="360" w:lineRule="auto"/>
        <w:rPr>
          <w:rFonts w:ascii="Times New Roman" w:hAnsi="Times New Roman" w:cs="Times New Roman"/>
          <w:b/>
          <w:bCs/>
          <w:color w:val="000000"/>
          <w:szCs w:val="20"/>
        </w:rPr>
      </w:pPr>
      <w:r w:rsidRPr="00E3678F">
        <w:rPr>
          <w:rFonts w:ascii="Times New Roman" w:hAnsi="Times New Roman" w:cs="Times New Roman"/>
          <w:b/>
          <w:bCs/>
          <w:color w:val="000000"/>
          <w:szCs w:val="20"/>
        </w:rPr>
        <w:t>I. REQUISITOS ESPECÍFICOS PARA UNIFORMES DO</w:t>
      </w:r>
      <w:r w:rsidR="0020476F" w:rsidRPr="00E3678F">
        <w:rPr>
          <w:rFonts w:ascii="Times New Roman" w:hAnsi="Times New Roman" w:cs="Times New Roman"/>
          <w:b/>
          <w:bCs/>
          <w:color w:val="000000"/>
          <w:szCs w:val="20"/>
        </w:rPr>
        <w:t>S</w:t>
      </w:r>
      <w:r w:rsidRPr="00E3678F">
        <w:rPr>
          <w:rFonts w:ascii="Times New Roman" w:hAnsi="Times New Roman" w:cs="Times New Roman"/>
          <w:b/>
          <w:bCs/>
          <w:color w:val="000000"/>
          <w:szCs w:val="20"/>
        </w:rPr>
        <w:t xml:space="preserve"> SERVIÇO</w:t>
      </w:r>
      <w:r w:rsidR="0020476F" w:rsidRPr="00E3678F">
        <w:rPr>
          <w:rFonts w:ascii="Times New Roman" w:hAnsi="Times New Roman" w:cs="Times New Roman"/>
          <w:b/>
          <w:bCs/>
          <w:color w:val="000000"/>
          <w:szCs w:val="20"/>
        </w:rPr>
        <w:t>S</w:t>
      </w:r>
      <w:r w:rsidRPr="00E3678F">
        <w:rPr>
          <w:rFonts w:ascii="Times New Roman" w:hAnsi="Times New Roman" w:cs="Times New Roman"/>
          <w:b/>
          <w:bCs/>
          <w:color w:val="000000"/>
          <w:szCs w:val="20"/>
        </w:rPr>
        <w:t xml:space="preserve"> DE COPEIRAGEM:</w:t>
      </w:r>
    </w:p>
    <w:p w:rsidR="00D82185" w:rsidRPr="00E3678F" w:rsidRDefault="00D82185" w:rsidP="005C13D1">
      <w:pPr>
        <w:tabs>
          <w:tab w:val="left" w:pos="851"/>
          <w:tab w:val="left" w:pos="1418"/>
        </w:tabs>
        <w:spacing w:line="360" w:lineRule="auto"/>
        <w:rPr>
          <w:rFonts w:ascii="Times New Roman" w:hAnsi="Times New Roman" w:cs="Times New Roman"/>
          <w:bCs/>
          <w:color w:val="000000"/>
          <w:szCs w:val="20"/>
        </w:rPr>
      </w:pPr>
      <w:r w:rsidRPr="00E3678F">
        <w:rPr>
          <w:rFonts w:ascii="Times New Roman" w:hAnsi="Times New Roman" w:cs="Times New Roman"/>
          <w:bCs/>
          <w:color w:val="000000"/>
          <w:szCs w:val="20"/>
        </w:rPr>
        <w:t>Os uniformes devem conter o quantitativo e as seguintes características básicas</w:t>
      </w:r>
      <w:r w:rsidR="001A202B">
        <w:rPr>
          <w:rFonts w:ascii="Times New Roman" w:hAnsi="Times New Roman" w:cs="Times New Roman"/>
          <w:bCs/>
          <w:color w:val="000000"/>
          <w:szCs w:val="20"/>
        </w:rPr>
        <w:t>, por profissional alocado</w:t>
      </w:r>
      <w:r w:rsidR="001A202B" w:rsidRPr="00E3678F">
        <w:rPr>
          <w:rFonts w:ascii="Times New Roman" w:hAnsi="Times New Roman" w:cs="Times New Roman"/>
          <w:bCs/>
          <w:color w:val="000000"/>
          <w:szCs w:val="20"/>
        </w:rPr>
        <w:t>:</w:t>
      </w:r>
    </w:p>
    <w:tbl>
      <w:tblPr>
        <w:tblStyle w:val="Tabelacomgrade"/>
        <w:tblW w:w="0" w:type="auto"/>
        <w:jc w:val="center"/>
        <w:tblLook w:val="04A0" w:firstRow="1" w:lastRow="0" w:firstColumn="1" w:lastColumn="0" w:noHBand="0" w:noVBand="1"/>
      </w:tblPr>
      <w:tblGrid>
        <w:gridCol w:w="1823"/>
        <w:gridCol w:w="1237"/>
        <w:gridCol w:w="1248"/>
        <w:gridCol w:w="4896"/>
      </w:tblGrid>
      <w:tr w:rsidR="00D82185" w:rsidRPr="00E3678F" w:rsidTr="00015AD8">
        <w:trPr>
          <w:jc w:val="center"/>
        </w:trPr>
        <w:tc>
          <w:tcPr>
            <w:tcW w:w="9373" w:type="dxa"/>
            <w:gridSpan w:val="4"/>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CARACTERÍSTICAS BÁSICAS DE UNIFORMES DO SERVIÇO DE COPEIRO(A)</w:t>
            </w:r>
          </w:p>
        </w:tc>
      </w:tr>
      <w:tr w:rsidR="00D82185" w:rsidRPr="00E3678F" w:rsidTr="00015AD8">
        <w:trPr>
          <w:jc w:val="center"/>
        </w:trPr>
        <w:tc>
          <w:tcPr>
            <w:tcW w:w="1850" w:type="dxa"/>
            <w:vMerge w:val="restart"/>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TIPO</w:t>
            </w:r>
          </w:p>
        </w:tc>
        <w:tc>
          <w:tcPr>
            <w:tcW w:w="2507" w:type="dxa"/>
            <w:gridSpan w:val="2"/>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QUANTIDADE</w:t>
            </w:r>
          </w:p>
        </w:tc>
        <w:tc>
          <w:tcPr>
            <w:tcW w:w="5016" w:type="dxa"/>
            <w:vMerge w:val="restart"/>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Especificações</w:t>
            </w:r>
          </w:p>
        </w:tc>
      </w:tr>
      <w:tr w:rsidR="00D82185" w:rsidRPr="00E3678F" w:rsidTr="00015AD8">
        <w:trPr>
          <w:jc w:val="center"/>
        </w:trPr>
        <w:tc>
          <w:tcPr>
            <w:tcW w:w="1850" w:type="dxa"/>
            <w:vMerge/>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p>
        </w:tc>
        <w:tc>
          <w:tcPr>
            <w:tcW w:w="1253" w:type="dxa"/>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Inicial</w:t>
            </w:r>
          </w:p>
        </w:tc>
        <w:tc>
          <w:tcPr>
            <w:tcW w:w="1254" w:type="dxa"/>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Semestral</w:t>
            </w:r>
          </w:p>
        </w:tc>
        <w:tc>
          <w:tcPr>
            <w:tcW w:w="5016" w:type="dxa"/>
            <w:vMerge/>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p>
        </w:tc>
      </w:tr>
      <w:tr w:rsidR="00D82185" w:rsidRPr="00E3678F" w:rsidTr="00015AD8">
        <w:trPr>
          <w:jc w:val="center"/>
        </w:trPr>
        <w:tc>
          <w:tcPr>
            <w:tcW w:w="9373" w:type="dxa"/>
            <w:gridSpan w:val="4"/>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Masculino</w:t>
            </w:r>
          </w:p>
        </w:tc>
      </w:tr>
      <w:tr w:rsidR="00D82185" w:rsidRPr="00E3678F" w:rsidTr="00015AD8">
        <w:trPr>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Calça Social comprida</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 xml:space="preserve">Na cor preta, confeccionada com tecido </w:t>
            </w:r>
            <w:proofErr w:type="spellStart"/>
            <w:r w:rsidR="0060437C">
              <w:rPr>
                <w:rFonts w:ascii="Times New Roman" w:hAnsi="Times New Roman" w:cs="Times New Roman"/>
                <w:szCs w:val="20"/>
              </w:rPr>
              <w:t>oxford</w:t>
            </w:r>
            <w:proofErr w:type="spellEnd"/>
            <w:r w:rsidRPr="00E3678F">
              <w:rPr>
                <w:rFonts w:ascii="Times New Roman" w:hAnsi="Times New Roman" w:cs="Times New Roman"/>
                <w:szCs w:val="20"/>
              </w:rPr>
              <w:t>,</w:t>
            </w:r>
            <w:r w:rsidR="001A0D35">
              <w:rPr>
                <w:rFonts w:ascii="Times New Roman" w:hAnsi="Times New Roman" w:cs="Times New Roman"/>
                <w:szCs w:val="20"/>
              </w:rPr>
              <w:t xml:space="preserve"> sem elastano,</w:t>
            </w:r>
            <w:r w:rsidRPr="00E3678F">
              <w:rPr>
                <w:rFonts w:ascii="Times New Roman" w:hAnsi="Times New Roman" w:cs="Times New Roman"/>
                <w:szCs w:val="20"/>
              </w:rPr>
              <w:t xml:space="preserve"> com bolsos dianteiros e traseiros. </w:t>
            </w:r>
          </w:p>
        </w:tc>
      </w:tr>
      <w:tr w:rsidR="00D82185" w:rsidRPr="00E3678F" w:rsidTr="00015AD8">
        <w:trPr>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Cinto de couro</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Masculino em couro ou material sintético similar, constituído de 1 (uma) face na cor preta sem costura, fivela em metal, com garra regulável.</w:t>
            </w:r>
          </w:p>
        </w:tc>
      </w:tr>
      <w:tr w:rsidR="00D82185" w:rsidRPr="00E3678F" w:rsidTr="00015AD8">
        <w:trPr>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Camisa manga curta</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Na cor branca, manga curta, com a logomarca da empresa gravada no lado superior esquerdo.</w:t>
            </w:r>
          </w:p>
        </w:tc>
      </w:tr>
      <w:tr w:rsidR="00D82185" w:rsidRPr="00E3678F" w:rsidTr="00015AD8">
        <w:trPr>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Avental Masculino</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autoSpaceDE w:val="0"/>
              <w:autoSpaceDN w:val="0"/>
              <w:adjustRightInd w:val="0"/>
              <w:spacing w:line="360" w:lineRule="auto"/>
              <w:jc w:val="both"/>
              <w:rPr>
                <w:rFonts w:ascii="Times New Roman" w:hAnsi="Times New Roman" w:cs="Times New Roman"/>
                <w:szCs w:val="20"/>
              </w:rPr>
            </w:pPr>
            <w:r w:rsidRPr="00E3678F">
              <w:rPr>
                <w:rFonts w:ascii="Times New Roman" w:hAnsi="Times New Roman" w:cs="Times New Roman"/>
                <w:szCs w:val="20"/>
              </w:rPr>
              <w:t>Inteiriço, feito em tecido reforçado, 100% algodão, com regulador de altura de pescoço, cor preta, facilmente lavável, com bolsos laterais e logomarca da empresa gravada no canto superior central.</w:t>
            </w:r>
          </w:p>
        </w:tc>
      </w:tr>
      <w:tr w:rsidR="0028030D" w:rsidRPr="00E3678F" w:rsidTr="00015AD8">
        <w:trPr>
          <w:jc w:val="center"/>
        </w:trPr>
        <w:tc>
          <w:tcPr>
            <w:tcW w:w="1850" w:type="dxa"/>
            <w:vAlign w:val="center"/>
          </w:tcPr>
          <w:p w:rsidR="0028030D" w:rsidRPr="00E3678F" w:rsidRDefault="0028030D" w:rsidP="0028030D">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Par de Sapatos</w:t>
            </w:r>
          </w:p>
        </w:tc>
        <w:tc>
          <w:tcPr>
            <w:tcW w:w="1253" w:type="dxa"/>
            <w:vAlign w:val="center"/>
          </w:tcPr>
          <w:p w:rsidR="0028030D" w:rsidRPr="00E3678F" w:rsidRDefault="0028030D" w:rsidP="0028030D">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28030D" w:rsidRPr="00E3678F" w:rsidRDefault="0028030D" w:rsidP="0028030D">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28030D" w:rsidRPr="00E3678F" w:rsidRDefault="0028030D" w:rsidP="0028030D">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Tipo esporte fino, com cadarço, de couro ou material sintético similar, solado de borracha, cor pret</w:t>
            </w:r>
            <w:r w:rsidR="005E5029">
              <w:rPr>
                <w:rFonts w:ascii="Times New Roman" w:hAnsi="Times New Roman" w:cs="Times New Roman"/>
                <w:szCs w:val="20"/>
              </w:rPr>
              <w:t>a</w:t>
            </w:r>
            <w:r w:rsidRPr="00E3678F">
              <w:rPr>
                <w:rFonts w:ascii="Times New Roman" w:hAnsi="Times New Roman" w:cs="Times New Roman"/>
                <w:szCs w:val="20"/>
              </w:rPr>
              <w:t xml:space="preserve"> de boa qualidade.</w:t>
            </w:r>
          </w:p>
        </w:tc>
      </w:tr>
      <w:tr w:rsidR="00D82185" w:rsidRPr="00E3678F" w:rsidTr="00015AD8">
        <w:trPr>
          <w:trHeight w:val="437"/>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Par de meias</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D82185" w:rsidRPr="00E3678F" w:rsidRDefault="00D82185" w:rsidP="005C13D1">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Cor preta, de boa qualidade.</w:t>
            </w:r>
          </w:p>
        </w:tc>
      </w:tr>
      <w:tr w:rsidR="00D82185" w:rsidRPr="00E3678F" w:rsidTr="00015AD8">
        <w:trPr>
          <w:trHeight w:val="400"/>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Touca</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autoSpaceDE w:val="0"/>
              <w:autoSpaceDN w:val="0"/>
              <w:adjustRightInd w:val="0"/>
              <w:spacing w:line="360" w:lineRule="auto"/>
              <w:jc w:val="both"/>
              <w:rPr>
                <w:rFonts w:ascii="Times New Roman" w:hAnsi="Times New Roman" w:cs="Times New Roman"/>
                <w:szCs w:val="20"/>
              </w:rPr>
            </w:pPr>
            <w:r w:rsidRPr="00E3678F">
              <w:rPr>
                <w:rFonts w:ascii="Times New Roman" w:hAnsi="Times New Roman" w:cs="Times New Roman"/>
                <w:szCs w:val="20"/>
              </w:rPr>
              <w:t>Confeccionada em rede de filó, na cor preta.</w:t>
            </w:r>
          </w:p>
        </w:tc>
      </w:tr>
      <w:tr w:rsidR="00D82185" w:rsidRPr="00E3678F" w:rsidTr="00015AD8">
        <w:trPr>
          <w:jc w:val="center"/>
        </w:trPr>
        <w:tc>
          <w:tcPr>
            <w:tcW w:w="9373" w:type="dxa"/>
            <w:gridSpan w:val="4"/>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Feminino</w:t>
            </w:r>
          </w:p>
        </w:tc>
      </w:tr>
      <w:tr w:rsidR="00D82185" w:rsidRPr="00E3678F" w:rsidTr="00015AD8">
        <w:trPr>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Calça comprida ou Saia (na altura do joelho)</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Na cor preta, com bolsos dianteiros e traseiros</w:t>
            </w:r>
            <w:r w:rsidR="001A0D35">
              <w:rPr>
                <w:rFonts w:ascii="Times New Roman" w:hAnsi="Times New Roman" w:cs="Times New Roman"/>
                <w:szCs w:val="20"/>
              </w:rPr>
              <w:t xml:space="preserve"> em tecido </w:t>
            </w:r>
            <w:proofErr w:type="spellStart"/>
            <w:r w:rsidR="001A0D35">
              <w:rPr>
                <w:rFonts w:ascii="Times New Roman" w:hAnsi="Times New Roman" w:cs="Times New Roman"/>
                <w:szCs w:val="20"/>
              </w:rPr>
              <w:t>oxford</w:t>
            </w:r>
            <w:proofErr w:type="spellEnd"/>
            <w:r w:rsidR="001A0D35">
              <w:rPr>
                <w:rFonts w:ascii="Times New Roman" w:hAnsi="Times New Roman" w:cs="Times New Roman"/>
                <w:szCs w:val="20"/>
              </w:rPr>
              <w:t xml:space="preserve"> com elastano</w:t>
            </w:r>
            <w:r w:rsidRPr="00E3678F">
              <w:rPr>
                <w:rFonts w:ascii="Times New Roman" w:hAnsi="Times New Roman" w:cs="Times New Roman"/>
                <w:szCs w:val="20"/>
              </w:rPr>
              <w:t xml:space="preserve">. </w:t>
            </w:r>
          </w:p>
        </w:tc>
      </w:tr>
      <w:tr w:rsidR="00D82185" w:rsidRPr="00E3678F" w:rsidTr="00015AD8">
        <w:trPr>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Cinto de couro</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D82185" w:rsidRPr="00E3678F" w:rsidRDefault="00D82185" w:rsidP="005C13D1">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Feminino em couro ou material sintético similar, constituído de 1 (uma) face na cor preta sem costura, fivela em metal, com garra regulável.</w:t>
            </w:r>
          </w:p>
        </w:tc>
      </w:tr>
      <w:tr w:rsidR="00D82185" w:rsidRPr="00E3678F" w:rsidTr="00015AD8">
        <w:trPr>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Avental Feminino</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autoSpaceDE w:val="0"/>
              <w:autoSpaceDN w:val="0"/>
              <w:adjustRightInd w:val="0"/>
              <w:spacing w:line="360" w:lineRule="auto"/>
              <w:jc w:val="both"/>
              <w:rPr>
                <w:rFonts w:ascii="Times New Roman" w:hAnsi="Times New Roman" w:cs="Times New Roman"/>
                <w:szCs w:val="20"/>
              </w:rPr>
            </w:pPr>
            <w:r w:rsidRPr="00E3678F">
              <w:rPr>
                <w:rFonts w:ascii="Times New Roman" w:hAnsi="Times New Roman" w:cs="Times New Roman"/>
                <w:szCs w:val="20"/>
              </w:rPr>
              <w:t>Inteiriço, feito em tecido reforçado, 100% algodão, com regulador de altura de pescoço, cor preta, facilmente lavável, com bolsos laterais e logomarca da empresa gravada no canto superior central.</w:t>
            </w:r>
          </w:p>
        </w:tc>
      </w:tr>
      <w:tr w:rsidR="00D82185" w:rsidRPr="00E3678F" w:rsidTr="00015AD8">
        <w:trPr>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Camisa manga curta</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Na cor branca, manga curta, com a logomarca da empresa gravada no lado superior esquerdo.</w:t>
            </w:r>
          </w:p>
        </w:tc>
      </w:tr>
      <w:tr w:rsidR="0028030D" w:rsidRPr="00E3678F" w:rsidTr="00015AD8">
        <w:trPr>
          <w:jc w:val="center"/>
        </w:trPr>
        <w:tc>
          <w:tcPr>
            <w:tcW w:w="1850" w:type="dxa"/>
            <w:vAlign w:val="center"/>
          </w:tcPr>
          <w:p w:rsidR="0028030D" w:rsidRPr="00E3678F" w:rsidRDefault="0028030D" w:rsidP="0028030D">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Par de Sapatos</w:t>
            </w:r>
          </w:p>
        </w:tc>
        <w:tc>
          <w:tcPr>
            <w:tcW w:w="1253" w:type="dxa"/>
            <w:vAlign w:val="center"/>
          </w:tcPr>
          <w:p w:rsidR="0028030D" w:rsidRPr="00E3678F" w:rsidRDefault="0028030D" w:rsidP="0028030D">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28030D" w:rsidRPr="00E3678F" w:rsidRDefault="0028030D" w:rsidP="0028030D">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28030D" w:rsidRPr="00E3678F" w:rsidRDefault="0028030D" w:rsidP="0028030D">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 xml:space="preserve">Na cor Preta, de boa qualidade, </w:t>
            </w:r>
            <w:r w:rsidR="005E5029">
              <w:rPr>
                <w:rFonts w:ascii="Times New Roman" w:hAnsi="Times New Roman" w:cs="Times New Roman"/>
                <w:szCs w:val="20"/>
              </w:rPr>
              <w:t>sem salto</w:t>
            </w:r>
            <w:r w:rsidRPr="00E3678F">
              <w:rPr>
                <w:rFonts w:ascii="Times New Roman" w:hAnsi="Times New Roman" w:cs="Times New Roman"/>
                <w:szCs w:val="20"/>
              </w:rPr>
              <w:t>, de couro.</w:t>
            </w:r>
          </w:p>
        </w:tc>
      </w:tr>
      <w:tr w:rsidR="00D82185" w:rsidRPr="00E3678F" w:rsidTr="00015AD8">
        <w:trPr>
          <w:trHeight w:val="413"/>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lastRenderedPageBreak/>
              <w:t>Par de meias</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D82185" w:rsidRPr="00E3678F" w:rsidRDefault="00D82185" w:rsidP="005C13D1">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Cor preta, de boa qualidade.</w:t>
            </w:r>
          </w:p>
        </w:tc>
      </w:tr>
      <w:tr w:rsidR="00D82185" w:rsidRPr="00E3678F" w:rsidTr="00015AD8">
        <w:trPr>
          <w:trHeight w:val="419"/>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Touca</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autoSpaceDE w:val="0"/>
              <w:autoSpaceDN w:val="0"/>
              <w:adjustRightInd w:val="0"/>
              <w:spacing w:line="360" w:lineRule="auto"/>
              <w:jc w:val="both"/>
              <w:rPr>
                <w:rFonts w:ascii="Times New Roman" w:hAnsi="Times New Roman" w:cs="Times New Roman"/>
                <w:szCs w:val="20"/>
              </w:rPr>
            </w:pPr>
            <w:r w:rsidRPr="00E3678F">
              <w:rPr>
                <w:rFonts w:ascii="Times New Roman" w:hAnsi="Times New Roman" w:cs="Times New Roman"/>
                <w:szCs w:val="20"/>
              </w:rPr>
              <w:t>Confeccionada em rede de filó, na cor preta.</w:t>
            </w:r>
          </w:p>
        </w:tc>
      </w:tr>
    </w:tbl>
    <w:p w:rsidR="00381E38" w:rsidRPr="00E3678F" w:rsidRDefault="00381E38" w:rsidP="005C13D1">
      <w:pPr>
        <w:tabs>
          <w:tab w:val="left" w:pos="851"/>
          <w:tab w:val="left" w:pos="1418"/>
        </w:tabs>
        <w:spacing w:line="360" w:lineRule="auto"/>
        <w:jc w:val="both"/>
        <w:rPr>
          <w:rFonts w:ascii="Times New Roman" w:hAnsi="Times New Roman" w:cs="Times New Roman"/>
          <w:b/>
          <w:bCs/>
          <w:color w:val="000000"/>
          <w:szCs w:val="20"/>
        </w:rPr>
      </w:pPr>
    </w:p>
    <w:p w:rsidR="00BC634E" w:rsidRDefault="00BC634E" w:rsidP="00BC634E">
      <w:pPr>
        <w:tabs>
          <w:tab w:val="left" w:pos="851"/>
          <w:tab w:val="left" w:pos="1418"/>
        </w:tabs>
        <w:spacing w:line="360" w:lineRule="auto"/>
        <w:rPr>
          <w:rFonts w:ascii="Times New Roman" w:hAnsi="Times New Roman" w:cs="Times New Roman"/>
          <w:b/>
          <w:bCs/>
          <w:color w:val="000000"/>
          <w:szCs w:val="20"/>
        </w:rPr>
      </w:pPr>
      <w:r>
        <w:rPr>
          <w:rFonts w:ascii="Times New Roman" w:hAnsi="Times New Roman" w:cs="Times New Roman"/>
          <w:b/>
          <w:bCs/>
          <w:color w:val="000000"/>
          <w:szCs w:val="20"/>
        </w:rPr>
        <w:t>I</w:t>
      </w:r>
      <w:r w:rsidRPr="00E3678F">
        <w:rPr>
          <w:rFonts w:ascii="Times New Roman" w:hAnsi="Times New Roman" w:cs="Times New Roman"/>
          <w:b/>
          <w:bCs/>
          <w:color w:val="000000"/>
          <w:szCs w:val="20"/>
        </w:rPr>
        <w:t>I. REQUISITOS ESPECÍFICOS PARA UNIFORMES DOS SERVIÇOS DE GARÇOM/GARÇONETE:</w:t>
      </w:r>
    </w:p>
    <w:p w:rsidR="00BC634E" w:rsidRPr="00E3678F" w:rsidRDefault="00BC634E" w:rsidP="00BC634E">
      <w:pPr>
        <w:tabs>
          <w:tab w:val="left" w:pos="851"/>
          <w:tab w:val="left" w:pos="1418"/>
        </w:tabs>
        <w:spacing w:line="360" w:lineRule="auto"/>
        <w:rPr>
          <w:rFonts w:ascii="Times New Roman" w:hAnsi="Times New Roman" w:cs="Times New Roman"/>
          <w:bCs/>
          <w:color w:val="000000"/>
          <w:szCs w:val="20"/>
        </w:rPr>
      </w:pPr>
      <w:r w:rsidRPr="00E3678F">
        <w:rPr>
          <w:rFonts w:ascii="Times New Roman" w:hAnsi="Times New Roman" w:cs="Times New Roman"/>
          <w:bCs/>
          <w:color w:val="000000"/>
          <w:szCs w:val="20"/>
        </w:rPr>
        <w:t>Os uniformes devem conter o quantitativo e as seguintes características básicas</w:t>
      </w:r>
      <w:r w:rsidR="001A202B">
        <w:rPr>
          <w:rFonts w:ascii="Times New Roman" w:hAnsi="Times New Roman" w:cs="Times New Roman"/>
          <w:bCs/>
          <w:color w:val="000000"/>
          <w:szCs w:val="20"/>
        </w:rPr>
        <w:t>, por profissional alocado</w:t>
      </w:r>
      <w:r w:rsidR="001A202B" w:rsidRPr="00E3678F">
        <w:rPr>
          <w:rFonts w:ascii="Times New Roman" w:hAnsi="Times New Roman" w:cs="Times New Roman"/>
          <w:bCs/>
          <w:color w:val="000000"/>
          <w:szCs w:val="20"/>
        </w:rPr>
        <w:t>:</w:t>
      </w:r>
    </w:p>
    <w:tbl>
      <w:tblPr>
        <w:tblStyle w:val="Tabelacomgrade"/>
        <w:tblW w:w="0" w:type="auto"/>
        <w:jc w:val="center"/>
        <w:tblLook w:val="04A0" w:firstRow="1" w:lastRow="0" w:firstColumn="1" w:lastColumn="0" w:noHBand="0" w:noVBand="1"/>
      </w:tblPr>
      <w:tblGrid>
        <w:gridCol w:w="1823"/>
        <w:gridCol w:w="1237"/>
        <w:gridCol w:w="1248"/>
        <w:gridCol w:w="4896"/>
      </w:tblGrid>
      <w:tr w:rsidR="00BC634E" w:rsidRPr="00E3678F" w:rsidTr="00BC634E">
        <w:trPr>
          <w:jc w:val="center"/>
        </w:trPr>
        <w:tc>
          <w:tcPr>
            <w:tcW w:w="9373" w:type="dxa"/>
            <w:gridSpan w:val="4"/>
            <w:shd w:val="clear" w:color="auto" w:fill="BFBFBF" w:themeFill="background1" w:themeFillShade="BF"/>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 xml:space="preserve">CARACTERÍSTICAS BÁSICAS DE UNIFORMES DO SERVIÇO DE </w:t>
            </w:r>
            <w:r>
              <w:rPr>
                <w:rFonts w:ascii="Times New Roman" w:hAnsi="Times New Roman" w:cs="Times New Roman"/>
                <w:b/>
                <w:szCs w:val="20"/>
              </w:rPr>
              <w:t>GARÇOM/GARÇONETE</w:t>
            </w:r>
          </w:p>
        </w:tc>
      </w:tr>
      <w:tr w:rsidR="00BC634E" w:rsidRPr="00E3678F" w:rsidTr="00BC634E">
        <w:trPr>
          <w:jc w:val="center"/>
        </w:trPr>
        <w:tc>
          <w:tcPr>
            <w:tcW w:w="1850" w:type="dxa"/>
            <w:vMerge w:val="restart"/>
            <w:shd w:val="clear" w:color="auto" w:fill="BFBFBF" w:themeFill="background1" w:themeFillShade="BF"/>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TIPO</w:t>
            </w:r>
          </w:p>
        </w:tc>
        <w:tc>
          <w:tcPr>
            <w:tcW w:w="2507" w:type="dxa"/>
            <w:gridSpan w:val="2"/>
            <w:shd w:val="clear" w:color="auto" w:fill="BFBFBF" w:themeFill="background1" w:themeFillShade="BF"/>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QUANTIDADE</w:t>
            </w:r>
          </w:p>
        </w:tc>
        <w:tc>
          <w:tcPr>
            <w:tcW w:w="5016" w:type="dxa"/>
            <w:vMerge w:val="restart"/>
            <w:shd w:val="clear" w:color="auto" w:fill="BFBFBF" w:themeFill="background1" w:themeFillShade="BF"/>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Especificações</w:t>
            </w:r>
          </w:p>
        </w:tc>
      </w:tr>
      <w:tr w:rsidR="00BC634E" w:rsidRPr="00E3678F" w:rsidTr="00BC634E">
        <w:trPr>
          <w:jc w:val="center"/>
        </w:trPr>
        <w:tc>
          <w:tcPr>
            <w:tcW w:w="1850" w:type="dxa"/>
            <w:vMerge/>
            <w:shd w:val="clear" w:color="auto" w:fill="BFBFBF" w:themeFill="background1" w:themeFillShade="BF"/>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b/>
                <w:szCs w:val="20"/>
              </w:rPr>
            </w:pPr>
          </w:p>
        </w:tc>
        <w:tc>
          <w:tcPr>
            <w:tcW w:w="1253" w:type="dxa"/>
            <w:shd w:val="clear" w:color="auto" w:fill="BFBFBF" w:themeFill="background1" w:themeFillShade="BF"/>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Inicial</w:t>
            </w:r>
          </w:p>
        </w:tc>
        <w:tc>
          <w:tcPr>
            <w:tcW w:w="1254" w:type="dxa"/>
            <w:shd w:val="clear" w:color="auto" w:fill="BFBFBF" w:themeFill="background1" w:themeFillShade="BF"/>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Semestral</w:t>
            </w:r>
          </w:p>
        </w:tc>
        <w:tc>
          <w:tcPr>
            <w:tcW w:w="5016" w:type="dxa"/>
            <w:vMerge/>
            <w:shd w:val="clear" w:color="auto" w:fill="BFBFBF" w:themeFill="background1" w:themeFillShade="BF"/>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b/>
                <w:szCs w:val="20"/>
              </w:rPr>
            </w:pPr>
          </w:p>
        </w:tc>
      </w:tr>
      <w:tr w:rsidR="00BC634E" w:rsidRPr="00E3678F" w:rsidTr="00BC634E">
        <w:trPr>
          <w:jc w:val="center"/>
        </w:trPr>
        <w:tc>
          <w:tcPr>
            <w:tcW w:w="9373" w:type="dxa"/>
            <w:gridSpan w:val="4"/>
            <w:shd w:val="clear" w:color="auto" w:fill="BFBFBF" w:themeFill="background1" w:themeFillShade="BF"/>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Masculino</w:t>
            </w:r>
          </w:p>
        </w:tc>
      </w:tr>
      <w:tr w:rsidR="00BC634E" w:rsidRPr="00E3678F" w:rsidTr="00BC634E">
        <w:trPr>
          <w:jc w:val="center"/>
        </w:trPr>
        <w:tc>
          <w:tcPr>
            <w:tcW w:w="1850"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Calça Social comprida</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BC634E" w:rsidRPr="00E3678F" w:rsidRDefault="00C534ED" w:rsidP="00BC634E">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Na cor preta,</w:t>
            </w:r>
            <w:r>
              <w:rPr>
                <w:rFonts w:ascii="Times New Roman" w:hAnsi="Times New Roman" w:cs="Times New Roman"/>
                <w:szCs w:val="20"/>
              </w:rPr>
              <w:t xml:space="preserve"> sem elastano,</w:t>
            </w:r>
            <w:r w:rsidRPr="00E3678F">
              <w:rPr>
                <w:rFonts w:ascii="Times New Roman" w:hAnsi="Times New Roman" w:cs="Times New Roman"/>
                <w:szCs w:val="20"/>
              </w:rPr>
              <w:t xml:space="preserve"> com bolsos dianteiros e traseiros.</w:t>
            </w:r>
          </w:p>
        </w:tc>
      </w:tr>
      <w:tr w:rsidR="00BC634E" w:rsidRPr="00E3678F" w:rsidTr="00BC634E">
        <w:trPr>
          <w:jc w:val="center"/>
        </w:trPr>
        <w:tc>
          <w:tcPr>
            <w:tcW w:w="1850"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Cinto de couro</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BC634E" w:rsidRPr="00E3678F" w:rsidRDefault="00BC634E" w:rsidP="00BC634E">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Masculino em couro ou material sintético similar, constituído de 1 (uma) face na cor preta sem costura, fivela em metal, com garra regulável.</w:t>
            </w:r>
          </w:p>
        </w:tc>
      </w:tr>
      <w:tr w:rsidR="00BC634E" w:rsidRPr="00E3678F" w:rsidTr="00BC634E">
        <w:trPr>
          <w:jc w:val="center"/>
        </w:trPr>
        <w:tc>
          <w:tcPr>
            <w:tcW w:w="1850" w:type="dxa"/>
            <w:vAlign w:val="center"/>
          </w:tcPr>
          <w:p w:rsidR="00BC634E" w:rsidRPr="00E3678F" w:rsidRDefault="00BC634E" w:rsidP="00BC634E">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 xml:space="preserve">Camisa </w:t>
            </w:r>
            <w:r>
              <w:rPr>
                <w:rFonts w:ascii="Times New Roman" w:hAnsi="Times New Roman" w:cs="Times New Roman"/>
                <w:szCs w:val="20"/>
              </w:rPr>
              <w:t>Social</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BC634E" w:rsidRPr="00E3678F" w:rsidRDefault="00BC634E" w:rsidP="00BC634E">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 xml:space="preserve">Na cor branca, manga </w:t>
            </w:r>
            <w:r>
              <w:rPr>
                <w:rFonts w:ascii="Times New Roman" w:hAnsi="Times New Roman" w:cs="Times New Roman"/>
                <w:szCs w:val="20"/>
              </w:rPr>
              <w:t>longa</w:t>
            </w:r>
            <w:r w:rsidRPr="00E3678F">
              <w:rPr>
                <w:rFonts w:ascii="Times New Roman" w:hAnsi="Times New Roman" w:cs="Times New Roman"/>
                <w:szCs w:val="20"/>
              </w:rPr>
              <w:t>, com a logomarca da empresa gravada no lado superior esquerdo.</w:t>
            </w:r>
          </w:p>
        </w:tc>
      </w:tr>
      <w:tr w:rsidR="00BC634E" w:rsidRPr="00E3678F" w:rsidTr="00BC634E">
        <w:trPr>
          <w:jc w:val="center"/>
        </w:trPr>
        <w:tc>
          <w:tcPr>
            <w:tcW w:w="1850" w:type="dxa"/>
            <w:vAlign w:val="center"/>
          </w:tcPr>
          <w:p w:rsidR="00BC634E" w:rsidRPr="00E3678F" w:rsidRDefault="00BC634E" w:rsidP="00BC634E">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Avental Masculino</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BC634E" w:rsidRPr="00E3678F" w:rsidRDefault="00BC634E" w:rsidP="00BC634E">
            <w:pPr>
              <w:autoSpaceDE w:val="0"/>
              <w:autoSpaceDN w:val="0"/>
              <w:adjustRightInd w:val="0"/>
              <w:spacing w:line="360" w:lineRule="auto"/>
              <w:jc w:val="both"/>
              <w:rPr>
                <w:rFonts w:ascii="Times New Roman" w:hAnsi="Times New Roman" w:cs="Times New Roman"/>
                <w:szCs w:val="20"/>
              </w:rPr>
            </w:pPr>
            <w:r w:rsidRPr="00E3678F">
              <w:rPr>
                <w:rFonts w:ascii="Times New Roman" w:hAnsi="Times New Roman" w:cs="Times New Roman"/>
                <w:szCs w:val="20"/>
              </w:rPr>
              <w:t>Inteiriço, feito em tecido reforçado, 100% algodão, com regulador de altura de pescoço, cor preta, facilmente lavável, com bolsos laterais e logomarca da empresa gravada no canto superior central.</w:t>
            </w:r>
          </w:p>
        </w:tc>
      </w:tr>
      <w:tr w:rsidR="00BC634E" w:rsidRPr="00E3678F" w:rsidTr="00BC634E">
        <w:trPr>
          <w:jc w:val="center"/>
        </w:trPr>
        <w:tc>
          <w:tcPr>
            <w:tcW w:w="1850" w:type="dxa"/>
            <w:vAlign w:val="center"/>
          </w:tcPr>
          <w:p w:rsidR="00BC634E" w:rsidRPr="00E3678F" w:rsidRDefault="00BC634E" w:rsidP="00BC634E">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Par de Sapatos</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BC634E" w:rsidRPr="00E3678F" w:rsidRDefault="00BC634E" w:rsidP="00BC634E">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Tipo esporte fino, com cadarço, de couro ou material sintético similar, solado de borracha, cor pret</w:t>
            </w:r>
            <w:r>
              <w:rPr>
                <w:rFonts w:ascii="Times New Roman" w:hAnsi="Times New Roman" w:cs="Times New Roman"/>
                <w:szCs w:val="20"/>
              </w:rPr>
              <w:t>a</w:t>
            </w:r>
            <w:r w:rsidRPr="00E3678F">
              <w:rPr>
                <w:rFonts w:ascii="Times New Roman" w:hAnsi="Times New Roman" w:cs="Times New Roman"/>
                <w:szCs w:val="20"/>
              </w:rPr>
              <w:t xml:space="preserve"> de boa qualidade.</w:t>
            </w:r>
          </w:p>
        </w:tc>
      </w:tr>
      <w:tr w:rsidR="00BC634E" w:rsidRPr="00E3678F" w:rsidTr="00BC634E">
        <w:trPr>
          <w:trHeight w:val="437"/>
          <w:jc w:val="center"/>
        </w:trPr>
        <w:tc>
          <w:tcPr>
            <w:tcW w:w="1850" w:type="dxa"/>
            <w:vAlign w:val="center"/>
          </w:tcPr>
          <w:p w:rsidR="00BC634E" w:rsidRPr="00E3678F" w:rsidRDefault="00BC634E" w:rsidP="00BC634E">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Par de meias</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BC634E" w:rsidRPr="00E3678F" w:rsidRDefault="00BC634E" w:rsidP="00BC634E">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Cor preta, de boa qualidade.</w:t>
            </w:r>
          </w:p>
        </w:tc>
      </w:tr>
      <w:tr w:rsidR="00BC634E" w:rsidRPr="00E3678F" w:rsidTr="00BC634E">
        <w:trPr>
          <w:trHeight w:val="400"/>
          <w:jc w:val="center"/>
        </w:trPr>
        <w:tc>
          <w:tcPr>
            <w:tcW w:w="1850" w:type="dxa"/>
            <w:vAlign w:val="center"/>
          </w:tcPr>
          <w:p w:rsidR="00BC634E" w:rsidRPr="00E3678F" w:rsidRDefault="00BC634E" w:rsidP="00BC634E">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Touca</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BC634E" w:rsidRPr="00E3678F" w:rsidRDefault="00BC634E" w:rsidP="00BC634E">
            <w:pPr>
              <w:autoSpaceDE w:val="0"/>
              <w:autoSpaceDN w:val="0"/>
              <w:adjustRightInd w:val="0"/>
              <w:spacing w:line="360" w:lineRule="auto"/>
              <w:jc w:val="both"/>
              <w:rPr>
                <w:rFonts w:ascii="Times New Roman" w:hAnsi="Times New Roman" w:cs="Times New Roman"/>
                <w:szCs w:val="20"/>
              </w:rPr>
            </w:pPr>
            <w:r w:rsidRPr="00E3678F">
              <w:rPr>
                <w:rFonts w:ascii="Times New Roman" w:hAnsi="Times New Roman" w:cs="Times New Roman"/>
                <w:szCs w:val="20"/>
              </w:rPr>
              <w:t>Confeccionada em rede de filó, na cor preta.</w:t>
            </w:r>
          </w:p>
        </w:tc>
      </w:tr>
      <w:tr w:rsidR="00BC634E" w:rsidRPr="00E3678F" w:rsidTr="00BC634E">
        <w:trPr>
          <w:jc w:val="center"/>
        </w:trPr>
        <w:tc>
          <w:tcPr>
            <w:tcW w:w="9373" w:type="dxa"/>
            <w:gridSpan w:val="4"/>
            <w:shd w:val="clear" w:color="auto" w:fill="BFBFBF" w:themeFill="background1" w:themeFillShade="BF"/>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Feminino</w:t>
            </w:r>
          </w:p>
        </w:tc>
      </w:tr>
      <w:tr w:rsidR="00BC634E" w:rsidRPr="00E3678F" w:rsidTr="00BC634E">
        <w:trPr>
          <w:jc w:val="center"/>
        </w:trPr>
        <w:tc>
          <w:tcPr>
            <w:tcW w:w="1850"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Calça comprida ou Saia (na altura do joelho)</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BC634E" w:rsidRPr="00E3678F" w:rsidRDefault="00BC634E" w:rsidP="00BC634E">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 xml:space="preserve">Na cor preta, com bolsos dianteiros e traseiros. </w:t>
            </w:r>
          </w:p>
        </w:tc>
      </w:tr>
      <w:tr w:rsidR="00BC634E" w:rsidRPr="00E3678F" w:rsidTr="00BC634E">
        <w:trPr>
          <w:jc w:val="center"/>
        </w:trPr>
        <w:tc>
          <w:tcPr>
            <w:tcW w:w="1850"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Cinto de couro</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BC634E" w:rsidRPr="00E3678F" w:rsidRDefault="00BC634E" w:rsidP="00BC634E">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Feminino em couro ou material sintético similar, constituído de 1 (uma) face na cor preta sem costura, fivela em metal, com garra regulável.</w:t>
            </w:r>
          </w:p>
        </w:tc>
      </w:tr>
      <w:tr w:rsidR="00BC634E" w:rsidRPr="00E3678F" w:rsidTr="00BC634E">
        <w:trPr>
          <w:jc w:val="center"/>
        </w:trPr>
        <w:tc>
          <w:tcPr>
            <w:tcW w:w="1850" w:type="dxa"/>
            <w:vAlign w:val="center"/>
          </w:tcPr>
          <w:p w:rsidR="00BC634E" w:rsidRPr="00E3678F" w:rsidRDefault="00BC634E" w:rsidP="00BC634E">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Avental Feminino</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BC634E" w:rsidRPr="00E3678F" w:rsidRDefault="00BC634E" w:rsidP="00BC634E">
            <w:pPr>
              <w:autoSpaceDE w:val="0"/>
              <w:autoSpaceDN w:val="0"/>
              <w:adjustRightInd w:val="0"/>
              <w:spacing w:line="360" w:lineRule="auto"/>
              <w:jc w:val="both"/>
              <w:rPr>
                <w:rFonts w:ascii="Times New Roman" w:hAnsi="Times New Roman" w:cs="Times New Roman"/>
                <w:szCs w:val="20"/>
              </w:rPr>
            </w:pPr>
            <w:r w:rsidRPr="00E3678F">
              <w:rPr>
                <w:rFonts w:ascii="Times New Roman" w:hAnsi="Times New Roman" w:cs="Times New Roman"/>
                <w:szCs w:val="20"/>
              </w:rPr>
              <w:t>Inteiriço, feito em tecido reforçado, 100% algodão, com regulador de altura de pescoço, cor preta, facilmente lavável, com bolsos laterais e logomarca da empresa gravada no canto superior central.</w:t>
            </w:r>
          </w:p>
        </w:tc>
      </w:tr>
      <w:tr w:rsidR="00BC634E" w:rsidRPr="00E3678F" w:rsidTr="00BC634E">
        <w:trPr>
          <w:jc w:val="center"/>
        </w:trPr>
        <w:tc>
          <w:tcPr>
            <w:tcW w:w="1850" w:type="dxa"/>
            <w:vAlign w:val="center"/>
          </w:tcPr>
          <w:p w:rsidR="00BC634E" w:rsidRPr="00E3678F" w:rsidRDefault="00BC634E" w:rsidP="00BC634E">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Camisa manga curta</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BC634E" w:rsidRPr="00E3678F" w:rsidRDefault="00BC634E" w:rsidP="00BC634E">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Na cor branca, manga curta, com a logomarca da empresa gravada no lado superior esquerdo.</w:t>
            </w:r>
          </w:p>
        </w:tc>
      </w:tr>
      <w:tr w:rsidR="00BC634E" w:rsidRPr="00E3678F" w:rsidTr="00BC634E">
        <w:trPr>
          <w:jc w:val="center"/>
        </w:trPr>
        <w:tc>
          <w:tcPr>
            <w:tcW w:w="1850"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Par de Sapatos</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BC634E" w:rsidRPr="00E3678F" w:rsidRDefault="00BC634E" w:rsidP="00BC634E">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 xml:space="preserve">Na cor Preta, de boa qualidade, </w:t>
            </w:r>
            <w:r>
              <w:rPr>
                <w:rFonts w:ascii="Times New Roman" w:hAnsi="Times New Roman" w:cs="Times New Roman"/>
                <w:szCs w:val="20"/>
              </w:rPr>
              <w:t>sem salto</w:t>
            </w:r>
            <w:r w:rsidRPr="00E3678F">
              <w:rPr>
                <w:rFonts w:ascii="Times New Roman" w:hAnsi="Times New Roman" w:cs="Times New Roman"/>
                <w:szCs w:val="20"/>
              </w:rPr>
              <w:t>, de couro.</w:t>
            </w:r>
          </w:p>
        </w:tc>
      </w:tr>
      <w:tr w:rsidR="00BC634E" w:rsidRPr="00E3678F" w:rsidTr="00BC634E">
        <w:trPr>
          <w:trHeight w:val="413"/>
          <w:jc w:val="center"/>
        </w:trPr>
        <w:tc>
          <w:tcPr>
            <w:tcW w:w="1850" w:type="dxa"/>
            <w:vAlign w:val="center"/>
          </w:tcPr>
          <w:p w:rsidR="00BC634E" w:rsidRPr="00E3678F" w:rsidRDefault="00BC634E" w:rsidP="00BC634E">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lastRenderedPageBreak/>
              <w:t>Par de meias</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BC634E" w:rsidRPr="00E3678F" w:rsidRDefault="00BC634E" w:rsidP="00BC634E">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Cor preta, de boa qualidade.</w:t>
            </w:r>
          </w:p>
        </w:tc>
      </w:tr>
      <w:tr w:rsidR="00BC634E" w:rsidRPr="00E3678F" w:rsidTr="00BC634E">
        <w:trPr>
          <w:trHeight w:val="419"/>
          <w:jc w:val="center"/>
        </w:trPr>
        <w:tc>
          <w:tcPr>
            <w:tcW w:w="1850" w:type="dxa"/>
            <w:vAlign w:val="center"/>
          </w:tcPr>
          <w:p w:rsidR="00BC634E" w:rsidRPr="00E3678F" w:rsidRDefault="00BC634E" w:rsidP="00BC634E">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Touca</w:t>
            </w:r>
          </w:p>
        </w:tc>
        <w:tc>
          <w:tcPr>
            <w:tcW w:w="1253"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BC634E" w:rsidRPr="00E3678F" w:rsidRDefault="00BC634E" w:rsidP="00BC634E">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BC634E" w:rsidRPr="00E3678F" w:rsidRDefault="00BC634E" w:rsidP="00BC634E">
            <w:pPr>
              <w:autoSpaceDE w:val="0"/>
              <w:autoSpaceDN w:val="0"/>
              <w:adjustRightInd w:val="0"/>
              <w:spacing w:line="360" w:lineRule="auto"/>
              <w:jc w:val="both"/>
              <w:rPr>
                <w:rFonts w:ascii="Times New Roman" w:hAnsi="Times New Roman" w:cs="Times New Roman"/>
                <w:szCs w:val="20"/>
              </w:rPr>
            </w:pPr>
            <w:r w:rsidRPr="00E3678F">
              <w:rPr>
                <w:rFonts w:ascii="Times New Roman" w:hAnsi="Times New Roman" w:cs="Times New Roman"/>
                <w:szCs w:val="20"/>
              </w:rPr>
              <w:t>Confeccionada em rede de filó, na cor preta.</w:t>
            </w:r>
          </w:p>
        </w:tc>
      </w:tr>
    </w:tbl>
    <w:p w:rsidR="00BC634E" w:rsidRDefault="00BC634E" w:rsidP="005C13D1">
      <w:pPr>
        <w:tabs>
          <w:tab w:val="left" w:pos="851"/>
          <w:tab w:val="left" w:pos="1418"/>
        </w:tabs>
        <w:spacing w:line="360" w:lineRule="auto"/>
        <w:jc w:val="both"/>
        <w:rPr>
          <w:rFonts w:ascii="Times New Roman" w:hAnsi="Times New Roman" w:cs="Times New Roman"/>
          <w:b/>
          <w:bCs/>
          <w:color w:val="000000"/>
          <w:szCs w:val="20"/>
        </w:rPr>
      </w:pPr>
    </w:p>
    <w:p w:rsidR="00D82185" w:rsidRPr="00E3678F" w:rsidRDefault="00D82185" w:rsidP="005C13D1">
      <w:pPr>
        <w:tabs>
          <w:tab w:val="left" w:pos="851"/>
          <w:tab w:val="left" w:pos="1418"/>
        </w:tabs>
        <w:spacing w:line="360" w:lineRule="auto"/>
        <w:jc w:val="both"/>
        <w:rPr>
          <w:rFonts w:ascii="Times New Roman" w:hAnsi="Times New Roman" w:cs="Times New Roman"/>
          <w:b/>
          <w:szCs w:val="20"/>
        </w:rPr>
      </w:pPr>
      <w:r w:rsidRPr="00E3678F">
        <w:rPr>
          <w:rFonts w:ascii="Times New Roman" w:hAnsi="Times New Roman" w:cs="Times New Roman"/>
          <w:b/>
          <w:bCs/>
          <w:color w:val="000000"/>
          <w:szCs w:val="20"/>
        </w:rPr>
        <w:t>I</w:t>
      </w:r>
      <w:r w:rsidR="00BC634E">
        <w:rPr>
          <w:rFonts w:ascii="Times New Roman" w:hAnsi="Times New Roman" w:cs="Times New Roman"/>
          <w:b/>
          <w:bCs/>
          <w:color w:val="000000"/>
          <w:szCs w:val="20"/>
        </w:rPr>
        <w:t>I</w:t>
      </w:r>
      <w:r w:rsidRPr="00E3678F">
        <w:rPr>
          <w:rFonts w:ascii="Times New Roman" w:hAnsi="Times New Roman" w:cs="Times New Roman"/>
          <w:b/>
          <w:bCs/>
          <w:color w:val="000000"/>
          <w:szCs w:val="20"/>
        </w:rPr>
        <w:t xml:space="preserve">I. REQUISITOS ESPECÍFICOS PARA UNIFORMES DO SERVIÇO DE </w:t>
      </w:r>
      <w:r w:rsidRPr="00E3678F">
        <w:rPr>
          <w:rFonts w:ascii="Times New Roman" w:hAnsi="Times New Roman" w:cs="Times New Roman"/>
          <w:b/>
          <w:szCs w:val="20"/>
        </w:rPr>
        <w:t>RECEPCIONISTA:</w:t>
      </w:r>
    </w:p>
    <w:p w:rsidR="00D82185" w:rsidRPr="00E3678F" w:rsidRDefault="00D82185" w:rsidP="005C13D1">
      <w:pPr>
        <w:tabs>
          <w:tab w:val="left" w:pos="851"/>
          <w:tab w:val="left" w:pos="1418"/>
        </w:tabs>
        <w:spacing w:line="360" w:lineRule="auto"/>
        <w:rPr>
          <w:rFonts w:ascii="Times New Roman" w:hAnsi="Times New Roman" w:cs="Times New Roman"/>
          <w:bCs/>
          <w:color w:val="000000"/>
          <w:szCs w:val="20"/>
        </w:rPr>
      </w:pPr>
      <w:r w:rsidRPr="00E3678F">
        <w:rPr>
          <w:rFonts w:ascii="Times New Roman" w:hAnsi="Times New Roman" w:cs="Times New Roman"/>
          <w:bCs/>
          <w:color w:val="000000"/>
          <w:szCs w:val="20"/>
        </w:rPr>
        <w:t>Os uniformes devem conter o quantitativo e as seguintes características básicas</w:t>
      </w:r>
      <w:r w:rsidR="001A202B">
        <w:rPr>
          <w:rFonts w:ascii="Times New Roman" w:hAnsi="Times New Roman" w:cs="Times New Roman"/>
          <w:bCs/>
          <w:color w:val="000000"/>
          <w:szCs w:val="20"/>
        </w:rPr>
        <w:t>, por profissional alocado</w:t>
      </w:r>
      <w:r w:rsidR="001A202B" w:rsidRPr="00E3678F">
        <w:rPr>
          <w:rFonts w:ascii="Times New Roman" w:hAnsi="Times New Roman" w:cs="Times New Roman"/>
          <w:bCs/>
          <w:color w:val="000000"/>
          <w:szCs w:val="20"/>
        </w:rPr>
        <w:t>:</w:t>
      </w:r>
    </w:p>
    <w:tbl>
      <w:tblPr>
        <w:tblStyle w:val="Tabelacomgrade"/>
        <w:tblW w:w="0" w:type="auto"/>
        <w:jc w:val="center"/>
        <w:tblLook w:val="04A0" w:firstRow="1" w:lastRow="0" w:firstColumn="1" w:lastColumn="0" w:noHBand="0" w:noVBand="1"/>
      </w:tblPr>
      <w:tblGrid>
        <w:gridCol w:w="1818"/>
        <w:gridCol w:w="1237"/>
        <w:gridCol w:w="1248"/>
        <w:gridCol w:w="4901"/>
      </w:tblGrid>
      <w:tr w:rsidR="00D82185" w:rsidRPr="00E3678F" w:rsidTr="00015AD8">
        <w:trPr>
          <w:jc w:val="center"/>
        </w:trPr>
        <w:tc>
          <w:tcPr>
            <w:tcW w:w="9373" w:type="dxa"/>
            <w:gridSpan w:val="4"/>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CARACTERÍSTICAS BÁSICAS DE UNIFORMES DO SERVIÇO DE RECEPCIONISTA</w:t>
            </w:r>
          </w:p>
        </w:tc>
      </w:tr>
      <w:tr w:rsidR="00D82185" w:rsidRPr="00E3678F" w:rsidTr="00015AD8">
        <w:trPr>
          <w:jc w:val="center"/>
        </w:trPr>
        <w:tc>
          <w:tcPr>
            <w:tcW w:w="1850" w:type="dxa"/>
            <w:vMerge w:val="restart"/>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TIPO</w:t>
            </w:r>
          </w:p>
        </w:tc>
        <w:tc>
          <w:tcPr>
            <w:tcW w:w="2507" w:type="dxa"/>
            <w:gridSpan w:val="2"/>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QUANTIDADE</w:t>
            </w:r>
          </w:p>
        </w:tc>
        <w:tc>
          <w:tcPr>
            <w:tcW w:w="5016" w:type="dxa"/>
            <w:vMerge w:val="restart"/>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Especificações</w:t>
            </w:r>
          </w:p>
        </w:tc>
      </w:tr>
      <w:tr w:rsidR="00D82185" w:rsidRPr="00E3678F" w:rsidTr="00015AD8">
        <w:trPr>
          <w:jc w:val="center"/>
        </w:trPr>
        <w:tc>
          <w:tcPr>
            <w:tcW w:w="1850" w:type="dxa"/>
            <w:vMerge/>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p>
        </w:tc>
        <w:tc>
          <w:tcPr>
            <w:tcW w:w="1253" w:type="dxa"/>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Inicial</w:t>
            </w:r>
          </w:p>
        </w:tc>
        <w:tc>
          <w:tcPr>
            <w:tcW w:w="1254" w:type="dxa"/>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Semestral</w:t>
            </w:r>
          </w:p>
        </w:tc>
        <w:tc>
          <w:tcPr>
            <w:tcW w:w="5016" w:type="dxa"/>
            <w:vMerge/>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p>
        </w:tc>
      </w:tr>
      <w:tr w:rsidR="00D82185" w:rsidRPr="00E3678F" w:rsidTr="00015AD8">
        <w:trPr>
          <w:jc w:val="center"/>
        </w:trPr>
        <w:tc>
          <w:tcPr>
            <w:tcW w:w="9373" w:type="dxa"/>
            <w:gridSpan w:val="4"/>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Masculino</w:t>
            </w:r>
          </w:p>
        </w:tc>
      </w:tr>
      <w:tr w:rsidR="00D82185" w:rsidRPr="00E3678F" w:rsidTr="00015AD8">
        <w:trPr>
          <w:trHeight w:val="578"/>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Calça Social</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C534ED"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Na cor preta, com bolsos dianteiros e traseiros.</w:t>
            </w:r>
          </w:p>
        </w:tc>
      </w:tr>
      <w:tr w:rsidR="00D82185" w:rsidRPr="00E3678F" w:rsidTr="00015AD8">
        <w:trPr>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Cinto de couro</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Masculino em couro ou material sintético similar, constituído de 1 (uma) face na cor preta sem costura, fivela em metal, com garra regulável.</w:t>
            </w:r>
          </w:p>
        </w:tc>
      </w:tr>
      <w:tr w:rsidR="00D82185" w:rsidRPr="00E3678F" w:rsidTr="00015AD8">
        <w:trPr>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Gravata</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pStyle w:val="PargrafodaLista"/>
              <w:tabs>
                <w:tab w:val="left" w:pos="851"/>
                <w:tab w:val="left" w:pos="1418"/>
              </w:tabs>
              <w:spacing w:line="360" w:lineRule="auto"/>
              <w:ind w:left="0"/>
              <w:jc w:val="both"/>
              <w:rPr>
                <w:rFonts w:ascii="Times New Roman" w:hAnsi="Times New Roman" w:cs="Times New Roman"/>
                <w:szCs w:val="20"/>
              </w:rPr>
            </w:pPr>
            <w:r w:rsidRPr="00E3678F">
              <w:rPr>
                <w:rFonts w:ascii="Times New Roman" w:hAnsi="Times New Roman" w:cs="Times New Roman"/>
                <w:szCs w:val="20"/>
              </w:rPr>
              <w:t>Em tecido 100% poliéster ou 100% seda, de boa qualidade, na cor preta.</w:t>
            </w:r>
          </w:p>
        </w:tc>
      </w:tr>
      <w:tr w:rsidR="00D82185" w:rsidRPr="00E3678F" w:rsidTr="00015AD8">
        <w:trPr>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Camisa social</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Estilo social em tecido, gola com entretela, 65% poliéster e 35% algodão, na cor branca, manga longa, com botões nos punhos e emblema da empresa bordado no lado superior esquerdo.</w:t>
            </w:r>
          </w:p>
        </w:tc>
      </w:tr>
      <w:tr w:rsidR="00D82185" w:rsidRPr="00E3678F" w:rsidTr="00015AD8">
        <w:trPr>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Par de Sapatos</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D82185" w:rsidRPr="00E3678F" w:rsidRDefault="00D82185" w:rsidP="005C13D1">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Tipo esporte fino, com cadarço, de couro ou material sintético similar, solado de borracha, cor pret</w:t>
            </w:r>
            <w:r w:rsidR="005E5029">
              <w:rPr>
                <w:rFonts w:ascii="Times New Roman" w:hAnsi="Times New Roman" w:cs="Times New Roman"/>
                <w:szCs w:val="20"/>
              </w:rPr>
              <w:t>a</w:t>
            </w:r>
            <w:r w:rsidRPr="00E3678F">
              <w:rPr>
                <w:rFonts w:ascii="Times New Roman" w:hAnsi="Times New Roman" w:cs="Times New Roman"/>
                <w:szCs w:val="20"/>
              </w:rPr>
              <w:t xml:space="preserve"> de boa qualidade.</w:t>
            </w:r>
          </w:p>
        </w:tc>
      </w:tr>
      <w:tr w:rsidR="00D82185" w:rsidRPr="00E3678F" w:rsidTr="00015AD8">
        <w:trPr>
          <w:trHeight w:val="394"/>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Par de meias</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D82185" w:rsidRPr="00E3678F" w:rsidRDefault="00D82185" w:rsidP="005C13D1">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Cor preta, de boa qualidade.</w:t>
            </w:r>
          </w:p>
        </w:tc>
      </w:tr>
      <w:tr w:rsidR="00D82185" w:rsidRPr="00E3678F" w:rsidTr="00015AD8">
        <w:trPr>
          <w:jc w:val="center"/>
        </w:trPr>
        <w:tc>
          <w:tcPr>
            <w:tcW w:w="9373" w:type="dxa"/>
            <w:gridSpan w:val="4"/>
            <w:shd w:val="clear" w:color="auto" w:fill="BFBFBF" w:themeFill="background1" w:themeFillShade="BF"/>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Feminino</w:t>
            </w:r>
          </w:p>
        </w:tc>
      </w:tr>
      <w:tr w:rsidR="00D82185" w:rsidRPr="00E3678F" w:rsidTr="00015AD8">
        <w:trPr>
          <w:trHeight w:val="549"/>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Calça Social</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Na cor preta, com bolsos dianteiros e traseiros.</w:t>
            </w:r>
          </w:p>
        </w:tc>
      </w:tr>
      <w:tr w:rsidR="00D82185" w:rsidRPr="00E3678F" w:rsidTr="00015AD8">
        <w:trPr>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Cinto de couro</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Feminino em couro ou material sintético similar, constituído de 1 (uma) face na cor preta sem costura, fivela em metal, com garra regulável.</w:t>
            </w:r>
          </w:p>
        </w:tc>
      </w:tr>
      <w:tr w:rsidR="00D82185" w:rsidRPr="00E3678F" w:rsidTr="00015AD8">
        <w:trPr>
          <w:jc w:val="center"/>
        </w:trPr>
        <w:tc>
          <w:tcPr>
            <w:tcW w:w="1850" w:type="dxa"/>
            <w:vAlign w:val="center"/>
          </w:tcPr>
          <w:p w:rsidR="00D82185" w:rsidRPr="00E3678F" w:rsidRDefault="00D82185"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Camisa social</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Estilo social em tecido, gola com entretela, 65% poliéster e 35% algodão, na cor branca, manga longa, com botões nos punhos e emblema da empresa bordado no lado superior esquerdo.</w:t>
            </w:r>
          </w:p>
        </w:tc>
      </w:tr>
      <w:tr w:rsidR="00D82185" w:rsidRPr="00E3678F" w:rsidTr="00015AD8">
        <w:trPr>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Lenço</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autoSpaceDE w:val="0"/>
              <w:autoSpaceDN w:val="0"/>
              <w:adjustRightInd w:val="0"/>
              <w:spacing w:line="360" w:lineRule="auto"/>
              <w:rPr>
                <w:rFonts w:ascii="Times New Roman" w:hAnsi="Times New Roman" w:cs="Times New Roman"/>
                <w:szCs w:val="20"/>
              </w:rPr>
            </w:pPr>
            <w:r w:rsidRPr="00E3678F">
              <w:rPr>
                <w:rFonts w:ascii="Times New Roman" w:hAnsi="Times New Roman" w:cs="Times New Roman"/>
                <w:szCs w:val="20"/>
              </w:rPr>
              <w:t>Para pescoço, compatível com o modelo, na cor preta, de boa qualidade.</w:t>
            </w:r>
          </w:p>
        </w:tc>
      </w:tr>
      <w:tr w:rsidR="00D82185" w:rsidRPr="00E3678F" w:rsidTr="00015AD8">
        <w:trPr>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Par de Sapatos</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D82185" w:rsidRPr="00E3678F" w:rsidRDefault="00D82185"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Na cor Preta, de boa qualidade, meio alto, de couro, tipo scarpin ou estilo boneca.</w:t>
            </w:r>
          </w:p>
        </w:tc>
      </w:tr>
      <w:tr w:rsidR="00D82185" w:rsidRPr="00E3678F" w:rsidTr="00015AD8">
        <w:trPr>
          <w:trHeight w:val="388"/>
          <w:jc w:val="center"/>
        </w:trPr>
        <w:tc>
          <w:tcPr>
            <w:tcW w:w="1850"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Par de meias ¾</w:t>
            </w:r>
          </w:p>
        </w:tc>
        <w:tc>
          <w:tcPr>
            <w:tcW w:w="1253"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D82185" w:rsidRPr="00E3678F" w:rsidRDefault="00D82185"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D82185" w:rsidRPr="00E3678F" w:rsidRDefault="00D82185" w:rsidP="005C13D1">
            <w:pPr>
              <w:pStyle w:val="PargrafodaLista"/>
              <w:tabs>
                <w:tab w:val="left" w:pos="851"/>
                <w:tab w:val="left" w:pos="1418"/>
              </w:tabs>
              <w:spacing w:line="360" w:lineRule="auto"/>
              <w:ind w:left="0"/>
              <w:jc w:val="both"/>
              <w:rPr>
                <w:rFonts w:ascii="Times New Roman" w:hAnsi="Times New Roman" w:cs="Times New Roman"/>
                <w:szCs w:val="20"/>
              </w:rPr>
            </w:pPr>
            <w:r w:rsidRPr="00E3678F">
              <w:rPr>
                <w:rFonts w:ascii="Times New Roman" w:hAnsi="Times New Roman" w:cs="Times New Roman"/>
                <w:szCs w:val="20"/>
              </w:rPr>
              <w:t>Finas, de boa qualidade, na cor preta.</w:t>
            </w:r>
          </w:p>
        </w:tc>
      </w:tr>
    </w:tbl>
    <w:p w:rsidR="005E5029" w:rsidRDefault="005E5029" w:rsidP="005C13D1">
      <w:pPr>
        <w:tabs>
          <w:tab w:val="left" w:pos="851"/>
          <w:tab w:val="left" w:pos="1418"/>
        </w:tabs>
        <w:spacing w:line="360" w:lineRule="auto"/>
        <w:jc w:val="both"/>
        <w:rPr>
          <w:rFonts w:ascii="Times New Roman" w:hAnsi="Times New Roman" w:cs="Times New Roman"/>
          <w:b/>
          <w:bCs/>
          <w:color w:val="000000"/>
          <w:szCs w:val="20"/>
        </w:rPr>
      </w:pPr>
    </w:p>
    <w:p w:rsidR="00381E38" w:rsidRDefault="00381E38" w:rsidP="005C13D1">
      <w:pPr>
        <w:tabs>
          <w:tab w:val="left" w:pos="851"/>
          <w:tab w:val="left" w:pos="1418"/>
        </w:tabs>
        <w:spacing w:line="360" w:lineRule="auto"/>
        <w:jc w:val="both"/>
        <w:rPr>
          <w:rFonts w:ascii="Times New Roman" w:hAnsi="Times New Roman" w:cs="Times New Roman"/>
          <w:b/>
          <w:szCs w:val="20"/>
        </w:rPr>
      </w:pPr>
      <w:r w:rsidRPr="00E3678F">
        <w:rPr>
          <w:rFonts w:ascii="Times New Roman" w:hAnsi="Times New Roman" w:cs="Times New Roman"/>
          <w:b/>
          <w:bCs/>
          <w:color w:val="000000"/>
          <w:szCs w:val="20"/>
        </w:rPr>
        <w:lastRenderedPageBreak/>
        <w:t>I</w:t>
      </w:r>
      <w:r w:rsidR="00BC634E">
        <w:rPr>
          <w:rFonts w:ascii="Times New Roman" w:hAnsi="Times New Roman" w:cs="Times New Roman"/>
          <w:b/>
          <w:bCs/>
          <w:color w:val="000000"/>
          <w:szCs w:val="20"/>
        </w:rPr>
        <w:t>V</w:t>
      </w:r>
      <w:r w:rsidRPr="00E3678F">
        <w:rPr>
          <w:rFonts w:ascii="Times New Roman" w:hAnsi="Times New Roman" w:cs="Times New Roman"/>
          <w:b/>
          <w:bCs/>
          <w:color w:val="000000"/>
          <w:szCs w:val="20"/>
        </w:rPr>
        <w:t xml:space="preserve">. REQUISITOS ESPECÍFICOS PARA UNIFORMES DO SERVIÇO DE </w:t>
      </w:r>
      <w:r w:rsidRPr="00E3678F">
        <w:rPr>
          <w:rFonts w:ascii="Times New Roman" w:hAnsi="Times New Roman" w:cs="Times New Roman"/>
          <w:b/>
          <w:szCs w:val="20"/>
        </w:rPr>
        <w:t>LIMPEZA</w:t>
      </w:r>
      <w:r w:rsidR="0028030D">
        <w:rPr>
          <w:rFonts w:ascii="Times New Roman" w:hAnsi="Times New Roman" w:cs="Times New Roman"/>
          <w:b/>
          <w:szCs w:val="20"/>
        </w:rPr>
        <w:t>, ASSEIO E CONSERVAÇÃO</w:t>
      </w:r>
      <w:r w:rsidRPr="00E3678F">
        <w:rPr>
          <w:rFonts w:ascii="Times New Roman" w:hAnsi="Times New Roman" w:cs="Times New Roman"/>
          <w:b/>
          <w:szCs w:val="20"/>
        </w:rPr>
        <w:t>:</w:t>
      </w:r>
    </w:p>
    <w:p w:rsidR="005E5029" w:rsidRPr="00E3678F" w:rsidRDefault="005E5029" w:rsidP="005C13D1">
      <w:pPr>
        <w:tabs>
          <w:tab w:val="left" w:pos="851"/>
          <w:tab w:val="left" w:pos="1418"/>
        </w:tabs>
        <w:spacing w:line="360" w:lineRule="auto"/>
        <w:jc w:val="both"/>
        <w:rPr>
          <w:rFonts w:ascii="Times New Roman" w:hAnsi="Times New Roman" w:cs="Times New Roman"/>
          <w:b/>
          <w:szCs w:val="20"/>
        </w:rPr>
      </w:pPr>
    </w:p>
    <w:p w:rsidR="00381E38" w:rsidRPr="00E3678F" w:rsidRDefault="00381E38" w:rsidP="005C13D1">
      <w:pPr>
        <w:tabs>
          <w:tab w:val="left" w:pos="851"/>
          <w:tab w:val="left" w:pos="1418"/>
        </w:tabs>
        <w:spacing w:line="360" w:lineRule="auto"/>
        <w:rPr>
          <w:rFonts w:ascii="Times New Roman" w:hAnsi="Times New Roman" w:cs="Times New Roman"/>
          <w:bCs/>
          <w:color w:val="000000"/>
          <w:szCs w:val="20"/>
        </w:rPr>
      </w:pPr>
      <w:r w:rsidRPr="00E3678F">
        <w:rPr>
          <w:rFonts w:ascii="Times New Roman" w:hAnsi="Times New Roman" w:cs="Times New Roman"/>
          <w:bCs/>
          <w:color w:val="000000"/>
          <w:szCs w:val="20"/>
        </w:rPr>
        <w:t>Os uniformes devem conter o quantitativo e as seguintes características básicas</w:t>
      </w:r>
      <w:r w:rsidR="001A202B">
        <w:rPr>
          <w:rFonts w:ascii="Times New Roman" w:hAnsi="Times New Roman" w:cs="Times New Roman"/>
          <w:bCs/>
          <w:color w:val="000000"/>
          <w:szCs w:val="20"/>
        </w:rPr>
        <w:t>, por profissional alocado</w:t>
      </w:r>
      <w:r w:rsidRPr="00E3678F">
        <w:rPr>
          <w:rFonts w:ascii="Times New Roman" w:hAnsi="Times New Roman" w:cs="Times New Roman"/>
          <w:bCs/>
          <w:color w:val="000000"/>
          <w:szCs w:val="20"/>
        </w:rPr>
        <w:t>:</w:t>
      </w:r>
    </w:p>
    <w:tbl>
      <w:tblPr>
        <w:tblStyle w:val="Tabelacomgrade"/>
        <w:tblW w:w="0" w:type="auto"/>
        <w:jc w:val="center"/>
        <w:tblLook w:val="04A0" w:firstRow="1" w:lastRow="0" w:firstColumn="1" w:lastColumn="0" w:noHBand="0" w:noVBand="1"/>
      </w:tblPr>
      <w:tblGrid>
        <w:gridCol w:w="1822"/>
        <w:gridCol w:w="1237"/>
        <w:gridCol w:w="1248"/>
        <w:gridCol w:w="4897"/>
      </w:tblGrid>
      <w:tr w:rsidR="00381E38" w:rsidRPr="00E3678F" w:rsidTr="00015AD8">
        <w:trPr>
          <w:jc w:val="center"/>
        </w:trPr>
        <w:tc>
          <w:tcPr>
            <w:tcW w:w="9373" w:type="dxa"/>
            <w:gridSpan w:val="4"/>
            <w:shd w:val="clear" w:color="auto" w:fill="BFBFBF" w:themeFill="background1" w:themeFillShade="BF"/>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 xml:space="preserve">CARACTERÍSTICAS BÁSICAS DE UNIFORMES DO SERVIÇO DE </w:t>
            </w:r>
            <w:r w:rsidR="0028030D">
              <w:rPr>
                <w:rFonts w:ascii="Times New Roman" w:hAnsi="Times New Roman" w:cs="Times New Roman"/>
                <w:b/>
                <w:szCs w:val="20"/>
              </w:rPr>
              <w:t>LIMPEZA, ASSEIO E CONSERVAÇÃO</w:t>
            </w:r>
          </w:p>
        </w:tc>
      </w:tr>
      <w:tr w:rsidR="00381E38" w:rsidRPr="00E3678F" w:rsidTr="00015AD8">
        <w:trPr>
          <w:jc w:val="center"/>
        </w:trPr>
        <w:tc>
          <w:tcPr>
            <w:tcW w:w="1850" w:type="dxa"/>
            <w:vMerge w:val="restart"/>
            <w:shd w:val="clear" w:color="auto" w:fill="BFBFBF" w:themeFill="background1" w:themeFillShade="BF"/>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TIPO</w:t>
            </w:r>
          </w:p>
        </w:tc>
        <w:tc>
          <w:tcPr>
            <w:tcW w:w="2507" w:type="dxa"/>
            <w:gridSpan w:val="2"/>
            <w:shd w:val="clear" w:color="auto" w:fill="BFBFBF" w:themeFill="background1" w:themeFillShade="BF"/>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QUANTIDADE</w:t>
            </w:r>
          </w:p>
        </w:tc>
        <w:tc>
          <w:tcPr>
            <w:tcW w:w="5016" w:type="dxa"/>
            <w:vMerge w:val="restart"/>
            <w:shd w:val="clear" w:color="auto" w:fill="BFBFBF" w:themeFill="background1" w:themeFillShade="BF"/>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Especificações</w:t>
            </w:r>
          </w:p>
        </w:tc>
      </w:tr>
      <w:tr w:rsidR="00381E38" w:rsidRPr="00E3678F" w:rsidTr="00015AD8">
        <w:trPr>
          <w:jc w:val="center"/>
        </w:trPr>
        <w:tc>
          <w:tcPr>
            <w:tcW w:w="1850" w:type="dxa"/>
            <w:vMerge/>
            <w:shd w:val="clear" w:color="auto" w:fill="BFBFBF" w:themeFill="background1" w:themeFillShade="BF"/>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b/>
                <w:szCs w:val="20"/>
              </w:rPr>
            </w:pPr>
          </w:p>
        </w:tc>
        <w:tc>
          <w:tcPr>
            <w:tcW w:w="1253" w:type="dxa"/>
            <w:shd w:val="clear" w:color="auto" w:fill="BFBFBF" w:themeFill="background1" w:themeFillShade="BF"/>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Inicial</w:t>
            </w:r>
          </w:p>
        </w:tc>
        <w:tc>
          <w:tcPr>
            <w:tcW w:w="1254" w:type="dxa"/>
            <w:shd w:val="clear" w:color="auto" w:fill="BFBFBF" w:themeFill="background1" w:themeFillShade="BF"/>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Semestral</w:t>
            </w:r>
          </w:p>
        </w:tc>
        <w:tc>
          <w:tcPr>
            <w:tcW w:w="5016" w:type="dxa"/>
            <w:vMerge/>
            <w:shd w:val="clear" w:color="auto" w:fill="BFBFBF" w:themeFill="background1" w:themeFillShade="BF"/>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b/>
                <w:szCs w:val="20"/>
              </w:rPr>
            </w:pPr>
          </w:p>
        </w:tc>
      </w:tr>
      <w:tr w:rsidR="00381E38" w:rsidRPr="00E3678F" w:rsidTr="00015AD8">
        <w:trPr>
          <w:jc w:val="center"/>
        </w:trPr>
        <w:tc>
          <w:tcPr>
            <w:tcW w:w="9373" w:type="dxa"/>
            <w:gridSpan w:val="4"/>
            <w:shd w:val="clear" w:color="auto" w:fill="BFBFBF" w:themeFill="background1" w:themeFillShade="BF"/>
            <w:vAlign w:val="center"/>
          </w:tcPr>
          <w:p w:rsidR="00381E38" w:rsidRPr="00E3678F" w:rsidRDefault="0020476F" w:rsidP="005C13D1">
            <w:pPr>
              <w:pStyle w:val="PargrafodaLista"/>
              <w:tabs>
                <w:tab w:val="left" w:pos="851"/>
                <w:tab w:val="left" w:pos="1418"/>
              </w:tabs>
              <w:spacing w:line="360" w:lineRule="auto"/>
              <w:ind w:left="0"/>
              <w:jc w:val="center"/>
              <w:rPr>
                <w:rFonts w:ascii="Times New Roman" w:hAnsi="Times New Roman" w:cs="Times New Roman"/>
                <w:b/>
                <w:szCs w:val="20"/>
              </w:rPr>
            </w:pPr>
            <w:r w:rsidRPr="00E3678F">
              <w:rPr>
                <w:rFonts w:ascii="Times New Roman" w:hAnsi="Times New Roman" w:cs="Times New Roman"/>
                <w:b/>
                <w:szCs w:val="20"/>
              </w:rPr>
              <w:t>Para ambos os Gêneros</w:t>
            </w:r>
          </w:p>
        </w:tc>
      </w:tr>
      <w:tr w:rsidR="00381E38" w:rsidRPr="00E3678F" w:rsidTr="00015AD8">
        <w:trPr>
          <w:trHeight w:val="578"/>
          <w:jc w:val="center"/>
        </w:trPr>
        <w:tc>
          <w:tcPr>
            <w:tcW w:w="1850" w:type="dxa"/>
            <w:vAlign w:val="center"/>
          </w:tcPr>
          <w:p w:rsidR="00381E38" w:rsidRPr="00E3678F" w:rsidRDefault="0020476F"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bCs/>
                <w:szCs w:val="20"/>
              </w:rPr>
              <w:t>Jaleco</w:t>
            </w:r>
          </w:p>
        </w:tc>
        <w:tc>
          <w:tcPr>
            <w:tcW w:w="1253" w:type="dxa"/>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5016" w:type="dxa"/>
            <w:vAlign w:val="center"/>
          </w:tcPr>
          <w:p w:rsidR="00381E38" w:rsidRPr="00E3678F" w:rsidRDefault="0020476F"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Em tecido gabardine, com fechamento por meio de botões;</w:t>
            </w:r>
          </w:p>
        </w:tc>
      </w:tr>
      <w:tr w:rsidR="00381E38" w:rsidRPr="00E3678F" w:rsidTr="00015AD8">
        <w:trPr>
          <w:jc w:val="center"/>
        </w:trPr>
        <w:tc>
          <w:tcPr>
            <w:tcW w:w="1850" w:type="dxa"/>
            <w:vAlign w:val="center"/>
          </w:tcPr>
          <w:p w:rsidR="00381E38" w:rsidRPr="00E3678F" w:rsidRDefault="0020476F"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Calça</w:t>
            </w:r>
          </w:p>
        </w:tc>
        <w:tc>
          <w:tcPr>
            <w:tcW w:w="1253" w:type="dxa"/>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w:t>
            </w:r>
            <w:r w:rsidR="0020476F" w:rsidRPr="00E3678F">
              <w:rPr>
                <w:rFonts w:ascii="Times New Roman" w:hAnsi="Times New Roman" w:cs="Times New Roman"/>
                <w:szCs w:val="20"/>
              </w:rPr>
              <w:t>2</w:t>
            </w:r>
          </w:p>
        </w:tc>
        <w:tc>
          <w:tcPr>
            <w:tcW w:w="1254" w:type="dxa"/>
            <w:vAlign w:val="center"/>
          </w:tcPr>
          <w:p w:rsidR="00381E38" w:rsidRPr="00E3678F" w:rsidRDefault="00381E38"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w:t>
            </w:r>
            <w:r w:rsidR="0020476F" w:rsidRPr="00E3678F">
              <w:rPr>
                <w:rFonts w:ascii="Times New Roman" w:hAnsi="Times New Roman" w:cs="Times New Roman"/>
                <w:szCs w:val="20"/>
              </w:rPr>
              <w:t>2</w:t>
            </w:r>
          </w:p>
        </w:tc>
        <w:tc>
          <w:tcPr>
            <w:tcW w:w="5016" w:type="dxa"/>
            <w:vAlign w:val="center"/>
          </w:tcPr>
          <w:p w:rsidR="00381E38" w:rsidRPr="00E3678F" w:rsidRDefault="0020476F"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Em tecido gabardine, com elástico na cintura;</w:t>
            </w:r>
          </w:p>
        </w:tc>
      </w:tr>
      <w:tr w:rsidR="0020476F" w:rsidRPr="00E3678F" w:rsidTr="00015AD8">
        <w:trPr>
          <w:jc w:val="center"/>
        </w:trPr>
        <w:tc>
          <w:tcPr>
            <w:tcW w:w="1850" w:type="dxa"/>
            <w:vAlign w:val="center"/>
          </w:tcPr>
          <w:p w:rsidR="0020476F" w:rsidRPr="00E3678F" w:rsidRDefault="00A95EB5" w:rsidP="005C13D1">
            <w:pPr>
              <w:pStyle w:val="PargrafodaLista"/>
              <w:tabs>
                <w:tab w:val="left" w:pos="851"/>
                <w:tab w:val="left" w:pos="1418"/>
              </w:tabs>
              <w:spacing w:line="360" w:lineRule="auto"/>
              <w:ind w:left="0"/>
              <w:jc w:val="center"/>
              <w:rPr>
                <w:rFonts w:ascii="Times New Roman" w:hAnsi="Times New Roman" w:cs="Times New Roman"/>
                <w:szCs w:val="20"/>
              </w:rPr>
            </w:pPr>
            <w:r w:rsidRPr="00A95EB5">
              <w:rPr>
                <w:rFonts w:ascii="Times New Roman" w:hAnsi="Times New Roman" w:cs="Times New Roman"/>
                <w:szCs w:val="20"/>
              </w:rPr>
              <w:t>Calçado de segurança em couro</w:t>
            </w:r>
          </w:p>
        </w:tc>
        <w:tc>
          <w:tcPr>
            <w:tcW w:w="1253" w:type="dxa"/>
            <w:vAlign w:val="center"/>
          </w:tcPr>
          <w:p w:rsidR="0020476F" w:rsidRPr="00E3678F" w:rsidRDefault="0020476F"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1254" w:type="dxa"/>
            <w:vAlign w:val="center"/>
          </w:tcPr>
          <w:p w:rsidR="0020476F" w:rsidRPr="00E3678F" w:rsidRDefault="0020476F"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01</w:t>
            </w:r>
          </w:p>
        </w:tc>
        <w:tc>
          <w:tcPr>
            <w:tcW w:w="5016" w:type="dxa"/>
            <w:vAlign w:val="center"/>
          </w:tcPr>
          <w:p w:rsidR="0020476F" w:rsidRPr="00E3678F" w:rsidRDefault="0020476F" w:rsidP="005C13D1">
            <w:pPr>
              <w:tabs>
                <w:tab w:val="left" w:pos="851"/>
                <w:tab w:val="left" w:pos="1418"/>
              </w:tabs>
              <w:spacing w:line="360" w:lineRule="auto"/>
              <w:jc w:val="both"/>
              <w:rPr>
                <w:rFonts w:ascii="Times New Roman" w:hAnsi="Times New Roman" w:cs="Times New Roman"/>
                <w:szCs w:val="20"/>
              </w:rPr>
            </w:pPr>
            <w:r w:rsidRPr="00E3678F">
              <w:rPr>
                <w:rFonts w:ascii="Times New Roman" w:hAnsi="Times New Roman" w:cs="Times New Roman"/>
                <w:szCs w:val="20"/>
              </w:rPr>
              <w:t>Na cor Preta, de boa qualidade</w:t>
            </w:r>
            <w:r w:rsidR="00A95EB5">
              <w:rPr>
                <w:rFonts w:ascii="Times New Roman" w:hAnsi="Times New Roman" w:cs="Times New Roman"/>
                <w:szCs w:val="20"/>
              </w:rPr>
              <w:t xml:space="preserve">, </w:t>
            </w:r>
            <w:r w:rsidR="00A95EB5" w:rsidRPr="00A95EB5">
              <w:rPr>
                <w:rFonts w:ascii="Times New Roman" w:hAnsi="Times New Roman" w:cs="Times New Roman"/>
                <w:szCs w:val="20"/>
              </w:rPr>
              <w:t>com biqueira de plástico</w:t>
            </w:r>
          </w:p>
        </w:tc>
      </w:tr>
      <w:tr w:rsidR="0020476F" w:rsidRPr="00E3678F" w:rsidTr="00015AD8">
        <w:trPr>
          <w:jc w:val="center"/>
        </w:trPr>
        <w:tc>
          <w:tcPr>
            <w:tcW w:w="1850" w:type="dxa"/>
            <w:vAlign w:val="center"/>
          </w:tcPr>
          <w:p w:rsidR="0020476F" w:rsidRPr="00E3678F" w:rsidRDefault="0020476F" w:rsidP="005C13D1">
            <w:pPr>
              <w:autoSpaceDE w:val="0"/>
              <w:autoSpaceDN w:val="0"/>
              <w:adjustRightInd w:val="0"/>
              <w:spacing w:line="360" w:lineRule="auto"/>
              <w:jc w:val="center"/>
              <w:rPr>
                <w:rFonts w:ascii="Times New Roman" w:hAnsi="Times New Roman" w:cs="Times New Roman"/>
                <w:szCs w:val="20"/>
              </w:rPr>
            </w:pPr>
            <w:r w:rsidRPr="00E3678F">
              <w:rPr>
                <w:rFonts w:ascii="Times New Roman" w:hAnsi="Times New Roman" w:cs="Times New Roman"/>
                <w:szCs w:val="20"/>
              </w:rPr>
              <w:t>Par de meias</w:t>
            </w:r>
          </w:p>
        </w:tc>
        <w:tc>
          <w:tcPr>
            <w:tcW w:w="1253" w:type="dxa"/>
            <w:vAlign w:val="center"/>
          </w:tcPr>
          <w:p w:rsidR="0020476F" w:rsidRPr="00E3678F" w:rsidRDefault="0020476F"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02</w:t>
            </w:r>
          </w:p>
        </w:tc>
        <w:tc>
          <w:tcPr>
            <w:tcW w:w="1254" w:type="dxa"/>
            <w:vAlign w:val="center"/>
          </w:tcPr>
          <w:p w:rsidR="0020476F" w:rsidRPr="00E3678F" w:rsidRDefault="0020476F" w:rsidP="005C13D1">
            <w:pPr>
              <w:pStyle w:val="PargrafodaLista"/>
              <w:tabs>
                <w:tab w:val="left" w:pos="851"/>
                <w:tab w:val="left" w:pos="1418"/>
              </w:tabs>
              <w:spacing w:line="360" w:lineRule="auto"/>
              <w:ind w:left="0"/>
              <w:jc w:val="center"/>
              <w:rPr>
                <w:rFonts w:ascii="Times New Roman" w:hAnsi="Times New Roman" w:cs="Times New Roman"/>
                <w:szCs w:val="20"/>
              </w:rPr>
            </w:pPr>
            <w:r w:rsidRPr="00E3678F">
              <w:rPr>
                <w:rFonts w:ascii="Times New Roman" w:hAnsi="Times New Roman" w:cs="Times New Roman"/>
                <w:szCs w:val="20"/>
              </w:rPr>
              <w:t>0</w:t>
            </w:r>
            <w:r w:rsidR="005E5029">
              <w:rPr>
                <w:rFonts w:ascii="Times New Roman" w:hAnsi="Times New Roman" w:cs="Times New Roman"/>
                <w:szCs w:val="20"/>
              </w:rPr>
              <w:t>2</w:t>
            </w:r>
          </w:p>
        </w:tc>
        <w:tc>
          <w:tcPr>
            <w:tcW w:w="5016" w:type="dxa"/>
            <w:vAlign w:val="center"/>
          </w:tcPr>
          <w:p w:rsidR="0020476F" w:rsidRPr="00E3678F" w:rsidRDefault="00795A82" w:rsidP="005C13D1">
            <w:pPr>
              <w:autoSpaceDE w:val="0"/>
              <w:autoSpaceDN w:val="0"/>
              <w:adjustRightInd w:val="0"/>
              <w:spacing w:line="360" w:lineRule="auto"/>
              <w:rPr>
                <w:rFonts w:ascii="Times New Roman" w:hAnsi="Times New Roman" w:cs="Times New Roman"/>
                <w:szCs w:val="20"/>
              </w:rPr>
            </w:pPr>
            <w:r>
              <w:rPr>
                <w:rFonts w:ascii="Times New Roman" w:hAnsi="Times New Roman" w:cs="Times New Roman"/>
                <w:szCs w:val="20"/>
              </w:rPr>
              <w:t xml:space="preserve">Material confortável e resistente, </w:t>
            </w:r>
            <w:r w:rsidR="0020476F" w:rsidRPr="00E3678F">
              <w:rPr>
                <w:rFonts w:ascii="Times New Roman" w:hAnsi="Times New Roman" w:cs="Times New Roman"/>
                <w:szCs w:val="20"/>
              </w:rPr>
              <w:t>de boa qualidade.</w:t>
            </w:r>
          </w:p>
        </w:tc>
      </w:tr>
      <w:tr w:rsidR="00A51572" w:rsidRPr="00E3678F" w:rsidTr="00015AD8">
        <w:trPr>
          <w:jc w:val="center"/>
        </w:trPr>
        <w:tc>
          <w:tcPr>
            <w:tcW w:w="1850" w:type="dxa"/>
            <w:vAlign w:val="center"/>
          </w:tcPr>
          <w:p w:rsidR="00A51572" w:rsidRPr="00795A82" w:rsidRDefault="00A51572" w:rsidP="005C13D1">
            <w:pPr>
              <w:autoSpaceDE w:val="0"/>
              <w:autoSpaceDN w:val="0"/>
              <w:adjustRightInd w:val="0"/>
              <w:spacing w:line="360" w:lineRule="auto"/>
              <w:jc w:val="center"/>
              <w:rPr>
                <w:rFonts w:ascii="Times New Roman" w:hAnsi="Times New Roman" w:cs="Times New Roman"/>
                <w:szCs w:val="20"/>
              </w:rPr>
            </w:pPr>
            <w:r w:rsidRPr="00795A82">
              <w:rPr>
                <w:rFonts w:ascii="Times New Roman" w:hAnsi="Times New Roman" w:cs="Times New Roman"/>
                <w:szCs w:val="20"/>
              </w:rPr>
              <w:t xml:space="preserve">Par de Luvas </w:t>
            </w:r>
            <w:r w:rsidR="00A95EB5" w:rsidRPr="00795A82">
              <w:rPr>
                <w:rFonts w:ascii="Times New Roman" w:hAnsi="Times New Roman" w:cs="Times New Roman"/>
                <w:szCs w:val="20"/>
              </w:rPr>
              <w:t>PVC cano longo</w:t>
            </w:r>
          </w:p>
        </w:tc>
        <w:tc>
          <w:tcPr>
            <w:tcW w:w="1253" w:type="dxa"/>
            <w:vAlign w:val="center"/>
          </w:tcPr>
          <w:p w:rsidR="00A51572" w:rsidRPr="00795A82" w:rsidRDefault="00A51572" w:rsidP="005C13D1">
            <w:pPr>
              <w:pStyle w:val="PargrafodaLista"/>
              <w:tabs>
                <w:tab w:val="left" w:pos="851"/>
                <w:tab w:val="left" w:pos="1418"/>
              </w:tabs>
              <w:spacing w:line="360" w:lineRule="auto"/>
              <w:ind w:left="0"/>
              <w:jc w:val="center"/>
              <w:rPr>
                <w:rFonts w:ascii="Times New Roman" w:hAnsi="Times New Roman" w:cs="Times New Roman"/>
                <w:szCs w:val="20"/>
              </w:rPr>
            </w:pPr>
            <w:r w:rsidRPr="00795A82">
              <w:rPr>
                <w:rFonts w:ascii="Times New Roman" w:hAnsi="Times New Roman" w:cs="Times New Roman"/>
                <w:szCs w:val="20"/>
              </w:rPr>
              <w:t>0</w:t>
            </w:r>
            <w:r w:rsidR="006A2C75">
              <w:rPr>
                <w:rFonts w:ascii="Times New Roman" w:hAnsi="Times New Roman" w:cs="Times New Roman"/>
                <w:szCs w:val="20"/>
              </w:rPr>
              <w:t>2</w:t>
            </w:r>
          </w:p>
        </w:tc>
        <w:tc>
          <w:tcPr>
            <w:tcW w:w="1254" w:type="dxa"/>
            <w:vAlign w:val="center"/>
          </w:tcPr>
          <w:p w:rsidR="00A51572" w:rsidRPr="00795A82" w:rsidRDefault="00A51572" w:rsidP="005C13D1">
            <w:pPr>
              <w:pStyle w:val="PargrafodaLista"/>
              <w:tabs>
                <w:tab w:val="left" w:pos="851"/>
                <w:tab w:val="left" w:pos="1418"/>
              </w:tabs>
              <w:spacing w:line="360" w:lineRule="auto"/>
              <w:ind w:left="0"/>
              <w:jc w:val="center"/>
              <w:rPr>
                <w:rFonts w:ascii="Times New Roman" w:hAnsi="Times New Roman" w:cs="Times New Roman"/>
                <w:szCs w:val="20"/>
              </w:rPr>
            </w:pPr>
            <w:r w:rsidRPr="00795A82">
              <w:rPr>
                <w:rFonts w:ascii="Times New Roman" w:hAnsi="Times New Roman" w:cs="Times New Roman"/>
                <w:szCs w:val="20"/>
              </w:rPr>
              <w:t>0</w:t>
            </w:r>
            <w:r w:rsidR="006A2C75">
              <w:rPr>
                <w:rFonts w:ascii="Times New Roman" w:hAnsi="Times New Roman" w:cs="Times New Roman"/>
                <w:szCs w:val="20"/>
              </w:rPr>
              <w:t>2</w:t>
            </w:r>
          </w:p>
        </w:tc>
        <w:tc>
          <w:tcPr>
            <w:tcW w:w="5016" w:type="dxa"/>
            <w:vAlign w:val="center"/>
          </w:tcPr>
          <w:p w:rsidR="00A51572" w:rsidRPr="00E3678F" w:rsidRDefault="00353389" w:rsidP="005C13D1">
            <w:pPr>
              <w:autoSpaceDE w:val="0"/>
              <w:autoSpaceDN w:val="0"/>
              <w:adjustRightInd w:val="0"/>
              <w:spacing w:line="360" w:lineRule="auto"/>
              <w:rPr>
                <w:rFonts w:ascii="Times New Roman" w:hAnsi="Times New Roman" w:cs="Times New Roman"/>
                <w:szCs w:val="20"/>
              </w:rPr>
            </w:pPr>
            <w:r>
              <w:rPr>
                <w:rFonts w:ascii="Times New Roman" w:hAnsi="Times New Roman" w:cs="Times New Roman"/>
                <w:szCs w:val="20"/>
              </w:rPr>
              <w:t>De boa qualidade, com boa aderência na ponta dos dedos.</w:t>
            </w:r>
          </w:p>
        </w:tc>
      </w:tr>
      <w:tr w:rsidR="00A51572" w:rsidRPr="00E3678F" w:rsidTr="00015AD8">
        <w:trPr>
          <w:jc w:val="center"/>
        </w:trPr>
        <w:tc>
          <w:tcPr>
            <w:tcW w:w="1850" w:type="dxa"/>
            <w:vAlign w:val="center"/>
          </w:tcPr>
          <w:p w:rsidR="00A51572" w:rsidRPr="00795A82" w:rsidRDefault="00A51572" w:rsidP="005C13D1">
            <w:pPr>
              <w:autoSpaceDE w:val="0"/>
              <w:autoSpaceDN w:val="0"/>
              <w:adjustRightInd w:val="0"/>
              <w:spacing w:line="360" w:lineRule="auto"/>
              <w:jc w:val="center"/>
              <w:rPr>
                <w:rFonts w:ascii="Times New Roman" w:hAnsi="Times New Roman" w:cs="Times New Roman"/>
                <w:szCs w:val="20"/>
              </w:rPr>
            </w:pPr>
            <w:r w:rsidRPr="00795A82">
              <w:rPr>
                <w:rFonts w:ascii="Times New Roman" w:hAnsi="Times New Roman" w:cs="Times New Roman"/>
                <w:szCs w:val="20"/>
              </w:rPr>
              <w:t>Máscara de Pó</w:t>
            </w:r>
          </w:p>
        </w:tc>
        <w:tc>
          <w:tcPr>
            <w:tcW w:w="1253" w:type="dxa"/>
            <w:vAlign w:val="center"/>
          </w:tcPr>
          <w:p w:rsidR="00A51572" w:rsidRPr="00795A82" w:rsidRDefault="00353389" w:rsidP="005C13D1">
            <w:pPr>
              <w:pStyle w:val="PargrafodaLista"/>
              <w:tabs>
                <w:tab w:val="left" w:pos="851"/>
                <w:tab w:val="left" w:pos="1418"/>
              </w:tabs>
              <w:spacing w:line="360" w:lineRule="auto"/>
              <w:ind w:left="0"/>
              <w:jc w:val="center"/>
              <w:rPr>
                <w:rFonts w:ascii="Times New Roman" w:hAnsi="Times New Roman" w:cs="Times New Roman"/>
                <w:szCs w:val="20"/>
              </w:rPr>
            </w:pPr>
            <w:r w:rsidRPr="00795A82">
              <w:rPr>
                <w:rFonts w:ascii="Times New Roman" w:hAnsi="Times New Roman" w:cs="Times New Roman"/>
                <w:szCs w:val="20"/>
              </w:rPr>
              <w:t>0</w:t>
            </w:r>
            <w:r w:rsidR="00144DA9">
              <w:rPr>
                <w:rFonts w:ascii="Times New Roman" w:hAnsi="Times New Roman" w:cs="Times New Roman"/>
                <w:szCs w:val="20"/>
              </w:rPr>
              <w:t>2</w:t>
            </w:r>
          </w:p>
        </w:tc>
        <w:tc>
          <w:tcPr>
            <w:tcW w:w="1254" w:type="dxa"/>
            <w:vAlign w:val="center"/>
          </w:tcPr>
          <w:p w:rsidR="00A51572" w:rsidRPr="00795A82" w:rsidRDefault="00353389" w:rsidP="005C13D1">
            <w:pPr>
              <w:pStyle w:val="PargrafodaLista"/>
              <w:tabs>
                <w:tab w:val="left" w:pos="851"/>
                <w:tab w:val="left" w:pos="1418"/>
              </w:tabs>
              <w:spacing w:line="360" w:lineRule="auto"/>
              <w:ind w:left="0"/>
              <w:jc w:val="center"/>
              <w:rPr>
                <w:rFonts w:ascii="Times New Roman" w:hAnsi="Times New Roman" w:cs="Times New Roman"/>
                <w:szCs w:val="20"/>
              </w:rPr>
            </w:pPr>
            <w:r w:rsidRPr="00795A82">
              <w:rPr>
                <w:rFonts w:ascii="Times New Roman" w:hAnsi="Times New Roman" w:cs="Times New Roman"/>
                <w:szCs w:val="20"/>
              </w:rPr>
              <w:t>0</w:t>
            </w:r>
            <w:r w:rsidR="00144DA9">
              <w:rPr>
                <w:rFonts w:ascii="Times New Roman" w:hAnsi="Times New Roman" w:cs="Times New Roman"/>
                <w:szCs w:val="20"/>
              </w:rPr>
              <w:t>2</w:t>
            </w:r>
          </w:p>
        </w:tc>
        <w:tc>
          <w:tcPr>
            <w:tcW w:w="5016" w:type="dxa"/>
            <w:vAlign w:val="center"/>
          </w:tcPr>
          <w:p w:rsidR="00596C29" w:rsidRPr="00596C29" w:rsidRDefault="00795A82" w:rsidP="00596C29">
            <w:pPr>
              <w:autoSpaceDE w:val="0"/>
              <w:autoSpaceDN w:val="0"/>
              <w:adjustRightInd w:val="0"/>
              <w:spacing w:line="360" w:lineRule="auto"/>
              <w:rPr>
                <w:rFonts w:ascii="Times New Roman" w:hAnsi="Times New Roman" w:cs="Times New Roman"/>
                <w:szCs w:val="20"/>
              </w:rPr>
            </w:pPr>
            <w:r w:rsidRPr="00795A82">
              <w:rPr>
                <w:rFonts w:ascii="Times New Roman" w:hAnsi="Times New Roman" w:cs="Times New Roman"/>
                <w:szCs w:val="20"/>
              </w:rPr>
              <w:t>M</w:t>
            </w:r>
            <w:r>
              <w:rPr>
                <w:rFonts w:ascii="Times New Roman" w:hAnsi="Times New Roman" w:cs="Times New Roman"/>
                <w:szCs w:val="20"/>
              </w:rPr>
              <w:t>á</w:t>
            </w:r>
            <w:r w:rsidRPr="00795A82">
              <w:rPr>
                <w:rFonts w:ascii="Times New Roman" w:hAnsi="Times New Roman" w:cs="Times New Roman"/>
                <w:szCs w:val="20"/>
              </w:rPr>
              <w:t xml:space="preserve">scara </w:t>
            </w:r>
            <w:r>
              <w:rPr>
                <w:rFonts w:ascii="Times New Roman" w:hAnsi="Times New Roman" w:cs="Times New Roman"/>
                <w:szCs w:val="20"/>
              </w:rPr>
              <w:t>p</w:t>
            </w:r>
            <w:r w:rsidRPr="00795A82">
              <w:rPr>
                <w:rFonts w:ascii="Times New Roman" w:hAnsi="Times New Roman" w:cs="Times New Roman"/>
                <w:szCs w:val="20"/>
              </w:rPr>
              <w:t>ara Pó Reforçada C/ Válvula</w:t>
            </w:r>
            <w:r w:rsidR="00596C29">
              <w:rPr>
                <w:rFonts w:ascii="Times New Roman" w:hAnsi="Times New Roman" w:cs="Times New Roman"/>
                <w:szCs w:val="20"/>
              </w:rPr>
              <w:t xml:space="preserve">, </w:t>
            </w:r>
            <w:r w:rsidR="00596C29" w:rsidRPr="00596C29">
              <w:rPr>
                <w:rFonts w:ascii="Times New Roman" w:hAnsi="Times New Roman" w:cs="Times New Roman"/>
                <w:szCs w:val="20"/>
              </w:rPr>
              <w:t>impede inalação de poeiras, pó e fungos</w:t>
            </w:r>
            <w:r w:rsidR="00596C29">
              <w:rPr>
                <w:rFonts w:ascii="Times New Roman" w:hAnsi="Times New Roman" w:cs="Times New Roman"/>
                <w:szCs w:val="20"/>
              </w:rPr>
              <w:t xml:space="preserve">, </w:t>
            </w:r>
            <w:proofErr w:type="spellStart"/>
            <w:r w:rsidR="00596C29" w:rsidRPr="00596C29">
              <w:rPr>
                <w:rFonts w:ascii="Times New Roman" w:hAnsi="Times New Roman" w:cs="Times New Roman"/>
                <w:szCs w:val="20"/>
              </w:rPr>
              <w:t>semi-facial</w:t>
            </w:r>
            <w:proofErr w:type="spellEnd"/>
            <w:r w:rsidR="00596C29" w:rsidRPr="00596C29">
              <w:rPr>
                <w:rFonts w:ascii="Times New Roman" w:hAnsi="Times New Roman" w:cs="Times New Roman"/>
                <w:szCs w:val="20"/>
              </w:rPr>
              <w:t xml:space="preserve"> e com formato dobrável</w:t>
            </w:r>
          </w:p>
          <w:p w:rsidR="00596C29" w:rsidRPr="00E3678F" w:rsidRDefault="00596C29" w:rsidP="00596C29">
            <w:pPr>
              <w:autoSpaceDE w:val="0"/>
              <w:autoSpaceDN w:val="0"/>
              <w:adjustRightInd w:val="0"/>
              <w:spacing w:line="360" w:lineRule="auto"/>
              <w:rPr>
                <w:rFonts w:ascii="Times New Roman" w:hAnsi="Times New Roman" w:cs="Times New Roman"/>
                <w:szCs w:val="20"/>
              </w:rPr>
            </w:pPr>
            <w:r w:rsidRPr="00596C29">
              <w:rPr>
                <w:rFonts w:ascii="Times New Roman" w:hAnsi="Times New Roman" w:cs="Times New Roman"/>
                <w:szCs w:val="20"/>
              </w:rPr>
              <w:t xml:space="preserve">- </w:t>
            </w:r>
            <w:proofErr w:type="gramStart"/>
            <w:r w:rsidRPr="00596C29">
              <w:rPr>
                <w:rFonts w:ascii="Times New Roman" w:hAnsi="Times New Roman" w:cs="Times New Roman"/>
                <w:szCs w:val="20"/>
              </w:rPr>
              <w:t>confeccionado</w:t>
            </w:r>
            <w:proofErr w:type="gramEnd"/>
            <w:r w:rsidRPr="00596C29">
              <w:rPr>
                <w:rFonts w:ascii="Times New Roman" w:hAnsi="Times New Roman" w:cs="Times New Roman"/>
                <w:szCs w:val="20"/>
              </w:rPr>
              <w:t xml:space="preserve"> em fibra sintética de TNT, elementos filtrantes com tratamento eletrostático, fitas de borracha e tira de alumínio</w:t>
            </w:r>
            <w:r>
              <w:rPr>
                <w:rFonts w:ascii="Times New Roman" w:hAnsi="Times New Roman" w:cs="Times New Roman"/>
                <w:szCs w:val="20"/>
              </w:rPr>
              <w:t>.</w:t>
            </w:r>
          </w:p>
        </w:tc>
      </w:tr>
    </w:tbl>
    <w:p w:rsidR="00B84228" w:rsidRPr="00E3678F" w:rsidRDefault="00B84228" w:rsidP="005C13D1">
      <w:pPr>
        <w:spacing w:line="360" w:lineRule="auto"/>
        <w:jc w:val="center"/>
        <w:rPr>
          <w:rFonts w:ascii="Times New Roman" w:hAnsi="Times New Roman" w:cs="Times New Roman"/>
          <w:b/>
          <w:szCs w:val="20"/>
        </w:rPr>
      </w:pPr>
    </w:p>
    <w:p w:rsidR="005068B6" w:rsidRDefault="005068B6" w:rsidP="005C13D1">
      <w:pPr>
        <w:spacing w:line="360" w:lineRule="auto"/>
        <w:jc w:val="center"/>
        <w:rPr>
          <w:rFonts w:ascii="Times New Roman" w:hAnsi="Times New Roman" w:cs="Times New Roman"/>
          <w:b/>
          <w:szCs w:val="20"/>
        </w:rPr>
        <w:sectPr w:rsidR="005068B6" w:rsidSect="0044583E">
          <w:pgSz w:w="11906" w:h="16838"/>
          <w:pgMar w:top="1418" w:right="1274" w:bottom="1418" w:left="1418" w:header="709" w:footer="709" w:gutter="0"/>
          <w:cols w:space="708"/>
          <w:docGrid w:linePitch="360"/>
        </w:sectPr>
      </w:pPr>
    </w:p>
    <w:p w:rsidR="007D6BE0" w:rsidRPr="00E3678F" w:rsidRDefault="007D6BE0"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 xml:space="preserve">ANEXO </w:t>
      </w:r>
      <w:r w:rsidR="00B84228" w:rsidRPr="00E3678F">
        <w:rPr>
          <w:rFonts w:ascii="Times New Roman" w:hAnsi="Times New Roman" w:cs="Times New Roman"/>
          <w:b/>
          <w:szCs w:val="20"/>
        </w:rPr>
        <w:t>V</w:t>
      </w:r>
      <w:r w:rsidR="00D10C6D" w:rsidRPr="00E3678F">
        <w:rPr>
          <w:rFonts w:ascii="Times New Roman" w:hAnsi="Times New Roman" w:cs="Times New Roman"/>
          <w:b/>
          <w:szCs w:val="20"/>
        </w:rPr>
        <w:t>II</w:t>
      </w:r>
    </w:p>
    <w:p w:rsidR="007D6BE0" w:rsidRPr="00E3678F" w:rsidRDefault="007D6BE0" w:rsidP="005C13D1">
      <w:pPr>
        <w:spacing w:line="360" w:lineRule="auto"/>
        <w:jc w:val="center"/>
        <w:rPr>
          <w:rFonts w:ascii="Times New Roman" w:hAnsi="Times New Roman" w:cs="Times New Roman"/>
          <w:b/>
          <w:bCs/>
          <w:color w:val="000000"/>
          <w:szCs w:val="20"/>
        </w:rPr>
      </w:pPr>
      <w:r w:rsidRPr="00E3678F">
        <w:rPr>
          <w:rFonts w:ascii="Times New Roman" w:hAnsi="Times New Roman" w:cs="Times New Roman"/>
          <w:b/>
          <w:bCs/>
          <w:color w:val="000000"/>
          <w:szCs w:val="20"/>
        </w:rPr>
        <w:t xml:space="preserve">ATESTADO DE </w:t>
      </w:r>
      <w:r w:rsidR="00CB672B" w:rsidRPr="00E3678F">
        <w:rPr>
          <w:rFonts w:ascii="Times New Roman" w:hAnsi="Times New Roman" w:cs="Times New Roman"/>
          <w:b/>
          <w:bCs/>
          <w:color w:val="000000"/>
          <w:szCs w:val="20"/>
        </w:rPr>
        <w:t>VISTORIA</w:t>
      </w:r>
    </w:p>
    <w:p w:rsidR="007D6BE0" w:rsidRPr="00E3678F" w:rsidRDefault="007D6BE0" w:rsidP="005C13D1">
      <w:pPr>
        <w:spacing w:line="360" w:lineRule="auto"/>
        <w:jc w:val="both"/>
        <w:rPr>
          <w:rFonts w:ascii="Times New Roman" w:hAnsi="Times New Roman" w:cs="Times New Roman"/>
          <w:bCs/>
          <w:color w:val="000000"/>
          <w:szCs w:val="20"/>
        </w:rPr>
      </w:pPr>
    </w:p>
    <w:p w:rsidR="007D6BE0" w:rsidRPr="00E3678F" w:rsidRDefault="007D6BE0" w:rsidP="005C13D1">
      <w:pPr>
        <w:spacing w:line="360" w:lineRule="auto"/>
        <w:jc w:val="both"/>
        <w:rPr>
          <w:rFonts w:ascii="Times New Roman" w:hAnsi="Times New Roman" w:cs="Times New Roman"/>
          <w:b/>
          <w:bCs/>
          <w:color w:val="000000"/>
          <w:szCs w:val="20"/>
        </w:rPr>
      </w:pPr>
      <w:r w:rsidRPr="00E3678F">
        <w:rPr>
          <w:rFonts w:ascii="Times New Roman" w:hAnsi="Times New Roman" w:cs="Times New Roman"/>
          <w:b/>
          <w:bCs/>
          <w:color w:val="000000"/>
          <w:szCs w:val="20"/>
        </w:rPr>
        <w:t xml:space="preserve">Processo nº </w:t>
      </w:r>
      <w:r w:rsidRPr="00E3678F">
        <w:rPr>
          <w:rFonts w:ascii="Times New Roman" w:hAnsi="Times New Roman" w:cs="Times New Roman"/>
          <w:b/>
          <w:color w:val="000000" w:themeColor="text1"/>
          <w:szCs w:val="20"/>
        </w:rPr>
        <w:t>25800.00</w:t>
      </w:r>
      <w:r w:rsidR="00B84228" w:rsidRPr="00E3678F">
        <w:rPr>
          <w:rFonts w:ascii="Times New Roman" w:hAnsi="Times New Roman" w:cs="Times New Roman"/>
          <w:b/>
          <w:color w:val="000000" w:themeColor="text1"/>
          <w:szCs w:val="20"/>
        </w:rPr>
        <w:t>_____</w:t>
      </w:r>
      <w:r w:rsidRPr="00E3678F">
        <w:rPr>
          <w:rFonts w:ascii="Times New Roman" w:hAnsi="Times New Roman" w:cs="Times New Roman"/>
          <w:b/>
          <w:color w:val="000000" w:themeColor="text1"/>
          <w:szCs w:val="20"/>
        </w:rPr>
        <w:t>/201</w:t>
      </w:r>
      <w:r w:rsidR="00D10C6D" w:rsidRPr="00E3678F">
        <w:rPr>
          <w:rFonts w:ascii="Times New Roman" w:hAnsi="Times New Roman" w:cs="Times New Roman"/>
          <w:b/>
          <w:color w:val="000000" w:themeColor="text1"/>
          <w:szCs w:val="20"/>
        </w:rPr>
        <w:t>9</w:t>
      </w:r>
    </w:p>
    <w:p w:rsidR="007D6BE0" w:rsidRPr="00E3678F" w:rsidRDefault="007D6BE0" w:rsidP="005C13D1">
      <w:pPr>
        <w:spacing w:line="360" w:lineRule="auto"/>
        <w:jc w:val="both"/>
        <w:rPr>
          <w:rFonts w:ascii="Times New Roman" w:hAnsi="Times New Roman" w:cs="Times New Roman"/>
          <w:bCs/>
          <w:color w:val="000000"/>
          <w:szCs w:val="20"/>
        </w:rPr>
      </w:pPr>
    </w:p>
    <w:p w:rsidR="007D6BE0" w:rsidRPr="00E3678F" w:rsidRDefault="007D6BE0" w:rsidP="005C13D1">
      <w:p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A Empresa Brasileira de Hemoderivados e Biotecnologia (Hemobrás) vem por meio deste Atestado de </w:t>
      </w:r>
      <w:r w:rsidR="00812156" w:rsidRPr="00E3678F">
        <w:rPr>
          <w:rFonts w:ascii="Times New Roman" w:hAnsi="Times New Roman" w:cs="Times New Roman"/>
          <w:color w:val="000000"/>
          <w:szCs w:val="20"/>
        </w:rPr>
        <w:t>Vistoria</w:t>
      </w:r>
      <w:r w:rsidR="00B84228" w:rsidRPr="00E3678F">
        <w:rPr>
          <w:rFonts w:ascii="Times New Roman" w:hAnsi="Times New Roman" w:cs="Times New Roman"/>
          <w:color w:val="000000"/>
          <w:szCs w:val="20"/>
        </w:rPr>
        <w:t xml:space="preserve">, declarar que a empresa </w:t>
      </w:r>
      <w:r w:rsidRPr="00E3678F">
        <w:rPr>
          <w:rFonts w:ascii="Times New Roman" w:hAnsi="Times New Roman" w:cs="Times New Roman"/>
          <w:color w:val="000000"/>
          <w:szCs w:val="20"/>
        </w:rPr>
        <w:t>______________________________________</w:t>
      </w:r>
      <w:r w:rsidR="00B84228" w:rsidRPr="00E3678F">
        <w:rPr>
          <w:rFonts w:ascii="Times New Roman" w:hAnsi="Times New Roman" w:cs="Times New Roman"/>
          <w:color w:val="000000"/>
          <w:szCs w:val="20"/>
        </w:rPr>
        <w:t>, CNPJ nº _____________________,</w:t>
      </w:r>
      <w:r w:rsidRPr="00E3678F">
        <w:rPr>
          <w:rFonts w:ascii="Times New Roman" w:hAnsi="Times New Roman" w:cs="Times New Roman"/>
          <w:color w:val="000000"/>
          <w:szCs w:val="20"/>
        </w:rPr>
        <w:t xml:space="preserve"> enviou representante credenciado a Hemobrás, com o objetivo de verificar o local e coletar informações que possam vir a ter influência no valor da proposta a ser apresentada, para contratação de empresa para realizar </w:t>
      </w:r>
      <w:r w:rsidR="000004A7" w:rsidRPr="00E3678F">
        <w:rPr>
          <w:rFonts w:ascii="Times New Roman" w:hAnsi="Times New Roman" w:cs="Times New Roman"/>
          <w:color w:val="000000" w:themeColor="text1"/>
          <w:szCs w:val="20"/>
        </w:rPr>
        <w:t xml:space="preserve">serviços contínuos de limpeza, asseio e conservação, </w:t>
      </w:r>
      <w:proofErr w:type="spellStart"/>
      <w:r w:rsidR="000004A7" w:rsidRPr="00E3678F">
        <w:rPr>
          <w:rFonts w:ascii="Times New Roman" w:hAnsi="Times New Roman" w:cs="Times New Roman"/>
          <w:color w:val="000000" w:themeColor="text1"/>
          <w:szCs w:val="20"/>
        </w:rPr>
        <w:t>copeiragem</w:t>
      </w:r>
      <w:proofErr w:type="spellEnd"/>
      <w:r w:rsidR="000004A7" w:rsidRPr="00E3678F">
        <w:rPr>
          <w:rFonts w:ascii="Times New Roman" w:hAnsi="Times New Roman" w:cs="Times New Roman"/>
          <w:color w:val="000000" w:themeColor="text1"/>
          <w:szCs w:val="20"/>
        </w:rPr>
        <w:t>, garçom/garçonete e recepcionista, com fornecimento de materiais de limpeza e higiene, além de equipamentos, para atender as necessidades da filial administrativa da Hemobrás em Recife-PE</w:t>
      </w:r>
      <w:r w:rsidR="00FE5230" w:rsidRPr="00E3678F">
        <w:rPr>
          <w:rFonts w:ascii="Times New Roman" w:hAnsi="Times New Roman" w:cs="Times New Roman"/>
          <w:szCs w:val="20"/>
        </w:rPr>
        <w:t>.</w:t>
      </w:r>
    </w:p>
    <w:p w:rsidR="007D6BE0" w:rsidRPr="00E3678F" w:rsidRDefault="007D6BE0" w:rsidP="005C13D1">
      <w:pPr>
        <w:spacing w:line="360" w:lineRule="auto"/>
        <w:jc w:val="both"/>
        <w:rPr>
          <w:rFonts w:ascii="Times New Roman" w:hAnsi="Times New Roman" w:cs="Times New Roman"/>
          <w:color w:val="000000"/>
          <w:szCs w:val="20"/>
        </w:rPr>
      </w:pPr>
    </w:p>
    <w:p w:rsidR="007D6BE0" w:rsidRPr="00E3678F" w:rsidRDefault="007D6BE0" w:rsidP="005C13D1">
      <w:p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_______________________, ____ de ______________ </w:t>
      </w:r>
      <w:proofErr w:type="spellStart"/>
      <w:r w:rsidRPr="00E3678F">
        <w:rPr>
          <w:rFonts w:ascii="Times New Roman" w:hAnsi="Times New Roman" w:cs="Times New Roman"/>
          <w:color w:val="000000"/>
          <w:szCs w:val="20"/>
        </w:rPr>
        <w:t>de</w:t>
      </w:r>
      <w:proofErr w:type="spellEnd"/>
      <w:r w:rsidRPr="00E3678F">
        <w:rPr>
          <w:rFonts w:ascii="Times New Roman" w:hAnsi="Times New Roman" w:cs="Times New Roman"/>
          <w:color w:val="000000"/>
          <w:szCs w:val="20"/>
        </w:rPr>
        <w:t xml:space="preserve"> 201</w:t>
      </w:r>
      <w:r w:rsidR="00D10C6D" w:rsidRPr="00E3678F">
        <w:rPr>
          <w:rFonts w:ascii="Times New Roman" w:hAnsi="Times New Roman" w:cs="Times New Roman"/>
          <w:color w:val="000000"/>
          <w:szCs w:val="20"/>
        </w:rPr>
        <w:t>9</w:t>
      </w:r>
      <w:r w:rsidRPr="00E3678F">
        <w:rPr>
          <w:rFonts w:ascii="Times New Roman" w:hAnsi="Times New Roman" w:cs="Times New Roman"/>
          <w:color w:val="000000"/>
          <w:szCs w:val="20"/>
        </w:rPr>
        <w:t>.</w:t>
      </w:r>
    </w:p>
    <w:p w:rsidR="007D6BE0" w:rsidRPr="00E3678F" w:rsidRDefault="007D6BE0" w:rsidP="005C13D1">
      <w:pPr>
        <w:spacing w:line="360" w:lineRule="auto"/>
        <w:jc w:val="both"/>
        <w:rPr>
          <w:rFonts w:ascii="Times New Roman" w:hAnsi="Times New Roman" w:cs="Times New Roman"/>
          <w:color w:val="000000"/>
          <w:szCs w:val="20"/>
        </w:rPr>
      </w:pPr>
    </w:p>
    <w:p w:rsidR="007D6BE0" w:rsidRPr="00E3678F" w:rsidRDefault="007D6BE0" w:rsidP="005C13D1">
      <w:pPr>
        <w:spacing w:line="360" w:lineRule="auto"/>
        <w:jc w:val="both"/>
        <w:rPr>
          <w:rFonts w:ascii="Times New Roman" w:eastAsia="Calibri" w:hAnsi="Times New Roman" w:cs="Times New Roman"/>
          <w:color w:val="000000"/>
          <w:szCs w:val="20"/>
          <w:lang w:eastAsia="en-US"/>
        </w:rPr>
      </w:pPr>
      <w:r w:rsidRPr="00E3678F">
        <w:rPr>
          <w:rFonts w:ascii="Times New Roman" w:eastAsia="Calibri" w:hAnsi="Times New Roman" w:cs="Times New Roman"/>
          <w:color w:val="000000"/>
          <w:szCs w:val="20"/>
          <w:lang w:eastAsia="en-US"/>
        </w:rPr>
        <w:t xml:space="preserve">__________________________________________ </w:t>
      </w:r>
    </w:p>
    <w:p w:rsidR="007D6BE0" w:rsidRPr="00E3678F" w:rsidRDefault="007D6BE0" w:rsidP="005C13D1">
      <w:pPr>
        <w:spacing w:line="360" w:lineRule="auto"/>
        <w:jc w:val="both"/>
        <w:rPr>
          <w:rFonts w:ascii="Times New Roman" w:eastAsia="Calibri" w:hAnsi="Times New Roman" w:cs="Times New Roman"/>
          <w:color w:val="000000"/>
          <w:szCs w:val="20"/>
          <w:lang w:eastAsia="en-US"/>
        </w:rPr>
      </w:pPr>
      <w:r w:rsidRPr="00E3678F">
        <w:rPr>
          <w:rFonts w:ascii="Times New Roman" w:eastAsia="Calibri" w:hAnsi="Times New Roman" w:cs="Times New Roman"/>
          <w:color w:val="000000"/>
          <w:szCs w:val="20"/>
          <w:lang w:eastAsia="en-US"/>
        </w:rPr>
        <w:t>(Representante da Hemobrás)</w:t>
      </w:r>
    </w:p>
    <w:p w:rsidR="007D6BE0" w:rsidRPr="00E3678F" w:rsidRDefault="007D6BE0" w:rsidP="005C13D1">
      <w:pPr>
        <w:spacing w:line="360" w:lineRule="auto"/>
        <w:jc w:val="both"/>
        <w:rPr>
          <w:rFonts w:ascii="Times New Roman" w:eastAsia="Calibri" w:hAnsi="Times New Roman" w:cs="Times New Roman"/>
          <w:color w:val="000000"/>
          <w:szCs w:val="20"/>
          <w:lang w:eastAsia="en-US"/>
        </w:rPr>
      </w:pPr>
    </w:p>
    <w:p w:rsidR="00AD56E3" w:rsidRPr="00E3678F" w:rsidRDefault="00AD56E3" w:rsidP="005C13D1">
      <w:pPr>
        <w:spacing w:line="360" w:lineRule="auto"/>
        <w:jc w:val="both"/>
        <w:rPr>
          <w:rFonts w:ascii="Times New Roman" w:hAnsi="Times New Roman" w:cs="Times New Roman"/>
          <w:color w:val="000000"/>
          <w:szCs w:val="20"/>
        </w:rPr>
      </w:pPr>
      <w:r w:rsidRPr="00E3678F">
        <w:rPr>
          <w:rFonts w:ascii="Times New Roman" w:hAnsi="Times New Roman" w:cs="Times New Roman"/>
          <w:color w:val="000000"/>
          <w:szCs w:val="20"/>
        </w:rPr>
        <w:t>Estou Ciente de que as informações e dados obtidos durante a vistoria técnica devem ser mantidos em sigilo</w:t>
      </w:r>
      <w:r w:rsidR="002A23ED" w:rsidRPr="00E3678F">
        <w:rPr>
          <w:rFonts w:ascii="Times New Roman" w:hAnsi="Times New Roman" w:cs="Times New Roman"/>
          <w:color w:val="000000"/>
          <w:szCs w:val="20"/>
        </w:rPr>
        <w:t>, p</w:t>
      </w:r>
      <w:r w:rsidRPr="00E3678F">
        <w:rPr>
          <w:rFonts w:ascii="Times New Roman" w:hAnsi="Times New Roman" w:cs="Times New Roman"/>
          <w:color w:val="000000"/>
          <w:szCs w:val="20"/>
        </w:rPr>
        <w:t>odendo ser responsabilizado caso ocorra divulgação, sem a expressa autorização da Hemobrás,</w:t>
      </w:r>
    </w:p>
    <w:p w:rsidR="007D6BE0" w:rsidRPr="00E3678F" w:rsidRDefault="007D6BE0" w:rsidP="005C13D1">
      <w:pPr>
        <w:spacing w:line="360" w:lineRule="auto"/>
        <w:jc w:val="both"/>
        <w:rPr>
          <w:rFonts w:ascii="Times New Roman" w:hAnsi="Times New Roman" w:cs="Times New Roman"/>
          <w:color w:val="000000"/>
          <w:szCs w:val="20"/>
        </w:rPr>
      </w:pPr>
    </w:p>
    <w:p w:rsidR="007D6BE0" w:rsidRPr="00E3678F" w:rsidRDefault="007D6BE0" w:rsidP="005C13D1">
      <w:pPr>
        <w:spacing w:line="360" w:lineRule="auto"/>
        <w:jc w:val="both"/>
        <w:rPr>
          <w:rFonts w:ascii="Times New Roman" w:eastAsia="Calibri" w:hAnsi="Times New Roman" w:cs="Times New Roman"/>
          <w:bCs/>
          <w:color w:val="000000"/>
          <w:szCs w:val="20"/>
          <w:lang w:eastAsia="en-US"/>
        </w:rPr>
      </w:pPr>
      <w:r w:rsidRPr="00E3678F">
        <w:rPr>
          <w:rFonts w:ascii="Times New Roman" w:eastAsia="Calibri" w:hAnsi="Times New Roman" w:cs="Times New Roman"/>
          <w:bCs/>
          <w:color w:val="000000"/>
          <w:szCs w:val="20"/>
          <w:lang w:eastAsia="en-US"/>
        </w:rPr>
        <w:t>Ciente</w:t>
      </w:r>
      <w:r w:rsidR="00FF198C" w:rsidRPr="00E3678F">
        <w:rPr>
          <w:rFonts w:ascii="Times New Roman" w:eastAsia="Calibri" w:hAnsi="Times New Roman" w:cs="Times New Roman"/>
          <w:bCs/>
          <w:color w:val="000000"/>
          <w:szCs w:val="20"/>
          <w:lang w:eastAsia="en-US"/>
        </w:rPr>
        <w:t xml:space="preserve"> em</w:t>
      </w:r>
      <w:r w:rsidRPr="00E3678F">
        <w:rPr>
          <w:rFonts w:ascii="Times New Roman" w:eastAsia="Calibri" w:hAnsi="Times New Roman" w:cs="Times New Roman"/>
          <w:bCs/>
          <w:color w:val="000000"/>
          <w:szCs w:val="20"/>
          <w:lang w:eastAsia="en-US"/>
        </w:rPr>
        <w:t xml:space="preserve">: _______________________________________ </w:t>
      </w:r>
    </w:p>
    <w:p w:rsidR="00FF198C" w:rsidRPr="00E3678F" w:rsidRDefault="00FF198C" w:rsidP="005C13D1">
      <w:pPr>
        <w:spacing w:line="360" w:lineRule="auto"/>
        <w:ind w:left="2451" w:firstLine="57"/>
        <w:jc w:val="both"/>
        <w:rPr>
          <w:rFonts w:ascii="Times New Roman" w:hAnsi="Times New Roman" w:cs="Times New Roman"/>
          <w:color w:val="000000"/>
          <w:szCs w:val="20"/>
        </w:rPr>
      </w:pPr>
      <w:r w:rsidRPr="00E3678F">
        <w:rPr>
          <w:rFonts w:ascii="Times New Roman" w:hAnsi="Times New Roman" w:cs="Times New Roman"/>
          <w:color w:val="000000"/>
          <w:szCs w:val="20"/>
        </w:rPr>
        <w:t xml:space="preserve">(Local e data) </w:t>
      </w:r>
    </w:p>
    <w:p w:rsidR="00FF198C" w:rsidRPr="00E3678F" w:rsidRDefault="00FF198C" w:rsidP="005C13D1">
      <w:pPr>
        <w:spacing w:line="360" w:lineRule="auto"/>
        <w:jc w:val="both"/>
        <w:rPr>
          <w:rFonts w:ascii="Times New Roman" w:eastAsia="Calibri" w:hAnsi="Times New Roman" w:cs="Times New Roman"/>
          <w:bCs/>
          <w:color w:val="000000"/>
          <w:szCs w:val="20"/>
          <w:lang w:eastAsia="en-US"/>
        </w:rPr>
      </w:pPr>
    </w:p>
    <w:p w:rsidR="00FF198C" w:rsidRPr="00E3678F" w:rsidRDefault="00FF198C" w:rsidP="005C13D1">
      <w:pPr>
        <w:spacing w:line="360" w:lineRule="auto"/>
        <w:jc w:val="both"/>
        <w:rPr>
          <w:rFonts w:ascii="Times New Roman" w:eastAsia="Calibri" w:hAnsi="Times New Roman" w:cs="Times New Roman"/>
          <w:bCs/>
          <w:color w:val="000000"/>
          <w:szCs w:val="20"/>
          <w:lang w:eastAsia="en-US"/>
        </w:rPr>
      </w:pPr>
    </w:p>
    <w:p w:rsidR="00FF198C" w:rsidRPr="00E3678F" w:rsidRDefault="00FF198C" w:rsidP="005C13D1">
      <w:pPr>
        <w:spacing w:line="360" w:lineRule="auto"/>
        <w:jc w:val="both"/>
        <w:rPr>
          <w:rFonts w:ascii="Times New Roman" w:eastAsia="Calibri" w:hAnsi="Times New Roman" w:cs="Times New Roman"/>
          <w:bCs/>
          <w:color w:val="000000"/>
          <w:szCs w:val="20"/>
          <w:lang w:eastAsia="en-US"/>
        </w:rPr>
      </w:pPr>
      <w:r w:rsidRPr="00E3678F">
        <w:rPr>
          <w:rFonts w:ascii="Times New Roman" w:eastAsia="Calibri" w:hAnsi="Times New Roman" w:cs="Times New Roman"/>
          <w:bCs/>
          <w:color w:val="000000"/>
          <w:szCs w:val="20"/>
          <w:lang w:eastAsia="en-US"/>
        </w:rPr>
        <w:t>________________________________________________</w:t>
      </w:r>
    </w:p>
    <w:p w:rsidR="00FF198C" w:rsidRPr="00E3678F" w:rsidRDefault="00FF198C" w:rsidP="005C13D1">
      <w:pPr>
        <w:spacing w:line="360" w:lineRule="auto"/>
        <w:jc w:val="both"/>
        <w:rPr>
          <w:rFonts w:ascii="Times New Roman" w:hAnsi="Times New Roman" w:cs="Times New Roman"/>
          <w:color w:val="000000"/>
          <w:szCs w:val="20"/>
        </w:rPr>
      </w:pPr>
      <w:r w:rsidRPr="00E3678F">
        <w:rPr>
          <w:rFonts w:ascii="Times New Roman" w:eastAsia="Calibri" w:hAnsi="Times New Roman" w:cs="Times New Roman"/>
          <w:bCs/>
          <w:color w:val="000000"/>
          <w:szCs w:val="20"/>
          <w:lang w:eastAsia="en-US"/>
        </w:rPr>
        <w:t>(Assinatura do Representante da Licitante)</w:t>
      </w:r>
    </w:p>
    <w:p w:rsidR="00FF198C" w:rsidRPr="00E3678F" w:rsidRDefault="00FF198C" w:rsidP="005C13D1">
      <w:pPr>
        <w:spacing w:line="360" w:lineRule="auto"/>
        <w:jc w:val="both"/>
        <w:rPr>
          <w:rFonts w:ascii="Times New Roman" w:eastAsia="Calibri" w:hAnsi="Times New Roman" w:cs="Times New Roman"/>
          <w:bCs/>
          <w:color w:val="000000"/>
          <w:szCs w:val="20"/>
          <w:lang w:eastAsia="en-US"/>
        </w:rPr>
      </w:pPr>
    </w:p>
    <w:p w:rsidR="00FF198C" w:rsidRPr="00E3678F" w:rsidRDefault="00FF198C" w:rsidP="005C13D1">
      <w:pPr>
        <w:spacing w:line="360" w:lineRule="auto"/>
        <w:jc w:val="both"/>
        <w:rPr>
          <w:rFonts w:ascii="Times New Roman" w:hAnsi="Times New Roman" w:cs="Times New Roman"/>
          <w:color w:val="000000"/>
          <w:szCs w:val="20"/>
        </w:rPr>
      </w:pPr>
      <w:r w:rsidRPr="00E3678F">
        <w:rPr>
          <w:rFonts w:ascii="Times New Roman" w:eastAsia="Calibri" w:hAnsi="Times New Roman" w:cs="Times New Roman"/>
          <w:bCs/>
          <w:color w:val="000000"/>
          <w:szCs w:val="20"/>
          <w:lang w:eastAsia="en-US"/>
        </w:rPr>
        <w:t>CPF:__________________________</w:t>
      </w:r>
    </w:p>
    <w:p w:rsidR="00FF198C" w:rsidRPr="00E3678F" w:rsidRDefault="00FF198C" w:rsidP="005C13D1">
      <w:pPr>
        <w:spacing w:line="360" w:lineRule="auto"/>
        <w:jc w:val="both"/>
        <w:rPr>
          <w:rFonts w:ascii="Times New Roman" w:hAnsi="Times New Roman" w:cs="Times New Roman"/>
          <w:color w:val="000000"/>
          <w:szCs w:val="20"/>
        </w:rPr>
      </w:pPr>
    </w:p>
    <w:p w:rsidR="005068B6" w:rsidRDefault="005068B6" w:rsidP="005C13D1">
      <w:pPr>
        <w:spacing w:line="360" w:lineRule="auto"/>
        <w:jc w:val="center"/>
        <w:rPr>
          <w:rFonts w:ascii="Times New Roman" w:hAnsi="Times New Roman" w:cs="Times New Roman"/>
          <w:b/>
          <w:szCs w:val="20"/>
        </w:rPr>
        <w:sectPr w:rsidR="005068B6" w:rsidSect="0044583E">
          <w:pgSz w:w="11906" w:h="16838"/>
          <w:pgMar w:top="1418" w:right="1274" w:bottom="1418" w:left="1418" w:header="709" w:footer="709" w:gutter="0"/>
          <w:cols w:space="708"/>
          <w:docGrid w:linePitch="360"/>
        </w:sectPr>
      </w:pPr>
    </w:p>
    <w:p w:rsidR="007D6BE0" w:rsidRPr="00E3678F" w:rsidRDefault="007D6BE0"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lastRenderedPageBreak/>
        <w:t xml:space="preserve">ANEXO </w:t>
      </w:r>
      <w:r w:rsidR="000004A7" w:rsidRPr="00E3678F">
        <w:rPr>
          <w:rFonts w:ascii="Times New Roman" w:hAnsi="Times New Roman" w:cs="Times New Roman"/>
          <w:b/>
          <w:szCs w:val="20"/>
        </w:rPr>
        <w:t>V</w:t>
      </w:r>
      <w:r w:rsidR="007741CA" w:rsidRPr="00E3678F">
        <w:rPr>
          <w:rFonts w:ascii="Times New Roman" w:hAnsi="Times New Roman" w:cs="Times New Roman"/>
          <w:b/>
          <w:szCs w:val="20"/>
        </w:rPr>
        <w:t>III</w:t>
      </w:r>
    </w:p>
    <w:p w:rsidR="007D6BE0" w:rsidRPr="00E3678F" w:rsidRDefault="007D6BE0" w:rsidP="005C13D1">
      <w:pPr>
        <w:spacing w:line="360" w:lineRule="auto"/>
        <w:jc w:val="center"/>
        <w:rPr>
          <w:rFonts w:ascii="Times New Roman" w:hAnsi="Times New Roman" w:cs="Times New Roman"/>
          <w:b/>
          <w:szCs w:val="20"/>
        </w:rPr>
      </w:pPr>
      <w:r w:rsidRPr="00E3678F">
        <w:rPr>
          <w:rFonts w:ascii="Times New Roman" w:hAnsi="Times New Roman" w:cs="Times New Roman"/>
          <w:b/>
          <w:szCs w:val="20"/>
        </w:rPr>
        <w:t xml:space="preserve">DECLARAÇÃO DE DISPONIBILIDADE DE ESCRITÓRIO </w:t>
      </w:r>
    </w:p>
    <w:p w:rsidR="007D6BE0" w:rsidRPr="00E3678F" w:rsidRDefault="007D6BE0" w:rsidP="005C13D1">
      <w:pPr>
        <w:spacing w:line="360" w:lineRule="auto"/>
        <w:jc w:val="center"/>
        <w:rPr>
          <w:rFonts w:ascii="Times New Roman" w:hAnsi="Times New Roman" w:cs="Times New Roman"/>
          <w:b/>
          <w:szCs w:val="20"/>
        </w:rPr>
      </w:pPr>
    </w:p>
    <w:p w:rsidR="00AF0A55" w:rsidRPr="00E3678F" w:rsidRDefault="007D6BE0"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A empresa ______________________________________________________, inscrita sob o CNPJ nº ________________________, DECLARA para os f</w:t>
      </w:r>
      <w:r w:rsidR="000004A7" w:rsidRPr="00E3678F">
        <w:rPr>
          <w:rFonts w:ascii="Times New Roman" w:hAnsi="Times New Roman" w:cs="Times New Roman"/>
          <w:szCs w:val="20"/>
        </w:rPr>
        <w:t>ins do Processo Licitatório n.º________</w:t>
      </w:r>
      <w:r w:rsidRPr="00E3678F">
        <w:rPr>
          <w:rFonts w:ascii="Times New Roman" w:hAnsi="Times New Roman" w:cs="Times New Roman"/>
          <w:szCs w:val="20"/>
        </w:rPr>
        <w:t>/201</w:t>
      </w:r>
      <w:r w:rsidR="000004A7" w:rsidRPr="00E3678F">
        <w:rPr>
          <w:rFonts w:ascii="Times New Roman" w:hAnsi="Times New Roman" w:cs="Times New Roman"/>
          <w:szCs w:val="20"/>
        </w:rPr>
        <w:t>9</w:t>
      </w:r>
      <w:r w:rsidRPr="00E3678F">
        <w:rPr>
          <w:rFonts w:ascii="Times New Roman" w:hAnsi="Times New Roman" w:cs="Times New Roman"/>
          <w:szCs w:val="20"/>
        </w:rPr>
        <w:t xml:space="preserve">, modalidade Pregão Eletrônico n.º </w:t>
      </w:r>
      <w:r w:rsidR="000004A7" w:rsidRPr="00E3678F">
        <w:rPr>
          <w:rFonts w:ascii="Times New Roman" w:hAnsi="Times New Roman" w:cs="Times New Roman"/>
          <w:szCs w:val="20"/>
        </w:rPr>
        <w:t>_______</w:t>
      </w:r>
      <w:r w:rsidRPr="00E3678F">
        <w:rPr>
          <w:rFonts w:ascii="Times New Roman" w:hAnsi="Times New Roman" w:cs="Times New Roman"/>
          <w:szCs w:val="20"/>
        </w:rPr>
        <w:t>/201</w:t>
      </w:r>
      <w:r w:rsidR="000004A7" w:rsidRPr="00E3678F">
        <w:rPr>
          <w:rFonts w:ascii="Times New Roman" w:hAnsi="Times New Roman" w:cs="Times New Roman"/>
          <w:szCs w:val="20"/>
        </w:rPr>
        <w:t>9</w:t>
      </w:r>
      <w:r w:rsidRPr="00E3678F">
        <w:rPr>
          <w:rFonts w:ascii="Times New Roman" w:hAnsi="Times New Roman" w:cs="Times New Roman"/>
          <w:szCs w:val="20"/>
        </w:rPr>
        <w:t xml:space="preserve"> que por ocasião da contratação disporá de </w:t>
      </w:r>
      <w:r w:rsidRPr="00E3678F">
        <w:rPr>
          <w:rFonts w:ascii="Times New Roman" w:hAnsi="Times New Roman" w:cs="Times New Roman"/>
          <w:bCs/>
          <w:szCs w:val="20"/>
        </w:rPr>
        <w:t>escritório na cidade de _________________</w:t>
      </w:r>
      <w:r w:rsidR="009B25EA">
        <w:rPr>
          <w:rFonts w:ascii="Times New Roman" w:hAnsi="Times New Roman" w:cs="Times New Roman"/>
          <w:bCs/>
          <w:szCs w:val="20"/>
        </w:rPr>
        <w:t>, nas condições estabelecidas no Termo de Referência.</w:t>
      </w:r>
    </w:p>
    <w:p w:rsidR="00AF0A55" w:rsidRPr="00E3678F" w:rsidRDefault="00AF0A55" w:rsidP="005C13D1">
      <w:pPr>
        <w:spacing w:line="360" w:lineRule="auto"/>
        <w:jc w:val="both"/>
        <w:rPr>
          <w:rFonts w:ascii="Times New Roman" w:hAnsi="Times New Roman" w:cs="Times New Roman"/>
          <w:szCs w:val="20"/>
        </w:rPr>
      </w:pPr>
    </w:p>
    <w:p w:rsidR="00AF0A55" w:rsidRPr="00E3678F" w:rsidRDefault="007D6BE0"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___________________________________</w:t>
      </w:r>
    </w:p>
    <w:p w:rsidR="00AF0A55" w:rsidRPr="00E3678F" w:rsidRDefault="007D6BE0" w:rsidP="005C13D1">
      <w:pPr>
        <w:spacing w:line="360" w:lineRule="auto"/>
        <w:jc w:val="both"/>
        <w:rPr>
          <w:rFonts w:ascii="Times New Roman" w:hAnsi="Times New Roman" w:cs="Times New Roman"/>
          <w:szCs w:val="20"/>
        </w:rPr>
      </w:pPr>
      <w:r w:rsidRPr="00E3678F">
        <w:rPr>
          <w:rFonts w:ascii="Times New Roman" w:hAnsi="Times New Roman" w:cs="Times New Roman"/>
          <w:szCs w:val="20"/>
        </w:rPr>
        <w:t>(Local e data)</w:t>
      </w:r>
    </w:p>
    <w:p w:rsidR="007D6BE0" w:rsidRPr="00E3678F" w:rsidRDefault="007D6BE0" w:rsidP="005C13D1">
      <w:pPr>
        <w:spacing w:line="360" w:lineRule="auto"/>
        <w:jc w:val="both"/>
        <w:rPr>
          <w:rFonts w:ascii="Times New Roman" w:hAnsi="Times New Roman" w:cs="Times New Roman"/>
          <w:b/>
          <w:szCs w:val="20"/>
        </w:rPr>
      </w:pPr>
    </w:p>
    <w:p w:rsidR="007D6BE0" w:rsidRPr="00E3678F" w:rsidRDefault="007D6BE0" w:rsidP="005C13D1">
      <w:pPr>
        <w:spacing w:line="360" w:lineRule="auto"/>
        <w:rPr>
          <w:rFonts w:ascii="Times New Roman" w:hAnsi="Times New Roman" w:cs="Times New Roman"/>
          <w:b/>
          <w:szCs w:val="20"/>
        </w:rPr>
      </w:pPr>
      <w:r w:rsidRPr="00E3678F">
        <w:rPr>
          <w:rFonts w:ascii="Times New Roman" w:hAnsi="Times New Roman" w:cs="Times New Roman"/>
          <w:b/>
          <w:szCs w:val="20"/>
        </w:rPr>
        <w:t>______________________________________________________</w:t>
      </w:r>
    </w:p>
    <w:p w:rsidR="007D6BE0" w:rsidRPr="00E3678F" w:rsidRDefault="007D6BE0" w:rsidP="005C13D1">
      <w:pPr>
        <w:spacing w:line="360" w:lineRule="auto"/>
        <w:rPr>
          <w:rFonts w:ascii="Times New Roman" w:hAnsi="Times New Roman" w:cs="Times New Roman"/>
          <w:b/>
          <w:szCs w:val="20"/>
        </w:rPr>
      </w:pPr>
      <w:r w:rsidRPr="00E3678F">
        <w:rPr>
          <w:rFonts w:ascii="Times New Roman" w:hAnsi="Times New Roman" w:cs="Times New Roman"/>
          <w:szCs w:val="20"/>
        </w:rPr>
        <w:t>(</w:t>
      </w:r>
      <w:r w:rsidRPr="00E3678F">
        <w:rPr>
          <w:rFonts w:ascii="Times New Roman" w:hAnsi="Times New Roman" w:cs="Times New Roman"/>
          <w:snapToGrid w:val="0"/>
          <w:szCs w:val="20"/>
        </w:rPr>
        <w:t>Carimbo, nome e assinatura do representante legal da empresa)</w:t>
      </w:r>
    </w:p>
    <w:p w:rsidR="007D6BE0" w:rsidRPr="00E3678F" w:rsidRDefault="007D6BE0" w:rsidP="005C13D1">
      <w:pPr>
        <w:spacing w:line="360" w:lineRule="auto"/>
        <w:jc w:val="both"/>
        <w:rPr>
          <w:rFonts w:ascii="Times New Roman" w:hAnsi="Times New Roman" w:cs="Times New Roman"/>
          <w:b/>
          <w:szCs w:val="20"/>
        </w:rPr>
      </w:pPr>
    </w:p>
    <w:p w:rsidR="00FB7E29" w:rsidRDefault="00FB7E29" w:rsidP="005C13D1">
      <w:pPr>
        <w:spacing w:line="360" w:lineRule="auto"/>
        <w:ind w:left="360"/>
        <w:rPr>
          <w:rFonts w:ascii="Times New Roman" w:hAnsi="Times New Roman" w:cs="Times New Roman"/>
          <w:szCs w:val="20"/>
        </w:rPr>
        <w:sectPr w:rsidR="00FB7E29" w:rsidSect="0044583E">
          <w:pgSz w:w="11906" w:h="16838"/>
          <w:pgMar w:top="1418" w:right="1274" w:bottom="1418" w:left="1418" w:header="709" w:footer="709" w:gutter="0"/>
          <w:cols w:space="708"/>
          <w:docGrid w:linePitch="360"/>
        </w:sectPr>
      </w:pPr>
    </w:p>
    <w:p w:rsidR="00526378" w:rsidRDefault="00526378" w:rsidP="00187642">
      <w:pPr>
        <w:spacing w:before="240" w:after="240" w:line="276" w:lineRule="auto"/>
        <w:jc w:val="center"/>
        <w:rPr>
          <w:rFonts w:ascii="Times New Roman" w:hAnsi="Times New Roman" w:cs="Times New Roman"/>
          <w:b/>
          <w:szCs w:val="20"/>
        </w:rPr>
      </w:pPr>
      <w:r w:rsidRPr="00C11A83">
        <w:rPr>
          <w:rFonts w:ascii="Times New Roman" w:hAnsi="Times New Roman" w:cs="Times New Roman"/>
          <w:b/>
          <w:szCs w:val="20"/>
        </w:rPr>
        <w:lastRenderedPageBreak/>
        <w:t>ANEXO I</w:t>
      </w:r>
      <w:r w:rsidR="000004A7" w:rsidRPr="00C11A83">
        <w:rPr>
          <w:rFonts w:ascii="Times New Roman" w:hAnsi="Times New Roman" w:cs="Times New Roman"/>
          <w:b/>
          <w:szCs w:val="20"/>
        </w:rPr>
        <w:t>X</w:t>
      </w:r>
    </w:p>
    <w:p w:rsidR="003D1951" w:rsidRPr="00C11A83" w:rsidRDefault="003D1951" w:rsidP="00187642">
      <w:pPr>
        <w:spacing w:before="240" w:after="240" w:line="276" w:lineRule="auto"/>
        <w:jc w:val="center"/>
        <w:rPr>
          <w:rFonts w:ascii="Times New Roman" w:hAnsi="Times New Roman" w:cs="Times New Roman"/>
          <w:b/>
          <w:szCs w:val="20"/>
        </w:rPr>
      </w:pPr>
      <w:r>
        <w:rPr>
          <w:rFonts w:ascii="Times New Roman" w:hAnsi="Times New Roman" w:cs="Times New Roman"/>
          <w:b/>
          <w:szCs w:val="20"/>
        </w:rPr>
        <w:t>MODELOS DE PLANLIHAS DE CUSTO E FORMAÇÃO DE PREÇOS</w:t>
      </w:r>
    </w:p>
    <w:p w:rsidR="00145CDD" w:rsidRDefault="00145CDD" w:rsidP="00145CDD">
      <w:pPr>
        <w:pStyle w:val="PargrafodaLista"/>
        <w:autoSpaceDE w:val="0"/>
        <w:spacing w:before="240" w:after="240" w:line="276" w:lineRule="auto"/>
        <w:ind w:left="360"/>
        <w:jc w:val="both"/>
        <w:rPr>
          <w:rFonts w:ascii="Times New Roman" w:hAnsi="Times New Roman" w:cs="Times New Roman"/>
          <w:szCs w:val="20"/>
        </w:rPr>
      </w:pPr>
    </w:p>
    <w:p w:rsidR="009E16EF" w:rsidRPr="00891F03" w:rsidRDefault="009E16EF" w:rsidP="00187642">
      <w:pPr>
        <w:pStyle w:val="PargrafodaLista"/>
        <w:numPr>
          <w:ilvl w:val="0"/>
          <w:numId w:val="38"/>
        </w:numPr>
        <w:autoSpaceDE w:val="0"/>
        <w:spacing w:before="240" w:after="240" w:line="276" w:lineRule="auto"/>
        <w:jc w:val="both"/>
        <w:rPr>
          <w:rFonts w:ascii="Times New Roman" w:hAnsi="Times New Roman" w:cs="Times New Roman"/>
          <w:szCs w:val="20"/>
        </w:rPr>
      </w:pPr>
      <w:r w:rsidRPr="00891F03">
        <w:rPr>
          <w:rFonts w:ascii="Times New Roman" w:hAnsi="Times New Roman" w:cs="Times New Roman"/>
          <w:szCs w:val="20"/>
        </w:rPr>
        <w:t>O Licitante deverá demonstrar os custos e formação de preços de sua proposta utilizando os modelos contidos neste Anexo.</w:t>
      </w:r>
    </w:p>
    <w:p w:rsidR="009E16EF" w:rsidRPr="00891F03" w:rsidRDefault="009E16EF" w:rsidP="00187642">
      <w:pPr>
        <w:pStyle w:val="PargrafodaLista"/>
        <w:numPr>
          <w:ilvl w:val="1"/>
          <w:numId w:val="38"/>
        </w:numPr>
        <w:autoSpaceDE w:val="0"/>
        <w:spacing w:before="240" w:after="240" w:line="276" w:lineRule="auto"/>
        <w:jc w:val="both"/>
        <w:rPr>
          <w:rFonts w:ascii="Times New Roman" w:hAnsi="Times New Roman" w:cs="Times New Roman"/>
          <w:szCs w:val="20"/>
        </w:rPr>
      </w:pPr>
      <w:r w:rsidRPr="00891F03">
        <w:rPr>
          <w:rFonts w:ascii="Times New Roman" w:hAnsi="Times New Roman" w:cs="Times New Roman"/>
          <w:szCs w:val="20"/>
        </w:rPr>
        <w:t>O Anexo IX-A deverá ser preenchido para demonstrar o preço de cada um dos serviços</w:t>
      </w:r>
      <w:r w:rsidR="00187642" w:rsidRPr="00891F03">
        <w:rPr>
          <w:rFonts w:ascii="Times New Roman" w:hAnsi="Times New Roman" w:cs="Times New Roman"/>
          <w:szCs w:val="20"/>
        </w:rPr>
        <w:t xml:space="preserve"> e compor o Valor Global da Proposta</w:t>
      </w:r>
      <w:r w:rsidRPr="00891F03">
        <w:rPr>
          <w:rFonts w:ascii="Times New Roman" w:hAnsi="Times New Roman" w:cs="Times New Roman"/>
          <w:szCs w:val="20"/>
        </w:rPr>
        <w:t>, utilizando por base os demais anexos</w:t>
      </w:r>
      <w:r w:rsidR="00187642" w:rsidRPr="00891F03">
        <w:rPr>
          <w:rFonts w:ascii="Times New Roman" w:hAnsi="Times New Roman" w:cs="Times New Roman"/>
          <w:szCs w:val="20"/>
        </w:rPr>
        <w:t xml:space="preserve"> a seguir</w:t>
      </w:r>
      <w:r w:rsidRPr="00891F03">
        <w:rPr>
          <w:rFonts w:ascii="Times New Roman" w:hAnsi="Times New Roman" w:cs="Times New Roman"/>
          <w:szCs w:val="20"/>
        </w:rPr>
        <w:t>.</w:t>
      </w:r>
    </w:p>
    <w:p w:rsidR="00187642" w:rsidRPr="00891F03" w:rsidRDefault="009E16EF" w:rsidP="00145CDD">
      <w:pPr>
        <w:pStyle w:val="PargrafodaLista"/>
        <w:numPr>
          <w:ilvl w:val="1"/>
          <w:numId w:val="38"/>
        </w:numPr>
        <w:autoSpaceDE w:val="0"/>
        <w:spacing w:before="240" w:after="240" w:line="276" w:lineRule="auto"/>
        <w:jc w:val="both"/>
        <w:rPr>
          <w:rFonts w:ascii="Times New Roman" w:hAnsi="Times New Roman" w:cs="Times New Roman"/>
          <w:color w:val="000000" w:themeColor="text1"/>
          <w:szCs w:val="20"/>
        </w:rPr>
      </w:pPr>
      <w:r w:rsidRPr="00891F03">
        <w:rPr>
          <w:rFonts w:ascii="Times New Roman" w:hAnsi="Times New Roman" w:cs="Times New Roman"/>
          <w:szCs w:val="20"/>
        </w:rPr>
        <w:t>Para os</w:t>
      </w:r>
      <w:r w:rsidRPr="00891F03">
        <w:rPr>
          <w:rFonts w:ascii="Times New Roman" w:hAnsi="Times New Roman" w:cs="Times New Roman"/>
          <w:b/>
          <w:bCs/>
          <w:szCs w:val="20"/>
        </w:rPr>
        <w:t xml:space="preserve"> </w:t>
      </w:r>
      <w:r w:rsidR="00A500A3" w:rsidRPr="00891F03">
        <w:rPr>
          <w:rFonts w:ascii="Times New Roman" w:hAnsi="Times New Roman" w:cs="Times New Roman"/>
          <w:szCs w:val="20"/>
        </w:rPr>
        <w:t xml:space="preserve">serviços contínuos de </w:t>
      </w:r>
      <w:proofErr w:type="spellStart"/>
      <w:r w:rsidR="00A500A3" w:rsidRPr="00891F03">
        <w:rPr>
          <w:rFonts w:ascii="Times New Roman" w:hAnsi="Times New Roman" w:cs="Times New Roman"/>
          <w:szCs w:val="20"/>
        </w:rPr>
        <w:t>Copeiragem</w:t>
      </w:r>
      <w:proofErr w:type="spellEnd"/>
      <w:r w:rsidR="00A500A3" w:rsidRPr="00891F03">
        <w:rPr>
          <w:rFonts w:ascii="Times New Roman" w:hAnsi="Times New Roman" w:cs="Times New Roman"/>
          <w:szCs w:val="20"/>
        </w:rPr>
        <w:t xml:space="preserve">, Garçom/Garçonete e Recepcionista, </w:t>
      </w:r>
      <w:r w:rsidRPr="00891F03">
        <w:rPr>
          <w:rFonts w:ascii="Times New Roman" w:hAnsi="Times New Roman" w:cs="Times New Roman"/>
          <w:szCs w:val="20"/>
        </w:rPr>
        <w:t xml:space="preserve">deve-se </w:t>
      </w:r>
      <w:r w:rsidR="00A500A3" w:rsidRPr="00891F03">
        <w:rPr>
          <w:rFonts w:ascii="Times New Roman" w:hAnsi="Times New Roman" w:cs="Times New Roman"/>
          <w:szCs w:val="20"/>
        </w:rPr>
        <w:t>utilizar os Anexos IX-</w:t>
      </w:r>
      <w:r w:rsidRPr="00891F03">
        <w:rPr>
          <w:rFonts w:ascii="Times New Roman" w:hAnsi="Times New Roman" w:cs="Times New Roman"/>
          <w:szCs w:val="20"/>
        </w:rPr>
        <w:t>B, IX-C, IX-D, IX-E, devendo ser apresentadas estas planilhas para cada posto de serviç</w:t>
      </w:r>
      <w:r w:rsidR="00187642" w:rsidRPr="00891F03">
        <w:rPr>
          <w:rFonts w:ascii="Times New Roman" w:hAnsi="Times New Roman" w:cs="Times New Roman"/>
          <w:szCs w:val="20"/>
        </w:rPr>
        <w:t>o</w:t>
      </w:r>
      <w:r w:rsidRPr="00891F03">
        <w:rPr>
          <w:rFonts w:ascii="Times New Roman" w:hAnsi="Times New Roman" w:cs="Times New Roman"/>
          <w:szCs w:val="20"/>
        </w:rPr>
        <w:t>.</w:t>
      </w:r>
      <w:r w:rsidR="00A500A3" w:rsidRPr="00891F03">
        <w:rPr>
          <w:rFonts w:ascii="Times New Roman" w:hAnsi="Times New Roman" w:cs="Times New Roman"/>
          <w:szCs w:val="20"/>
        </w:rPr>
        <w:t xml:space="preserve"> </w:t>
      </w:r>
    </w:p>
    <w:p w:rsidR="00145CDD" w:rsidRPr="00891F03" w:rsidRDefault="00187642" w:rsidP="00145CDD">
      <w:pPr>
        <w:pStyle w:val="PargrafodaLista"/>
        <w:numPr>
          <w:ilvl w:val="1"/>
          <w:numId w:val="38"/>
        </w:numPr>
        <w:autoSpaceDE w:val="0"/>
        <w:spacing w:before="240" w:after="240" w:line="276" w:lineRule="auto"/>
        <w:jc w:val="both"/>
        <w:rPr>
          <w:rFonts w:ascii="Times New Roman" w:hAnsi="Times New Roman" w:cs="Times New Roman"/>
          <w:szCs w:val="20"/>
        </w:rPr>
      </w:pPr>
      <w:r w:rsidRPr="00891F03">
        <w:rPr>
          <w:rFonts w:ascii="Times New Roman" w:hAnsi="Times New Roman" w:cs="Times New Roman"/>
          <w:szCs w:val="20"/>
        </w:rPr>
        <w:t>Para o serviço de limpeza, asseio e conservação, com o fornecimento de mão de obra, materiais e equipamentos, deve-se utilizar os Anexos IX-F, IX-G, IX-H, IX-I e IX-J.</w:t>
      </w:r>
    </w:p>
    <w:p w:rsidR="00D466DC" w:rsidRDefault="00D466DC" w:rsidP="00145CDD">
      <w:pPr>
        <w:spacing w:before="240" w:after="240" w:line="276" w:lineRule="auto"/>
        <w:jc w:val="center"/>
        <w:rPr>
          <w:rFonts w:ascii="Times New Roman" w:hAnsi="Times New Roman" w:cs="Times New Roman"/>
          <w:b/>
          <w:szCs w:val="20"/>
        </w:rPr>
      </w:pPr>
    </w:p>
    <w:p w:rsidR="00A500A3" w:rsidRPr="00145CDD" w:rsidRDefault="00A500A3" w:rsidP="00145CDD">
      <w:pPr>
        <w:spacing w:before="240" w:after="240" w:line="276" w:lineRule="auto"/>
        <w:jc w:val="center"/>
        <w:rPr>
          <w:rFonts w:ascii="Times New Roman" w:hAnsi="Times New Roman" w:cs="Times New Roman"/>
          <w:b/>
          <w:szCs w:val="20"/>
        </w:rPr>
      </w:pPr>
      <w:r w:rsidRPr="00145CDD">
        <w:rPr>
          <w:rFonts w:ascii="Times New Roman" w:hAnsi="Times New Roman" w:cs="Times New Roman"/>
          <w:b/>
          <w:szCs w:val="20"/>
        </w:rPr>
        <w:t>ANEXO IX-A</w:t>
      </w:r>
    </w:p>
    <w:p w:rsidR="00A500A3" w:rsidRPr="00145CDD" w:rsidRDefault="00A500A3" w:rsidP="00145CDD">
      <w:pPr>
        <w:spacing w:before="240" w:after="240" w:line="276" w:lineRule="auto"/>
        <w:jc w:val="center"/>
        <w:rPr>
          <w:rFonts w:ascii="Times New Roman" w:hAnsi="Times New Roman" w:cs="Times New Roman"/>
          <w:b/>
          <w:szCs w:val="20"/>
        </w:rPr>
      </w:pPr>
      <w:r w:rsidRPr="00145CDD">
        <w:rPr>
          <w:rFonts w:ascii="Times New Roman" w:hAnsi="Times New Roman" w:cs="Times New Roman"/>
          <w:b/>
          <w:szCs w:val="20"/>
        </w:rPr>
        <w:t>(QUADRO DEMONSTRATIVO DO VALOR DA PROPOSTA)</w:t>
      </w:r>
    </w:p>
    <w:tbl>
      <w:tblPr>
        <w:tblW w:w="8054"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745"/>
        <w:gridCol w:w="990"/>
        <w:gridCol w:w="3226"/>
        <w:gridCol w:w="1531"/>
        <w:gridCol w:w="1562"/>
      </w:tblGrid>
      <w:tr w:rsidR="00A500A3" w:rsidRPr="00C11A83" w:rsidTr="00145CDD">
        <w:trPr>
          <w:tblCellSpacing w:w="7" w:type="dxa"/>
          <w:jc w:val="center"/>
        </w:trPr>
        <w:tc>
          <w:tcPr>
            <w:tcW w:w="451"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A500A3" w:rsidRPr="00C11A83" w:rsidRDefault="00A500A3" w:rsidP="006A1FA3">
            <w:pPr>
              <w:jc w:val="center"/>
              <w:rPr>
                <w:rFonts w:ascii="Times New Roman" w:hAnsi="Times New Roman" w:cs="Times New Roman"/>
                <w:bCs/>
                <w:szCs w:val="20"/>
              </w:rPr>
            </w:pPr>
            <w:r w:rsidRPr="00C11A83">
              <w:rPr>
                <w:rFonts w:ascii="Times New Roman" w:hAnsi="Times New Roman" w:cs="Times New Roman"/>
                <w:b/>
                <w:bCs/>
                <w:szCs w:val="20"/>
              </w:rPr>
              <w:t> </w:t>
            </w:r>
          </w:p>
        </w:tc>
        <w:tc>
          <w:tcPr>
            <w:tcW w:w="608" w:type="pct"/>
            <w:tcBorders>
              <w:top w:val="outset" w:sz="6" w:space="0" w:color="000000"/>
              <w:left w:val="outset" w:sz="6" w:space="0" w:color="000000"/>
              <w:bottom w:val="outset" w:sz="6" w:space="0" w:color="000000"/>
              <w:right w:val="outset" w:sz="6" w:space="0" w:color="000000"/>
            </w:tcBorders>
            <w:shd w:val="pct20" w:color="auto" w:fill="auto"/>
            <w:vAlign w:val="center"/>
          </w:tcPr>
          <w:p w:rsidR="00A500A3" w:rsidRPr="00C11A83" w:rsidRDefault="00A500A3" w:rsidP="006A1FA3">
            <w:pPr>
              <w:jc w:val="center"/>
              <w:outlineLvl w:val="0"/>
              <w:rPr>
                <w:rFonts w:ascii="Times New Roman" w:hAnsi="Times New Roman" w:cs="Times New Roman"/>
                <w:b/>
                <w:bCs/>
                <w:kern w:val="36"/>
                <w:szCs w:val="20"/>
                <w:lang w:eastAsia="ar-SA"/>
              </w:rPr>
            </w:pPr>
          </w:p>
        </w:tc>
        <w:tc>
          <w:tcPr>
            <w:tcW w:w="3907" w:type="pct"/>
            <w:gridSpan w:val="3"/>
            <w:tcBorders>
              <w:top w:val="outset" w:sz="6" w:space="0" w:color="000000"/>
              <w:left w:val="outset" w:sz="6" w:space="0" w:color="000000"/>
              <w:bottom w:val="outset" w:sz="6" w:space="0" w:color="000000"/>
              <w:right w:val="outset" w:sz="6" w:space="0" w:color="000000"/>
            </w:tcBorders>
            <w:shd w:val="pct20" w:color="auto" w:fill="auto"/>
          </w:tcPr>
          <w:p w:rsidR="00A500A3" w:rsidRPr="00C11A83" w:rsidRDefault="00A500A3" w:rsidP="006A1FA3">
            <w:pPr>
              <w:jc w:val="center"/>
              <w:outlineLvl w:val="0"/>
              <w:rPr>
                <w:rFonts w:ascii="Times New Roman" w:hAnsi="Times New Roman" w:cs="Times New Roman"/>
                <w:b/>
                <w:bCs/>
                <w:kern w:val="36"/>
                <w:szCs w:val="20"/>
                <w:lang w:eastAsia="ar-SA"/>
              </w:rPr>
            </w:pPr>
            <w:r w:rsidRPr="00C11A83">
              <w:rPr>
                <w:rFonts w:ascii="Times New Roman" w:hAnsi="Times New Roman" w:cs="Times New Roman"/>
                <w:b/>
                <w:bCs/>
                <w:kern w:val="36"/>
                <w:szCs w:val="20"/>
                <w:lang w:eastAsia="ar-SA"/>
              </w:rPr>
              <w:t>Valor da Proposta</w:t>
            </w:r>
          </w:p>
        </w:tc>
      </w:tr>
      <w:tr w:rsidR="00A500A3" w:rsidRPr="00C11A83" w:rsidTr="00145CDD">
        <w:trPr>
          <w:tblCellSpacing w:w="7" w:type="dxa"/>
          <w:jc w:val="center"/>
        </w:trPr>
        <w:tc>
          <w:tcPr>
            <w:tcW w:w="451"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A500A3" w:rsidRPr="00C11A83" w:rsidRDefault="00705E23" w:rsidP="006A1FA3">
            <w:pPr>
              <w:jc w:val="center"/>
              <w:rPr>
                <w:rFonts w:ascii="Times New Roman" w:hAnsi="Times New Roman" w:cs="Times New Roman"/>
                <w:b/>
                <w:bCs/>
                <w:szCs w:val="20"/>
              </w:rPr>
            </w:pPr>
            <w:r>
              <w:rPr>
                <w:rFonts w:ascii="Times New Roman" w:hAnsi="Times New Roman" w:cs="Times New Roman"/>
                <w:b/>
                <w:szCs w:val="20"/>
              </w:rPr>
              <w:t>Item</w:t>
            </w:r>
          </w:p>
        </w:tc>
        <w:tc>
          <w:tcPr>
            <w:tcW w:w="608" w:type="pct"/>
            <w:tcBorders>
              <w:top w:val="outset" w:sz="6" w:space="0" w:color="ECE9D8"/>
              <w:left w:val="outset" w:sz="6" w:space="0" w:color="ECE9D8"/>
              <w:bottom w:val="outset" w:sz="6" w:space="0" w:color="ECE9D8"/>
              <w:right w:val="outset" w:sz="6" w:space="0" w:color="ECE9D8"/>
            </w:tcBorders>
            <w:vAlign w:val="center"/>
          </w:tcPr>
          <w:p w:rsidR="00A500A3" w:rsidRPr="00C11A83" w:rsidRDefault="0065259D" w:rsidP="006A1FA3">
            <w:pPr>
              <w:jc w:val="center"/>
              <w:rPr>
                <w:rFonts w:ascii="Times New Roman" w:hAnsi="Times New Roman" w:cs="Times New Roman"/>
                <w:b/>
                <w:bCs/>
                <w:szCs w:val="20"/>
              </w:rPr>
            </w:pPr>
            <w:proofErr w:type="spellStart"/>
            <w:r>
              <w:rPr>
                <w:rFonts w:ascii="Times New Roman" w:hAnsi="Times New Roman" w:cs="Times New Roman"/>
                <w:b/>
                <w:bCs/>
                <w:szCs w:val="20"/>
              </w:rPr>
              <w:t>Sub</w:t>
            </w:r>
            <w:r w:rsidR="00A500A3" w:rsidRPr="00C11A83">
              <w:rPr>
                <w:rFonts w:ascii="Times New Roman" w:hAnsi="Times New Roman" w:cs="Times New Roman"/>
                <w:b/>
                <w:bCs/>
                <w:szCs w:val="20"/>
              </w:rPr>
              <w:t>Item</w:t>
            </w:r>
            <w:proofErr w:type="spellEnd"/>
          </w:p>
        </w:tc>
        <w:tc>
          <w:tcPr>
            <w:tcW w:w="1992"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A500A3" w:rsidRPr="00C11A83" w:rsidRDefault="00A500A3" w:rsidP="006A1FA3">
            <w:pPr>
              <w:jc w:val="center"/>
              <w:rPr>
                <w:rFonts w:ascii="Times New Roman" w:hAnsi="Times New Roman" w:cs="Times New Roman"/>
                <w:b/>
                <w:bCs/>
                <w:szCs w:val="20"/>
              </w:rPr>
            </w:pPr>
            <w:r w:rsidRPr="00C11A83">
              <w:rPr>
                <w:rFonts w:ascii="Times New Roman" w:hAnsi="Times New Roman" w:cs="Times New Roman"/>
                <w:b/>
                <w:bCs/>
                <w:szCs w:val="20"/>
              </w:rPr>
              <w:t>Descrição</w:t>
            </w:r>
          </w:p>
        </w:tc>
        <w:tc>
          <w:tcPr>
            <w:tcW w:w="946" w:type="pct"/>
            <w:tcBorders>
              <w:top w:val="outset" w:sz="6" w:space="0" w:color="ECE9D8"/>
              <w:left w:val="outset" w:sz="6" w:space="0" w:color="ECE9D8"/>
              <w:bottom w:val="outset" w:sz="6" w:space="0" w:color="ECE9D8"/>
              <w:right w:val="outset" w:sz="6" w:space="0" w:color="ECE9D8"/>
            </w:tcBorders>
          </w:tcPr>
          <w:p w:rsidR="00A500A3" w:rsidRPr="00C11A83" w:rsidRDefault="00A500A3" w:rsidP="006A1FA3">
            <w:pPr>
              <w:jc w:val="center"/>
              <w:rPr>
                <w:rFonts w:ascii="Times New Roman" w:hAnsi="Times New Roman" w:cs="Times New Roman"/>
                <w:b/>
                <w:bCs/>
                <w:szCs w:val="20"/>
              </w:rPr>
            </w:pPr>
            <w:r w:rsidRPr="00C11A83">
              <w:rPr>
                <w:rFonts w:ascii="Times New Roman" w:hAnsi="Times New Roman" w:cs="Times New Roman"/>
                <w:b/>
                <w:bCs/>
                <w:szCs w:val="20"/>
              </w:rPr>
              <w:t xml:space="preserve">Valor </w:t>
            </w:r>
            <w:r>
              <w:rPr>
                <w:rFonts w:ascii="Times New Roman" w:hAnsi="Times New Roman" w:cs="Times New Roman"/>
                <w:b/>
                <w:bCs/>
                <w:szCs w:val="20"/>
              </w:rPr>
              <w:t xml:space="preserve">Mensal </w:t>
            </w:r>
            <w:r w:rsidRPr="00C11A83">
              <w:rPr>
                <w:rFonts w:ascii="Times New Roman" w:hAnsi="Times New Roman" w:cs="Times New Roman"/>
                <w:b/>
                <w:bCs/>
                <w:szCs w:val="20"/>
              </w:rPr>
              <w:t>(R$)</w:t>
            </w:r>
          </w:p>
        </w:tc>
        <w:tc>
          <w:tcPr>
            <w:tcW w:w="951"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A500A3" w:rsidRDefault="00A500A3" w:rsidP="006A1FA3">
            <w:pPr>
              <w:jc w:val="center"/>
              <w:rPr>
                <w:rFonts w:ascii="Times New Roman" w:hAnsi="Times New Roman" w:cs="Times New Roman"/>
                <w:b/>
                <w:bCs/>
                <w:szCs w:val="20"/>
              </w:rPr>
            </w:pPr>
            <w:r w:rsidRPr="00C11A83">
              <w:rPr>
                <w:rFonts w:ascii="Times New Roman" w:hAnsi="Times New Roman" w:cs="Times New Roman"/>
                <w:b/>
                <w:bCs/>
                <w:szCs w:val="20"/>
              </w:rPr>
              <w:t xml:space="preserve">Valor </w:t>
            </w:r>
            <w:r>
              <w:rPr>
                <w:rFonts w:ascii="Times New Roman" w:hAnsi="Times New Roman" w:cs="Times New Roman"/>
                <w:b/>
                <w:bCs/>
                <w:szCs w:val="20"/>
              </w:rPr>
              <w:t xml:space="preserve">Total </w:t>
            </w:r>
          </w:p>
          <w:p w:rsidR="00A500A3" w:rsidRDefault="00A500A3" w:rsidP="006A1FA3">
            <w:pPr>
              <w:jc w:val="center"/>
              <w:rPr>
                <w:rFonts w:ascii="Times New Roman" w:hAnsi="Times New Roman" w:cs="Times New Roman"/>
                <w:b/>
                <w:bCs/>
                <w:szCs w:val="20"/>
              </w:rPr>
            </w:pPr>
            <w:r>
              <w:rPr>
                <w:rFonts w:ascii="Times New Roman" w:hAnsi="Times New Roman" w:cs="Times New Roman"/>
                <w:b/>
                <w:bCs/>
                <w:szCs w:val="20"/>
              </w:rPr>
              <w:t>(30 Meses)</w:t>
            </w:r>
          </w:p>
          <w:p w:rsidR="00A500A3" w:rsidRPr="00C11A83" w:rsidRDefault="00A500A3" w:rsidP="006A1FA3">
            <w:pPr>
              <w:jc w:val="center"/>
              <w:rPr>
                <w:rFonts w:ascii="Times New Roman" w:hAnsi="Times New Roman" w:cs="Times New Roman"/>
                <w:b/>
                <w:bCs/>
                <w:szCs w:val="20"/>
              </w:rPr>
            </w:pPr>
            <w:r>
              <w:rPr>
                <w:rFonts w:ascii="Times New Roman" w:hAnsi="Times New Roman" w:cs="Times New Roman"/>
                <w:b/>
                <w:bCs/>
                <w:szCs w:val="20"/>
              </w:rPr>
              <w:t xml:space="preserve"> </w:t>
            </w:r>
            <w:r w:rsidRPr="00C11A83">
              <w:rPr>
                <w:rFonts w:ascii="Times New Roman" w:hAnsi="Times New Roman" w:cs="Times New Roman"/>
                <w:b/>
                <w:bCs/>
                <w:szCs w:val="20"/>
              </w:rPr>
              <w:t>(R$)</w:t>
            </w:r>
          </w:p>
        </w:tc>
      </w:tr>
      <w:tr w:rsidR="00A500A3" w:rsidRPr="00C11A83" w:rsidTr="00145CDD">
        <w:trPr>
          <w:trHeight w:val="255"/>
          <w:tblCellSpacing w:w="7" w:type="dxa"/>
          <w:jc w:val="center"/>
        </w:trPr>
        <w:tc>
          <w:tcPr>
            <w:tcW w:w="451" w:type="pct"/>
            <w:vMerge w:val="restart"/>
            <w:tcBorders>
              <w:top w:val="outset" w:sz="6" w:space="0" w:color="ECE9D8"/>
              <w:left w:val="outset" w:sz="6" w:space="0" w:color="ECE9D8"/>
              <w:right w:val="outset" w:sz="6" w:space="0" w:color="ECE9D8"/>
            </w:tcBorders>
            <w:shd w:val="clear" w:color="auto" w:fill="auto"/>
            <w:vAlign w:val="center"/>
          </w:tcPr>
          <w:p w:rsidR="00A500A3" w:rsidRPr="00C11A83" w:rsidRDefault="0065259D" w:rsidP="006A1FA3">
            <w:pPr>
              <w:jc w:val="center"/>
              <w:rPr>
                <w:rFonts w:ascii="Times New Roman" w:hAnsi="Times New Roman" w:cs="Times New Roman"/>
                <w:szCs w:val="20"/>
              </w:rPr>
            </w:pPr>
            <w:r>
              <w:rPr>
                <w:rFonts w:ascii="Times New Roman" w:hAnsi="Times New Roman" w:cs="Times New Roman"/>
                <w:szCs w:val="20"/>
              </w:rPr>
              <w:t>0</w:t>
            </w:r>
            <w:r w:rsidR="00A500A3" w:rsidRPr="00C11A83">
              <w:rPr>
                <w:rFonts w:ascii="Times New Roman" w:hAnsi="Times New Roman" w:cs="Times New Roman"/>
                <w:szCs w:val="20"/>
              </w:rPr>
              <w:t>1</w:t>
            </w:r>
          </w:p>
          <w:p w:rsidR="00A500A3" w:rsidRPr="00C11A83" w:rsidRDefault="00A500A3" w:rsidP="006A1FA3">
            <w:pPr>
              <w:rPr>
                <w:rFonts w:ascii="Times New Roman" w:hAnsi="Times New Roman" w:cs="Times New Roman"/>
                <w:szCs w:val="20"/>
              </w:rPr>
            </w:pPr>
          </w:p>
        </w:tc>
        <w:tc>
          <w:tcPr>
            <w:tcW w:w="608" w:type="pct"/>
            <w:tcBorders>
              <w:top w:val="outset" w:sz="6" w:space="0" w:color="ECE9D8"/>
              <w:left w:val="outset" w:sz="6" w:space="0" w:color="ECE9D8"/>
              <w:bottom w:val="outset" w:sz="6" w:space="0" w:color="ECE9D8"/>
              <w:right w:val="outset" w:sz="6" w:space="0" w:color="ECE9D8"/>
            </w:tcBorders>
            <w:vAlign w:val="center"/>
          </w:tcPr>
          <w:p w:rsidR="00A500A3" w:rsidRPr="00C11A83" w:rsidRDefault="00A500A3" w:rsidP="006A1FA3">
            <w:pPr>
              <w:widowControl w:val="0"/>
              <w:suppressAutoHyphens/>
              <w:jc w:val="center"/>
              <w:rPr>
                <w:rFonts w:ascii="Times New Roman" w:hAnsi="Times New Roman" w:cs="Times New Roman"/>
                <w:szCs w:val="20"/>
              </w:rPr>
            </w:pPr>
            <w:r w:rsidRPr="00C11A83">
              <w:rPr>
                <w:rFonts w:ascii="Times New Roman" w:hAnsi="Times New Roman" w:cs="Times New Roman"/>
                <w:szCs w:val="20"/>
              </w:rPr>
              <w:t>1.</w:t>
            </w:r>
            <w:r w:rsidR="0065259D">
              <w:rPr>
                <w:rFonts w:ascii="Times New Roman" w:hAnsi="Times New Roman" w:cs="Times New Roman"/>
                <w:szCs w:val="20"/>
              </w:rPr>
              <w:t>1</w:t>
            </w:r>
          </w:p>
        </w:tc>
        <w:tc>
          <w:tcPr>
            <w:tcW w:w="1992"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A500A3" w:rsidRPr="00C11A83" w:rsidRDefault="00A500A3" w:rsidP="006A1FA3">
            <w:pPr>
              <w:widowControl w:val="0"/>
              <w:suppressAutoHyphens/>
              <w:jc w:val="center"/>
              <w:rPr>
                <w:rFonts w:ascii="Times New Roman" w:hAnsi="Times New Roman" w:cs="Times New Roman"/>
                <w:szCs w:val="20"/>
              </w:rPr>
            </w:pPr>
            <w:r w:rsidRPr="00C11A83">
              <w:rPr>
                <w:rFonts w:ascii="Times New Roman" w:hAnsi="Times New Roman" w:cs="Times New Roman"/>
                <w:szCs w:val="20"/>
              </w:rPr>
              <w:t xml:space="preserve">Serviço contínuos de </w:t>
            </w:r>
            <w:proofErr w:type="spellStart"/>
            <w:r w:rsidRPr="00C11A83">
              <w:rPr>
                <w:rFonts w:ascii="Times New Roman" w:hAnsi="Times New Roman" w:cs="Times New Roman"/>
                <w:szCs w:val="20"/>
              </w:rPr>
              <w:t>Copeiragem</w:t>
            </w:r>
            <w:proofErr w:type="spellEnd"/>
            <w:r w:rsidRPr="00C11A83">
              <w:rPr>
                <w:rFonts w:ascii="Times New Roman" w:hAnsi="Times New Roman" w:cs="Times New Roman"/>
                <w:szCs w:val="20"/>
              </w:rPr>
              <w:t xml:space="preserve"> </w:t>
            </w:r>
            <w:r w:rsidRPr="00C11A83">
              <w:rPr>
                <w:rFonts w:ascii="Times New Roman" w:hAnsi="Times New Roman" w:cs="Times New Roman"/>
                <w:color w:val="000000" w:themeColor="text1"/>
                <w:szCs w:val="20"/>
              </w:rPr>
              <w:t>para atender as necessidades da filial administrativa da Hemobrás em Recife-PE</w:t>
            </w:r>
          </w:p>
        </w:tc>
        <w:tc>
          <w:tcPr>
            <w:tcW w:w="946" w:type="pct"/>
            <w:tcBorders>
              <w:top w:val="outset" w:sz="6" w:space="0" w:color="ECE9D8"/>
              <w:left w:val="outset" w:sz="6" w:space="0" w:color="ECE9D8"/>
              <w:bottom w:val="outset" w:sz="6" w:space="0" w:color="ECE9D8"/>
              <w:right w:val="outset" w:sz="6" w:space="0" w:color="ECE9D8"/>
            </w:tcBorders>
          </w:tcPr>
          <w:p w:rsidR="00A500A3" w:rsidRPr="00C11A83" w:rsidRDefault="00A500A3" w:rsidP="006A1FA3">
            <w:pPr>
              <w:jc w:val="center"/>
              <w:rPr>
                <w:rFonts w:ascii="Times New Roman" w:hAnsi="Times New Roman" w:cs="Times New Roman"/>
                <w:szCs w:val="20"/>
              </w:rPr>
            </w:pPr>
          </w:p>
        </w:tc>
        <w:tc>
          <w:tcPr>
            <w:tcW w:w="951" w:type="pct"/>
            <w:tcBorders>
              <w:top w:val="outset" w:sz="6" w:space="0" w:color="ECE9D8"/>
              <w:left w:val="outset" w:sz="6" w:space="0" w:color="ECE9D8"/>
              <w:bottom w:val="outset" w:sz="6" w:space="0" w:color="ECE9D8"/>
              <w:right w:val="outset" w:sz="6" w:space="0" w:color="ECE9D8"/>
            </w:tcBorders>
            <w:shd w:val="clear" w:color="auto" w:fill="auto"/>
            <w:vAlign w:val="center"/>
            <w:hideMark/>
          </w:tcPr>
          <w:p w:rsidR="00A500A3" w:rsidRPr="00C11A83" w:rsidRDefault="00A500A3" w:rsidP="006A1FA3">
            <w:pPr>
              <w:jc w:val="center"/>
              <w:rPr>
                <w:rFonts w:ascii="Times New Roman" w:hAnsi="Times New Roman" w:cs="Times New Roman"/>
                <w:szCs w:val="20"/>
              </w:rPr>
            </w:pPr>
          </w:p>
        </w:tc>
      </w:tr>
      <w:tr w:rsidR="00A500A3" w:rsidRPr="00C11A83" w:rsidTr="00145CDD">
        <w:trPr>
          <w:trHeight w:val="247"/>
          <w:tblCellSpacing w:w="7" w:type="dxa"/>
          <w:jc w:val="center"/>
        </w:trPr>
        <w:tc>
          <w:tcPr>
            <w:tcW w:w="451" w:type="pct"/>
            <w:vMerge/>
            <w:tcBorders>
              <w:left w:val="outset" w:sz="6" w:space="0" w:color="ECE9D8"/>
              <w:right w:val="outset" w:sz="6" w:space="0" w:color="ECE9D8"/>
            </w:tcBorders>
            <w:shd w:val="clear" w:color="auto" w:fill="auto"/>
            <w:vAlign w:val="center"/>
          </w:tcPr>
          <w:p w:rsidR="00A500A3" w:rsidRPr="00C11A83" w:rsidRDefault="00A500A3" w:rsidP="006A1FA3">
            <w:pPr>
              <w:jc w:val="center"/>
              <w:rPr>
                <w:rFonts w:ascii="Times New Roman" w:hAnsi="Times New Roman" w:cs="Times New Roman"/>
                <w:szCs w:val="20"/>
              </w:rPr>
            </w:pPr>
          </w:p>
        </w:tc>
        <w:tc>
          <w:tcPr>
            <w:tcW w:w="608" w:type="pct"/>
            <w:tcBorders>
              <w:top w:val="outset" w:sz="6" w:space="0" w:color="ECE9D8"/>
              <w:left w:val="outset" w:sz="6" w:space="0" w:color="ECE9D8"/>
              <w:bottom w:val="outset" w:sz="6" w:space="0" w:color="ECE9D8"/>
              <w:right w:val="outset" w:sz="6" w:space="0" w:color="ECE9D8"/>
            </w:tcBorders>
            <w:vAlign w:val="center"/>
          </w:tcPr>
          <w:p w:rsidR="00A500A3" w:rsidRPr="00C11A83" w:rsidRDefault="0065259D" w:rsidP="006A1FA3">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w:t>
            </w:r>
            <w:r w:rsidR="00A500A3" w:rsidRPr="00C11A83">
              <w:rPr>
                <w:rFonts w:ascii="Times New Roman" w:hAnsi="Times New Roman" w:cs="Times New Roman"/>
                <w:szCs w:val="20"/>
              </w:rPr>
              <w:t>2</w:t>
            </w:r>
          </w:p>
        </w:tc>
        <w:tc>
          <w:tcPr>
            <w:tcW w:w="1992" w:type="pct"/>
            <w:tcBorders>
              <w:top w:val="outset" w:sz="6" w:space="0" w:color="ECE9D8"/>
              <w:left w:val="outset" w:sz="6" w:space="0" w:color="ECE9D8"/>
              <w:bottom w:val="outset" w:sz="6" w:space="0" w:color="ECE9D8"/>
              <w:right w:val="outset" w:sz="6" w:space="0" w:color="ECE9D8"/>
            </w:tcBorders>
            <w:shd w:val="clear" w:color="auto" w:fill="auto"/>
            <w:vAlign w:val="center"/>
          </w:tcPr>
          <w:p w:rsidR="00A500A3" w:rsidRPr="00C11A83" w:rsidRDefault="00A500A3" w:rsidP="006A1FA3">
            <w:pPr>
              <w:pStyle w:val="PargrafodaLista"/>
              <w:tabs>
                <w:tab w:val="left" w:pos="851"/>
                <w:tab w:val="left" w:pos="1418"/>
              </w:tabs>
              <w:ind w:left="0"/>
              <w:jc w:val="center"/>
              <w:rPr>
                <w:rFonts w:ascii="Times New Roman" w:hAnsi="Times New Roman" w:cs="Times New Roman"/>
                <w:szCs w:val="20"/>
              </w:rPr>
            </w:pPr>
            <w:r w:rsidRPr="00C11A83">
              <w:rPr>
                <w:rFonts w:ascii="Times New Roman" w:hAnsi="Times New Roman" w:cs="Times New Roman"/>
                <w:szCs w:val="20"/>
              </w:rPr>
              <w:t xml:space="preserve">Serviço contínuos de Garçom/Garçonete </w:t>
            </w:r>
            <w:r w:rsidRPr="00C11A83">
              <w:rPr>
                <w:rFonts w:ascii="Times New Roman" w:hAnsi="Times New Roman" w:cs="Times New Roman"/>
                <w:color w:val="000000" w:themeColor="text1"/>
                <w:szCs w:val="20"/>
              </w:rPr>
              <w:t>para atender as necessidades da filial administrativa da Hemobrás em Recife-PE</w:t>
            </w:r>
          </w:p>
        </w:tc>
        <w:tc>
          <w:tcPr>
            <w:tcW w:w="946" w:type="pct"/>
            <w:tcBorders>
              <w:top w:val="outset" w:sz="6" w:space="0" w:color="ECE9D8"/>
              <w:left w:val="outset" w:sz="6" w:space="0" w:color="ECE9D8"/>
              <w:bottom w:val="outset" w:sz="6" w:space="0" w:color="ECE9D8"/>
              <w:right w:val="outset" w:sz="6" w:space="0" w:color="ECE9D8"/>
            </w:tcBorders>
          </w:tcPr>
          <w:p w:rsidR="00A500A3" w:rsidRPr="00C11A83" w:rsidRDefault="00A500A3" w:rsidP="006A1FA3">
            <w:pPr>
              <w:jc w:val="center"/>
              <w:rPr>
                <w:rFonts w:ascii="Times New Roman" w:hAnsi="Times New Roman" w:cs="Times New Roman"/>
                <w:szCs w:val="20"/>
              </w:rPr>
            </w:pPr>
          </w:p>
        </w:tc>
        <w:tc>
          <w:tcPr>
            <w:tcW w:w="951" w:type="pct"/>
            <w:tcBorders>
              <w:top w:val="outset" w:sz="6" w:space="0" w:color="ECE9D8"/>
              <w:left w:val="outset" w:sz="6" w:space="0" w:color="ECE9D8"/>
              <w:bottom w:val="outset" w:sz="6" w:space="0" w:color="ECE9D8"/>
              <w:right w:val="outset" w:sz="6" w:space="0" w:color="ECE9D8"/>
            </w:tcBorders>
            <w:shd w:val="clear" w:color="auto" w:fill="auto"/>
            <w:vAlign w:val="center"/>
          </w:tcPr>
          <w:p w:rsidR="00A500A3" w:rsidRPr="00C11A83" w:rsidRDefault="00A500A3" w:rsidP="006A1FA3">
            <w:pPr>
              <w:jc w:val="center"/>
              <w:rPr>
                <w:rFonts w:ascii="Times New Roman" w:hAnsi="Times New Roman" w:cs="Times New Roman"/>
                <w:szCs w:val="20"/>
              </w:rPr>
            </w:pPr>
          </w:p>
        </w:tc>
      </w:tr>
      <w:tr w:rsidR="00A500A3" w:rsidRPr="00C11A83" w:rsidTr="00145CDD">
        <w:trPr>
          <w:trHeight w:val="247"/>
          <w:tblCellSpacing w:w="7" w:type="dxa"/>
          <w:jc w:val="center"/>
        </w:trPr>
        <w:tc>
          <w:tcPr>
            <w:tcW w:w="451" w:type="pct"/>
            <w:vMerge/>
            <w:tcBorders>
              <w:left w:val="outset" w:sz="6" w:space="0" w:color="ECE9D8"/>
              <w:right w:val="outset" w:sz="6" w:space="0" w:color="ECE9D8"/>
            </w:tcBorders>
            <w:shd w:val="clear" w:color="auto" w:fill="auto"/>
            <w:vAlign w:val="center"/>
          </w:tcPr>
          <w:p w:rsidR="00A500A3" w:rsidRPr="00C11A83" w:rsidRDefault="00A500A3" w:rsidP="006A1FA3">
            <w:pPr>
              <w:jc w:val="center"/>
              <w:rPr>
                <w:rFonts w:ascii="Times New Roman" w:hAnsi="Times New Roman" w:cs="Times New Roman"/>
                <w:szCs w:val="20"/>
              </w:rPr>
            </w:pPr>
          </w:p>
        </w:tc>
        <w:tc>
          <w:tcPr>
            <w:tcW w:w="608" w:type="pct"/>
            <w:tcBorders>
              <w:top w:val="outset" w:sz="6" w:space="0" w:color="ECE9D8"/>
              <w:left w:val="outset" w:sz="6" w:space="0" w:color="ECE9D8"/>
              <w:bottom w:val="outset" w:sz="6" w:space="0" w:color="ECE9D8"/>
              <w:right w:val="outset" w:sz="6" w:space="0" w:color="ECE9D8"/>
            </w:tcBorders>
            <w:vAlign w:val="center"/>
          </w:tcPr>
          <w:p w:rsidR="00A500A3" w:rsidRPr="00C11A83" w:rsidRDefault="0065259D" w:rsidP="006A1FA3">
            <w:pPr>
              <w:widowControl w:val="0"/>
              <w:suppressAutoHyphens/>
              <w:jc w:val="center"/>
              <w:rPr>
                <w:rFonts w:ascii="Times New Roman" w:hAnsi="Times New Roman" w:cs="Times New Roman"/>
                <w:szCs w:val="20"/>
              </w:rPr>
            </w:pPr>
            <w:r>
              <w:rPr>
                <w:rFonts w:ascii="Times New Roman" w:hAnsi="Times New Roman" w:cs="Times New Roman"/>
                <w:szCs w:val="20"/>
              </w:rPr>
              <w:t>1.</w:t>
            </w:r>
            <w:r w:rsidR="00A500A3" w:rsidRPr="00C11A83">
              <w:rPr>
                <w:rFonts w:ascii="Times New Roman" w:hAnsi="Times New Roman" w:cs="Times New Roman"/>
                <w:szCs w:val="20"/>
              </w:rPr>
              <w:t>3</w:t>
            </w:r>
          </w:p>
        </w:tc>
        <w:tc>
          <w:tcPr>
            <w:tcW w:w="1992" w:type="pct"/>
            <w:tcBorders>
              <w:top w:val="outset" w:sz="6" w:space="0" w:color="ECE9D8"/>
              <w:left w:val="outset" w:sz="6" w:space="0" w:color="ECE9D8"/>
              <w:bottom w:val="outset" w:sz="6" w:space="0" w:color="ECE9D8"/>
              <w:right w:val="outset" w:sz="6" w:space="0" w:color="ECE9D8"/>
            </w:tcBorders>
            <w:shd w:val="clear" w:color="auto" w:fill="auto"/>
            <w:vAlign w:val="center"/>
          </w:tcPr>
          <w:p w:rsidR="00A500A3" w:rsidRPr="00C11A83" w:rsidRDefault="00A500A3" w:rsidP="006A1FA3">
            <w:pPr>
              <w:widowControl w:val="0"/>
              <w:suppressAutoHyphens/>
              <w:jc w:val="center"/>
              <w:rPr>
                <w:rFonts w:ascii="Times New Roman" w:hAnsi="Times New Roman" w:cs="Times New Roman"/>
                <w:szCs w:val="20"/>
              </w:rPr>
            </w:pPr>
            <w:r w:rsidRPr="00C11A83">
              <w:rPr>
                <w:rFonts w:ascii="Times New Roman" w:hAnsi="Times New Roman" w:cs="Times New Roman"/>
                <w:szCs w:val="20"/>
              </w:rPr>
              <w:t xml:space="preserve">Serviço contínuos de Recepcionista </w:t>
            </w:r>
            <w:r w:rsidRPr="00C11A83">
              <w:rPr>
                <w:rFonts w:ascii="Times New Roman" w:hAnsi="Times New Roman" w:cs="Times New Roman"/>
                <w:color w:val="000000" w:themeColor="text1"/>
                <w:szCs w:val="20"/>
              </w:rPr>
              <w:t>para atender as necessidades da filial administrativa da Hemobrás em Recife-PE</w:t>
            </w:r>
          </w:p>
        </w:tc>
        <w:tc>
          <w:tcPr>
            <w:tcW w:w="946" w:type="pct"/>
            <w:tcBorders>
              <w:top w:val="outset" w:sz="6" w:space="0" w:color="ECE9D8"/>
              <w:left w:val="outset" w:sz="6" w:space="0" w:color="ECE9D8"/>
              <w:bottom w:val="outset" w:sz="6" w:space="0" w:color="ECE9D8"/>
              <w:right w:val="outset" w:sz="6" w:space="0" w:color="ECE9D8"/>
            </w:tcBorders>
          </w:tcPr>
          <w:p w:rsidR="00A500A3" w:rsidRPr="00C11A83" w:rsidRDefault="00A500A3" w:rsidP="006A1FA3">
            <w:pPr>
              <w:jc w:val="center"/>
              <w:rPr>
                <w:rFonts w:ascii="Times New Roman" w:hAnsi="Times New Roman" w:cs="Times New Roman"/>
                <w:szCs w:val="20"/>
              </w:rPr>
            </w:pPr>
          </w:p>
        </w:tc>
        <w:tc>
          <w:tcPr>
            <w:tcW w:w="951" w:type="pct"/>
            <w:tcBorders>
              <w:top w:val="outset" w:sz="6" w:space="0" w:color="ECE9D8"/>
              <w:left w:val="outset" w:sz="6" w:space="0" w:color="ECE9D8"/>
              <w:bottom w:val="outset" w:sz="6" w:space="0" w:color="ECE9D8"/>
              <w:right w:val="outset" w:sz="6" w:space="0" w:color="ECE9D8"/>
            </w:tcBorders>
            <w:shd w:val="clear" w:color="auto" w:fill="auto"/>
            <w:vAlign w:val="center"/>
          </w:tcPr>
          <w:p w:rsidR="00A500A3" w:rsidRPr="00C11A83" w:rsidRDefault="00A500A3" w:rsidP="006A1FA3">
            <w:pPr>
              <w:jc w:val="center"/>
              <w:rPr>
                <w:rFonts w:ascii="Times New Roman" w:hAnsi="Times New Roman" w:cs="Times New Roman"/>
                <w:szCs w:val="20"/>
              </w:rPr>
            </w:pPr>
          </w:p>
        </w:tc>
      </w:tr>
      <w:tr w:rsidR="00A500A3" w:rsidRPr="00C11A83" w:rsidTr="00145CDD">
        <w:trPr>
          <w:trHeight w:val="247"/>
          <w:tblCellSpacing w:w="7" w:type="dxa"/>
          <w:jc w:val="center"/>
        </w:trPr>
        <w:tc>
          <w:tcPr>
            <w:tcW w:w="451" w:type="pct"/>
            <w:vMerge/>
            <w:tcBorders>
              <w:left w:val="outset" w:sz="6" w:space="0" w:color="ECE9D8"/>
              <w:right w:val="outset" w:sz="6" w:space="0" w:color="ECE9D8"/>
            </w:tcBorders>
            <w:shd w:val="clear" w:color="auto" w:fill="auto"/>
            <w:vAlign w:val="center"/>
          </w:tcPr>
          <w:p w:rsidR="00A500A3" w:rsidRPr="00C11A83" w:rsidRDefault="00A500A3" w:rsidP="006A1FA3">
            <w:pPr>
              <w:jc w:val="center"/>
              <w:rPr>
                <w:rFonts w:ascii="Times New Roman" w:hAnsi="Times New Roman" w:cs="Times New Roman"/>
                <w:szCs w:val="20"/>
              </w:rPr>
            </w:pPr>
          </w:p>
        </w:tc>
        <w:tc>
          <w:tcPr>
            <w:tcW w:w="608" w:type="pct"/>
            <w:tcBorders>
              <w:top w:val="outset" w:sz="6" w:space="0" w:color="ECE9D8"/>
              <w:left w:val="outset" w:sz="6" w:space="0" w:color="ECE9D8"/>
              <w:bottom w:val="outset" w:sz="6" w:space="0" w:color="ECE9D8"/>
              <w:right w:val="outset" w:sz="6" w:space="0" w:color="ECE9D8"/>
            </w:tcBorders>
            <w:vAlign w:val="center"/>
          </w:tcPr>
          <w:p w:rsidR="00A500A3" w:rsidRPr="00C11A83" w:rsidRDefault="0065259D" w:rsidP="006A1FA3">
            <w:pPr>
              <w:pStyle w:val="PargrafodaLista"/>
              <w:tabs>
                <w:tab w:val="left" w:pos="851"/>
                <w:tab w:val="left" w:pos="1418"/>
              </w:tabs>
              <w:ind w:left="0"/>
              <w:jc w:val="center"/>
              <w:rPr>
                <w:rFonts w:ascii="Times New Roman" w:hAnsi="Times New Roman" w:cs="Times New Roman"/>
                <w:szCs w:val="20"/>
              </w:rPr>
            </w:pPr>
            <w:r>
              <w:rPr>
                <w:rFonts w:ascii="Times New Roman" w:hAnsi="Times New Roman" w:cs="Times New Roman"/>
                <w:szCs w:val="20"/>
              </w:rPr>
              <w:t>1.</w:t>
            </w:r>
            <w:r w:rsidR="00A500A3" w:rsidRPr="00C11A83">
              <w:rPr>
                <w:rFonts w:ascii="Times New Roman" w:hAnsi="Times New Roman" w:cs="Times New Roman"/>
                <w:szCs w:val="20"/>
              </w:rPr>
              <w:t>4</w:t>
            </w:r>
          </w:p>
        </w:tc>
        <w:tc>
          <w:tcPr>
            <w:tcW w:w="1992" w:type="pct"/>
            <w:tcBorders>
              <w:top w:val="outset" w:sz="6" w:space="0" w:color="ECE9D8"/>
              <w:left w:val="outset" w:sz="6" w:space="0" w:color="ECE9D8"/>
              <w:bottom w:val="outset" w:sz="6" w:space="0" w:color="ECE9D8"/>
              <w:right w:val="outset" w:sz="6" w:space="0" w:color="ECE9D8"/>
            </w:tcBorders>
            <w:shd w:val="clear" w:color="auto" w:fill="auto"/>
            <w:vAlign w:val="center"/>
          </w:tcPr>
          <w:p w:rsidR="00A500A3" w:rsidRPr="00C11A83" w:rsidRDefault="00A500A3" w:rsidP="006A1FA3">
            <w:pPr>
              <w:contextualSpacing/>
              <w:jc w:val="both"/>
              <w:rPr>
                <w:rFonts w:ascii="Times New Roman" w:hAnsi="Times New Roman" w:cs="Times New Roman"/>
                <w:color w:val="000000" w:themeColor="text1"/>
                <w:szCs w:val="20"/>
              </w:rPr>
            </w:pPr>
            <w:r w:rsidRPr="00C11A83">
              <w:rPr>
                <w:rFonts w:ascii="Times New Roman" w:hAnsi="Times New Roman" w:cs="Times New Roman"/>
                <w:color w:val="000000" w:themeColor="text1"/>
                <w:szCs w:val="20"/>
              </w:rPr>
              <w:t>Serviços contínuos de limpeza, asseio e conservação, com fornecimento de materiais de limpeza e higiene, além de equipamentos, para atender as necessidades da filial administrativa da Hemobrás em Recife-PE.</w:t>
            </w:r>
          </w:p>
        </w:tc>
        <w:tc>
          <w:tcPr>
            <w:tcW w:w="946" w:type="pct"/>
            <w:tcBorders>
              <w:top w:val="outset" w:sz="6" w:space="0" w:color="ECE9D8"/>
              <w:left w:val="outset" w:sz="6" w:space="0" w:color="ECE9D8"/>
              <w:bottom w:val="outset" w:sz="6" w:space="0" w:color="ECE9D8"/>
              <w:right w:val="outset" w:sz="6" w:space="0" w:color="ECE9D8"/>
            </w:tcBorders>
          </w:tcPr>
          <w:p w:rsidR="00A500A3" w:rsidRPr="00C11A83" w:rsidRDefault="00A500A3" w:rsidP="006A1FA3">
            <w:pPr>
              <w:jc w:val="center"/>
              <w:rPr>
                <w:rFonts w:ascii="Times New Roman" w:hAnsi="Times New Roman" w:cs="Times New Roman"/>
                <w:szCs w:val="20"/>
              </w:rPr>
            </w:pPr>
          </w:p>
        </w:tc>
        <w:tc>
          <w:tcPr>
            <w:tcW w:w="951" w:type="pct"/>
            <w:tcBorders>
              <w:top w:val="outset" w:sz="6" w:space="0" w:color="ECE9D8"/>
              <w:left w:val="outset" w:sz="6" w:space="0" w:color="ECE9D8"/>
              <w:bottom w:val="outset" w:sz="6" w:space="0" w:color="ECE9D8"/>
              <w:right w:val="outset" w:sz="6" w:space="0" w:color="ECE9D8"/>
            </w:tcBorders>
            <w:shd w:val="clear" w:color="auto" w:fill="auto"/>
            <w:vAlign w:val="center"/>
          </w:tcPr>
          <w:p w:rsidR="00A500A3" w:rsidRPr="00C11A83" w:rsidRDefault="00A500A3" w:rsidP="006A1FA3">
            <w:pPr>
              <w:jc w:val="center"/>
              <w:rPr>
                <w:rFonts w:ascii="Times New Roman" w:hAnsi="Times New Roman" w:cs="Times New Roman"/>
                <w:szCs w:val="20"/>
              </w:rPr>
            </w:pPr>
          </w:p>
        </w:tc>
      </w:tr>
      <w:tr w:rsidR="00A500A3" w:rsidRPr="00C11A83" w:rsidTr="00145CDD">
        <w:trPr>
          <w:trHeight w:val="247"/>
          <w:tblCellSpacing w:w="7" w:type="dxa"/>
          <w:jc w:val="center"/>
        </w:trPr>
        <w:tc>
          <w:tcPr>
            <w:tcW w:w="451" w:type="pct"/>
            <w:tcBorders>
              <w:left w:val="outset" w:sz="6" w:space="0" w:color="ECE9D8"/>
              <w:right w:val="outset" w:sz="6" w:space="0" w:color="ECE9D8"/>
            </w:tcBorders>
            <w:shd w:val="clear" w:color="auto" w:fill="auto"/>
            <w:vAlign w:val="center"/>
          </w:tcPr>
          <w:p w:rsidR="00A500A3" w:rsidRPr="00C11A83" w:rsidRDefault="00A500A3" w:rsidP="006A1FA3">
            <w:pPr>
              <w:pStyle w:val="PargrafodaLista"/>
              <w:tabs>
                <w:tab w:val="left" w:pos="851"/>
                <w:tab w:val="left" w:pos="1418"/>
              </w:tabs>
              <w:ind w:left="0"/>
              <w:jc w:val="center"/>
              <w:rPr>
                <w:rFonts w:ascii="Times New Roman" w:hAnsi="Times New Roman" w:cs="Times New Roman"/>
                <w:szCs w:val="20"/>
              </w:rPr>
            </w:pPr>
          </w:p>
        </w:tc>
        <w:tc>
          <w:tcPr>
            <w:tcW w:w="2609" w:type="pct"/>
            <w:gridSpan w:val="2"/>
            <w:tcBorders>
              <w:top w:val="outset" w:sz="6" w:space="0" w:color="ECE9D8"/>
              <w:left w:val="outset" w:sz="6" w:space="0" w:color="ECE9D8"/>
              <w:bottom w:val="outset" w:sz="6" w:space="0" w:color="ECE9D8"/>
              <w:right w:val="outset" w:sz="6" w:space="0" w:color="ECE9D8"/>
            </w:tcBorders>
            <w:vAlign w:val="center"/>
          </w:tcPr>
          <w:p w:rsidR="00A500A3" w:rsidRPr="00C11A83" w:rsidRDefault="00A500A3" w:rsidP="006A1FA3">
            <w:pPr>
              <w:pStyle w:val="PargrafodaLista"/>
              <w:tabs>
                <w:tab w:val="left" w:pos="851"/>
                <w:tab w:val="left" w:pos="1418"/>
              </w:tabs>
              <w:ind w:left="0"/>
              <w:jc w:val="center"/>
              <w:rPr>
                <w:rFonts w:ascii="Times New Roman" w:hAnsi="Times New Roman" w:cs="Times New Roman"/>
                <w:b/>
                <w:szCs w:val="20"/>
              </w:rPr>
            </w:pPr>
            <w:r w:rsidRPr="00C11A83">
              <w:rPr>
                <w:rFonts w:ascii="Times New Roman" w:hAnsi="Times New Roman" w:cs="Times New Roman"/>
                <w:b/>
                <w:szCs w:val="20"/>
              </w:rPr>
              <w:t>VALOR TOTAL DA PROPOSTA (R$)</w:t>
            </w:r>
          </w:p>
        </w:tc>
        <w:tc>
          <w:tcPr>
            <w:tcW w:w="946" w:type="pct"/>
            <w:tcBorders>
              <w:top w:val="outset" w:sz="6" w:space="0" w:color="ECE9D8"/>
              <w:left w:val="outset" w:sz="6" w:space="0" w:color="ECE9D8"/>
              <w:bottom w:val="outset" w:sz="6" w:space="0" w:color="ECE9D8"/>
              <w:right w:val="outset" w:sz="6" w:space="0" w:color="ECE9D8"/>
            </w:tcBorders>
          </w:tcPr>
          <w:p w:rsidR="00A500A3" w:rsidRPr="00C11A83" w:rsidRDefault="00A500A3" w:rsidP="006A1FA3">
            <w:pPr>
              <w:pStyle w:val="PargrafodaLista"/>
              <w:tabs>
                <w:tab w:val="left" w:pos="851"/>
                <w:tab w:val="left" w:pos="1418"/>
              </w:tabs>
              <w:ind w:left="0"/>
              <w:jc w:val="center"/>
              <w:rPr>
                <w:rFonts w:ascii="Times New Roman" w:hAnsi="Times New Roman" w:cs="Times New Roman"/>
                <w:szCs w:val="20"/>
              </w:rPr>
            </w:pPr>
          </w:p>
        </w:tc>
        <w:tc>
          <w:tcPr>
            <w:tcW w:w="951" w:type="pct"/>
            <w:tcBorders>
              <w:top w:val="outset" w:sz="6" w:space="0" w:color="ECE9D8"/>
              <w:left w:val="outset" w:sz="6" w:space="0" w:color="ECE9D8"/>
              <w:bottom w:val="outset" w:sz="6" w:space="0" w:color="ECE9D8"/>
              <w:right w:val="outset" w:sz="6" w:space="0" w:color="ECE9D8"/>
            </w:tcBorders>
            <w:shd w:val="clear" w:color="auto" w:fill="auto"/>
            <w:vAlign w:val="center"/>
          </w:tcPr>
          <w:p w:rsidR="00A500A3" w:rsidRPr="00C11A83" w:rsidRDefault="00A500A3" w:rsidP="006A1FA3">
            <w:pPr>
              <w:pStyle w:val="PargrafodaLista"/>
              <w:tabs>
                <w:tab w:val="left" w:pos="851"/>
                <w:tab w:val="left" w:pos="1418"/>
              </w:tabs>
              <w:ind w:left="0"/>
              <w:jc w:val="center"/>
              <w:rPr>
                <w:rFonts w:ascii="Times New Roman" w:hAnsi="Times New Roman" w:cs="Times New Roman"/>
                <w:szCs w:val="20"/>
              </w:rPr>
            </w:pPr>
          </w:p>
        </w:tc>
      </w:tr>
    </w:tbl>
    <w:p w:rsidR="00A500A3" w:rsidRPr="00C11A83" w:rsidRDefault="00A500A3" w:rsidP="00A500A3">
      <w:pPr>
        <w:jc w:val="both"/>
        <w:rPr>
          <w:rFonts w:ascii="Times New Roman" w:hAnsi="Times New Roman" w:cs="Times New Roman"/>
          <w:b/>
          <w:bCs/>
          <w:szCs w:val="20"/>
        </w:rPr>
      </w:pPr>
      <w:r w:rsidRPr="00C11A83">
        <w:rPr>
          <w:rFonts w:ascii="Times New Roman" w:hAnsi="Times New Roman" w:cs="Times New Roman"/>
          <w:szCs w:val="20"/>
        </w:rPr>
        <w:t xml:space="preserve">          </w:t>
      </w:r>
    </w:p>
    <w:p w:rsidR="00A500A3" w:rsidRDefault="00A500A3" w:rsidP="00A500A3">
      <w:pPr>
        <w:ind w:left="360"/>
        <w:rPr>
          <w:rFonts w:ascii="Times New Roman" w:hAnsi="Times New Roman" w:cs="Times New Roman"/>
          <w:szCs w:val="20"/>
        </w:rPr>
        <w:sectPr w:rsidR="00A500A3" w:rsidSect="0044583E">
          <w:pgSz w:w="11906" w:h="16838"/>
          <w:pgMar w:top="1418" w:right="1274" w:bottom="1418" w:left="1418" w:header="709" w:footer="709" w:gutter="0"/>
          <w:cols w:space="708"/>
          <w:docGrid w:linePitch="360"/>
        </w:sectPr>
      </w:pPr>
    </w:p>
    <w:p w:rsidR="003D1951" w:rsidRDefault="003D1951" w:rsidP="003D1951">
      <w:pPr>
        <w:jc w:val="center"/>
        <w:rPr>
          <w:rFonts w:ascii="Times New Roman" w:hAnsi="Times New Roman" w:cs="Times New Roman"/>
          <w:b/>
          <w:szCs w:val="20"/>
        </w:rPr>
      </w:pPr>
      <w:r w:rsidRPr="00C11A83">
        <w:rPr>
          <w:rFonts w:ascii="Times New Roman" w:hAnsi="Times New Roman" w:cs="Times New Roman"/>
          <w:b/>
          <w:szCs w:val="20"/>
        </w:rPr>
        <w:lastRenderedPageBreak/>
        <w:t>ANEXO IX</w:t>
      </w:r>
      <w:r>
        <w:rPr>
          <w:rFonts w:ascii="Times New Roman" w:hAnsi="Times New Roman" w:cs="Times New Roman"/>
          <w:b/>
          <w:szCs w:val="20"/>
        </w:rPr>
        <w:t>-</w:t>
      </w:r>
      <w:r w:rsidR="00897DBD">
        <w:rPr>
          <w:rFonts w:ascii="Times New Roman" w:hAnsi="Times New Roman" w:cs="Times New Roman"/>
          <w:b/>
          <w:szCs w:val="20"/>
        </w:rPr>
        <w:t>B</w:t>
      </w:r>
    </w:p>
    <w:p w:rsidR="00A500A3" w:rsidRPr="00C11A83" w:rsidRDefault="00A500A3" w:rsidP="00A500A3">
      <w:pPr>
        <w:jc w:val="center"/>
        <w:rPr>
          <w:rFonts w:ascii="Times New Roman" w:hAnsi="Times New Roman" w:cs="Times New Roman"/>
          <w:b/>
          <w:szCs w:val="20"/>
        </w:rPr>
      </w:pPr>
      <w:r>
        <w:rPr>
          <w:rFonts w:ascii="Times New Roman" w:hAnsi="Times New Roman" w:cs="Times New Roman"/>
          <w:b/>
          <w:szCs w:val="20"/>
        </w:rPr>
        <w:t>(</w:t>
      </w:r>
      <w:r w:rsidRPr="00C11A83">
        <w:rPr>
          <w:rFonts w:ascii="Times New Roman" w:hAnsi="Times New Roman" w:cs="Times New Roman"/>
          <w:b/>
          <w:szCs w:val="20"/>
        </w:rPr>
        <w:t>MODELO DE PLANILHA DE CUSTOS E FORMAÇÃO DE PREÇOS</w:t>
      </w:r>
      <w:r>
        <w:rPr>
          <w:rFonts w:ascii="Times New Roman" w:hAnsi="Times New Roman" w:cs="Times New Roman"/>
          <w:b/>
          <w:szCs w:val="20"/>
        </w:rPr>
        <w:t xml:space="preserve"> PARA OS SERVIÇOS CONTÍNUO DE COPEIRAGEM, GARÇOM/GARÇONETE E RECEPCIONISTA)</w:t>
      </w:r>
    </w:p>
    <w:p w:rsidR="00A500A3" w:rsidRPr="00C11A83" w:rsidRDefault="00A500A3" w:rsidP="00F52F04">
      <w:pPr>
        <w:jc w:val="center"/>
        <w:rPr>
          <w:rFonts w:ascii="Times New Roman" w:hAnsi="Times New Roman" w:cs="Times New Roman"/>
          <w:b/>
          <w:szCs w:val="20"/>
        </w:rPr>
      </w:pPr>
    </w:p>
    <w:p w:rsidR="00526378" w:rsidRPr="00C11A83" w:rsidRDefault="00526378" w:rsidP="00F52F04">
      <w:pPr>
        <w:jc w:val="both"/>
        <w:rPr>
          <w:rFonts w:ascii="Times New Roman" w:hAnsi="Times New Roman" w:cs="Times New Roman"/>
          <w:szCs w:val="20"/>
        </w:rPr>
      </w:pPr>
    </w:p>
    <w:tbl>
      <w:tblPr>
        <w:tblW w:w="967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914"/>
        <w:gridCol w:w="7758"/>
      </w:tblGrid>
      <w:tr w:rsidR="00526378" w:rsidRPr="00C11A83" w:rsidTr="0044583E">
        <w:trPr>
          <w:tblCellSpacing w:w="7" w:type="dxa"/>
          <w:jc w:val="center"/>
        </w:trPr>
        <w:tc>
          <w:tcPr>
            <w:tcW w:w="97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N</w:t>
            </w:r>
            <w:r w:rsidRPr="00C11A83">
              <w:rPr>
                <w:rFonts w:ascii="Times New Roman" w:hAnsi="Times New Roman" w:cs="Times New Roman"/>
                <w:strike/>
                <w:szCs w:val="20"/>
              </w:rPr>
              <w:t>º</w:t>
            </w:r>
            <w:r w:rsidRPr="00C11A83">
              <w:rPr>
                <w:rFonts w:ascii="Times New Roman" w:hAnsi="Times New Roman" w:cs="Times New Roman"/>
                <w:szCs w:val="20"/>
              </w:rPr>
              <w:t xml:space="preserve"> do Processo:</w:t>
            </w:r>
          </w:p>
        </w:tc>
        <w:tc>
          <w:tcPr>
            <w:tcW w:w="4000"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1AD">
            <w:pPr>
              <w:autoSpaceDE w:val="0"/>
              <w:ind w:left="142"/>
              <w:jc w:val="both"/>
              <w:rPr>
                <w:rFonts w:ascii="Times New Roman" w:hAnsi="Times New Roman" w:cs="Times New Roman"/>
                <w:szCs w:val="20"/>
              </w:rPr>
            </w:pPr>
            <w:r w:rsidRPr="00C11A83">
              <w:rPr>
                <w:rFonts w:ascii="Times New Roman" w:hAnsi="Times New Roman" w:cs="Times New Roman"/>
                <w:szCs w:val="20"/>
              </w:rPr>
              <w:t> </w:t>
            </w:r>
          </w:p>
        </w:tc>
      </w:tr>
    </w:tbl>
    <w:p w:rsidR="00526378" w:rsidRPr="00C11A83" w:rsidRDefault="00526378" w:rsidP="00F52F04">
      <w:pPr>
        <w:jc w:val="both"/>
        <w:rPr>
          <w:rFonts w:ascii="Times New Roman" w:hAnsi="Times New Roman" w:cs="Times New Roman"/>
          <w:szCs w:val="20"/>
        </w:rPr>
      </w:pPr>
    </w:p>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Dia ___/___/_____ às ___:___ horas</w:t>
      </w:r>
    </w:p>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 </w:t>
      </w:r>
    </w:p>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DISCRIMINAÇÃO DOS SERVIÇOS (DADOS REFERENTES À CONTRATAÇÃO)</w:t>
      </w:r>
    </w:p>
    <w:p w:rsidR="00526378" w:rsidRPr="00C11A83" w:rsidRDefault="00526378" w:rsidP="00F52F04">
      <w:pPr>
        <w:jc w:val="center"/>
        <w:rPr>
          <w:rFonts w:ascii="Times New Roman" w:hAnsi="Times New Roman" w:cs="Times New Roman"/>
          <w:b/>
          <w:bCs/>
          <w:szCs w:val="20"/>
        </w:rPr>
      </w:pPr>
    </w:p>
    <w:tbl>
      <w:tblPr>
        <w:tblW w:w="96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18"/>
        <w:gridCol w:w="6971"/>
        <w:gridCol w:w="1916"/>
      </w:tblGrid>
      <w:tr w:rsidR="00526378" w:rsidRPr="00C11A83" w:rsidTr="0044583E">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szCs w:val="20"/>
              </w:rPr>
            </w:pPr>
            <w:r w:rsidRPr="00C11A83">
              <w:rPr>
                <w:rFonts w:ascii="Times New Roman" w:hAnsi="Times New Roman" w:cs="Times New Roman"/>
                <w:szCs w:val="20"/>
              </w:rPr>
              <w:t>A</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szCs w:val="20"/>
              </w:rPr>
            </w:pPr>
            <w:r w:rsidRPr="00C11A83">
              <w:rPr>
                <w:rFonts w:ascii="Times New Roman" w:hAnsi="Times New Roman" w:cs="Times New Roman"/>
                <w:szCs w:val="20"/>
              </w:rPr>
              <w:t>Data de apresentação da proposta (dia/mês/ano):</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szCs w:val="20"/>
              </w:rPr>
            </w:pPr>
          </w:p>
        </w:tc>
      </w:tr>
      <w:tr w:rsidR="00526378" w:rsidRPr="00C11A83" w:rsidTr="0044583E">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szCs w:val="20"/>
              </w:rPr>
            </w:pPr>
            <w:r w:rsidRPr="00C11A83">
              <w:rPr>
                <w:rFonts w:ascii="Times New Roman" w:hAnsi="Times New Roman" w:cs="Times New Roman"/>
                <w:szCs w:val="20"/>
              </w:rPr>
              <w:t>B</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szCs w:val="20"/>
              </w:rPr>
            </w:pPr>
            <w:r w:rsidRPr="00C11A83">
              <w:rPr>
                <w:rFonts w:ascii="Times New Roman" w:hAnsi="Times New Roman" w:cs="Times New Roman"/>
                <w:szCs w:val="20"/>
              </w:rPr>
              <w:t>Município/UF:</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A51572" w:rsidP="00F52F04">
            <w:pPr>
              <w:jc w:val="center"/>
              <w:rPr>
                <w:rFonts w:ascii="Times New Roman" w:hAnsi="Times New Roman" w:cs="Times New Roman"/>
                <w:szCs w:val="20"/>
              </w:rPr>
            </w:pPr>
            <w:r w:rsidRPr="00C11A83">
              <w:rPr>
                <w:rFonts w:ascii="Times New Roman" w:hAnsi="Times New Roman" w:cs="Times New Roman"/>
                <w:szCs w:val="20"/>
              </w:rPr>
              <w:t>Recife</w:t>
            </w:r>
            <w:r w:rsidR="00526378" w:rsidRPr="00C11A83">
              <w:rPr>
                <w:rFonts w:ascii="Times New Roman" w:hAnsi="Times New Roman" w:cs="Times New Roman"/>
                <w:szCs w:val="20"/>
              </w:rPr>
              <w:t>-PE</w:t>
            </w:r>
          </w:p>
        </w:tc>
      </w:tr>
      <w:tr w:rsidR="00526378" w:rsidRPr="00C11A83" w:rsidTr="0044583E">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szCs w:val="20"/>
              </w:rPr>
            </w:pPr>
            <w:r w:rsidRPr="00C11A83">
              <w:rPr>
                <w:rFonts w:ascii="Times New Roman" w:hAnsi="Times New Roman" w:cs="Times New Roman"/>
                <w:szCs w:val="20"/>
              </w:rPr>
              <w:t>C</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szCs w:val="20"/>
              </w:rPr>
            </w:pPr>
            <w:r w:rsidRPr="00C11A83">
              <w:rPr>
                <w:rFonts w:ascii="Times New Roman" w:hAnsi="Times New Roman" w:cs="Times New Roman"/>
                <w:szCs w:val="20"/>
              </w:rPr>
              <w:t>Ano do Acordo, Convenção ou Dissídio Coletivo:</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szCs w:val="20"/>
              </w:rPr>
            </w:pPr>
          </w:p>
        </w:tc>
      </w:tr>
      <w:tr w:rsidR="00526378" w:rsidRPr="00C11A83" w:rsidTr="0044583E">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szCs w:val="20"/>
              </w:rPr>
            </w:pPr>
            <w:r w:rsidRPr="00C11A83">
              <w:rPr>
                <w:rFonts w:ascii="Times New Roman" w:hAnsi="Times New Roman" w:cs="Times New Roman"/>
                <w:szCs w:val="20"/>
              </w:rPr>
              <w:t>D</w:t>
            </w:r>
          </w:p>
        </w:tc>
        <w:tc>
          <w:tcPr>
            <w:tcW w:w="362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szCs w:val="20"/>
              </w:rPr>
            </w:pPr>
            <w:r w:rsidRPr="00C11A83">
              <w:rPr>
                <w:rFonts w:ascii="Times New Roman" w:hAnsi="Times New Roman" w:cs="Times New Roman"/>
                <w:szCs w:val="20"/>
              </w:rPr>
              <w:t>Número de meses de execução contratual:</w:t>
            </w:r>
          </w:p>
        </w:tc>
        <w:tc>
          <w:tcPr>
            <w:tcW w:w="98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E7605" w:rsidP="00F52F04">
            <w:pPr>
              <w:jc w:val="center"/>
              <w:rPr>
                <w:rFonts w:ascii="Times New Roman" w:hAnsi="Times New Roman" w:cs="Times New Roman"/>
                <w:szCs w:val="20"/>
              </w:rPr>
            </w:pPr>
            <w:r w:rsidRPr="00C11A83">
              <w:rPr>
                <w:rFonts w:ascii="Times New Roman" w:hAnsi="Times New Roman" w:cs="Times New Roman"/>
                <w:szCs w:val="20"/>
              </w:rPr>
              <w:t>30</w:t>
            </w:r>
          </w:p>
        </w:tc>
      </w:tr>
    </w:tbl>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 </w:t>
      </w:r>
    </w:p>
    <w:p w:rsidR="00526378" w:rsidRPr="00C11A83" w:rsidRDefault="00526378" w:rsidP="00F52F04">
      <w:pPr>
        <w:ind w:left="-284"/>
        <w:jc w:val="center"/>
        <w:rPr>
          <w:rFonts w:ascii="Times New Roman" w:hAnsi="Times New Roman" w:cs="Times New Roman"/>
          <w:b/>
          <w:bCs/>
          <w:szCs w:val="20"/>
        </w:rPr>
      </w:pPr>
      <w:r w:rsidRPr="00C11A83">
        <w:rPr>
          <w:rFonts w:ascii="Times New Roman" w:hAnsi="Times New Roman" w:cs="Times New Roman"/>
          <w:b/>
          <w:bCs/>
          <w:szCs w:val="20"/>
        </w:rPr>
        <w:t>IDENTIFICAÇÃO DO SERVIÇO</w:t>
      </w:r>
    </w:p>
    <w:p w:rsidR="00526378" w:rsidRPr="00C11A83" w:rsidRDefault="00526378" w:rsidP="00F52F04">
      <w:pPr>
        <w:ind w:left="-284"/>
        <w:jc w:val="center"/>
        <w:rPr>
          <w:rFonts w:ascii="Times New Roman" w:hAnsi="Times New Roman" w:cs="Times New Roman"/>
          <w:b/>
          <w:bCs/>
          <w:szCs w:val="20"/>
        </w:rPr>
      </w:pPr>
    </w:p>
    <w:tbl>
      <w:tblPr>
        <w:tblW w:w="957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544"/>
        <w:gridCol w:w="2975"/>
        <w:gridCol w:w="3053"/>
      </w:tblGrid>
      <w:tr w:rsidR="00526378" w:rsidRPr="00C11A83" w:rsidTr="0044583E">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C11A83" w:rsidRDefault="00526378" w:rsidP="00F52F04">
            <w:pPr>
              <w:jc w:val="center"/>
              <w:rPr>
                <w:rFonts w:ascii="Times New Roman" w:hAnsi="Times New Roman" w:cs="Times New Roman"/>
                <w:b/>
                <w:szCs w:val="20"/>
              </w:rPr>
            </w:pPr>
            <w:r w:rsidRPr="00C11A83">
              <w:rPr>
                <w:rFonts w:ascii="Times New Roman" w:hAnsi="Times New Roman" w:cs="Times New Roman"/>
                <w:b/>
                <w:szCs w:val="20"/>
              </w:rPr>
              <w:t>Tipo de Serviço</w:t>
            </w:r>
          </w:p>
        </w:tc>
        <w:tc>
          <w:tcPr>
            <w:tcW w:w="1547"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C11A83" w:rsidRDefault="00526378" w:rsidP="00F52F04">
            <w:pPr>
              <w:jc w:val="center"/>
              <w:rPr>
                <w:rFonts w:ascii="Times New Roman" w:hAnsi="Times New Roman" w:cs="Times New Roman"/>
                <w:b/>
                <w:szCs w:val="20"/>
              </w:rPr>
            </w:pPr>
            <w:r w:rsidRPr="00C11A83">
              <w:rPr>
                <w:rFonts w:ascii="Times New Roman" w:hAnsi="Times New Roman" w:cs="Times New Roman"/>
                <w:b/>
                <w:szCs w:val="20"/>
              </w:rPr>
              <w:t>Unidade de Medida</w:t>
            </w:r>
          </w:p>
        </w:tc>
        <w:tc>
          <w:tcPr>
            <w:tcW w:w="1584"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C11A83" w:rsidRDefault="00526378" w:rsidP="00F52F04">
            <w:pPr>
              <w:jc w:val="center"/>
              <w:rPr>
                <w:rFonts w:ascii="Times New Roman" w:hAnsi="Times New Roman" w:cs="Times New Roman"/>
                <w:b/>
                <w:szCs w:val="20"/>
              </w:rPr>
            </w:pPr>
            <w:r w:rsidRPr="00C11A83">
              <w:rPr>
                <w:rFonts w:ascii="Times New Roman" w:hAnsi="Times New Roman" w:cs="Times New Roman"/>
                <w:b/>
                <w:szCs w:val="20"/>
              </w:rPr>
              <w:t xml:space="preserve">Quantidade total a contratar </w:t>
            </w:r>
          </w:p>
        </w:tc>
      </w:tr>
      <w:tr w:rsidR="0079451E" w:rsidRPr="00C11A83" w:rsidTr="0044583E">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rsidR="0079451E" w:rsidRPr="00C11A83" w:rsidRDefault="0079451E" w:rsidP="00F52F04">
            <w:pPr>
              <w:pStyle w:val="PargrafodaLista"/>
              <w:tabs>
                <w:tab w:val="left" w:pos="851"/>
                <w:tab w:val="left" w:pos="1418"/>
              </w:tabs>
              <w:ind w:left="0"/>
              <w:jc w:val="center"/>
              <w:rPr>
                <w:rFonts w:ascii="Times New Roman" w:hAnsi="Times New Roman" w:cs="Times New Roman"/>
                <w:szCs w:val="20"/>
              </w:rPr>
            </w:pPr>
            <w:r w:rsidRPr="00C11A83">
              <w:rPr>
                <w:rFonts w:ascii="Times New Roman" w:hAnsi="Times New Roman" w:cs="Times New Roman"/>
                <w:szCs w:val="20"/>
              </w:rPr>
              <w:t>SERVIÇO DE COPEIRAGEM</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rsidR="0079451E" w:rsidRPr="00C11A83" w:rsidRDefault="0079451E" w:rsidP="00F52F04">
            <w:pPr>
              <w:jc w:val="center"/>
              <w:rPr>
                <w:rFonts w:ascii="Times New Roman" w:hAnsi="Times New Roman" w:cs="Times New Roman"/>
                <w:szCs w:val="20"/>
              </w:rPr>
            </w:pPr>
            <w:r w:rsidRPr="00C11A83">
              <w:rPr>
                <w:rFonts w:ascii="Times New Roman" w:hAnsi="Times New Roman" w:cs="Times New Roman"/>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79451E" w:rsidRPr="00C11A83" w:rsidRDefault="0079451E" w:rsidP="00F52F04">
            <w:pPr>
              <w:jc w:val="center"/>
              <w:rPr>
                <w:rFonts w:ascii="Times New Roman" w:hAnsi="Times New Roman" w:cs="Times New Roman"/>
                <w:szCs w:val="20"/>
              </w:rPr>
            </w:pPr>
            <w:r w:rsidRPr="00C11A83">
              <w:rPr>
                <w:rFonts w:ascii="Times New Roman" w:hAnsi="Times New Roman" w:cs="Times New Roman"/>
                <w:szCs w:val="20"/>
              </w:rPr>
              <w:t>01</w:t>
            </w:r>
          </w:p>
        </w:tc>
      </w:tr>
      <w:tr w:rsidR="0079451E" w:rsidRPr="00C11A83" w:rsidTr="0044583E">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rsidR="0079451E" w:rsidRPr="00C11A83" w:rsidRDefault="0079451E" w:rsidP="00F52F04">
            <w:pPr>
              <w:pStyle w:val="PargrafodaLista"/>
              <w:tabs>
                <w:tab w:val="left" w:pos="851"/>
                <w:tab w:val="left" w:pos="1418"/>
              </w:tabs>
              <w:ind w:left="0"/>
              <w:jc w:val="center"/>
              <w:rPr>
                <w:rFonts w:ascii="Times New Roman" w:hAnsi="Times New Roman" w:cs="Times New Roman"/>
                <w:szCs w:val="20"/>
              </w:rPr>
            </w:pPr>
            <w:r w:rsidRPr="00C11A83">
              <w:rPr>
                <w:rFonts w:ascii="Times New Roman" w:hAnsi="Times New Roman" w:cs="Times New Roman"/>
                <w:szCs w:val="20"/>
              </w:rPr>
              <w:t>SERVIÇO DE GARÇOM/ GARÇONETE</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rsidR="0079451E" w:rsidRPr="00C11A83" w:rsidRDefault="0079451E" w:rsidP="00F52F04">
            <w:pPr>
              <w:jc w:val="center"/>
              <w:rPr>
                <w:rFonts w:ascii="Times New Roman" w:hAnsi="Times New Roman" w:cs="Times New Roman"/>
                <w:szCs w:val="20"/>
              </w:rPr>
            </w:pPr>
            <w:r w:rsidRPr="00C11A83">
              <w:rPr>
                <w:rFonts w:ascii="Times New Roman" w:hAnsi="Times New Roman" w:cs="Times New Roman"/>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79451E" w:rsidRPr="00C11A83" w:rsidRDefault="0079451E" w:rsidP="00F52F04">
            <w:pPr>
              <w:jc w:val="center"/>
              <w:rPr>
                <w:rFonts w:ascii="Times New Roman" w:hAnsi="Times New Roman" w:cs="Times New Roman"/>
                <w:szCs w:val="20"/>
              </w:rPr>
            </w:pPr>
            <w:r w:rsidRPr="00C11A83">
              <w:rPr>
                <w:rFonts w:ascii="Times New Roman" w:hAnsi="Times New Roman" w:cs="Times New Roman"/>
                <w:szCs w:val="20"/>
              </w:rPr>
              <w:t>01</w:t>
            </w:r>
          </w:p>
        </w:tc>
      </w:tr>
      <w:tr w:rsidR="0079451E" w:rsidRPr="00C11A83" w:rsidTr="0044583E">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clear" w:color="auto" w:fill="auto"/>
            <w:vAlign w:val="center"/>
          </w:tcPr>
          <w:p w:rsidR="0079451E" w:rsidRPr="00C11A83" w:rsidRDefault="0079451E" w:rsidP="00F52F04">
            <w:pPr>
              <w:pStyle w:val="PargrafodaLista"/>
              <w:tabs>
                <w:tab w:val="left" w:pos="851"/>
                <w:tab w:val="left" w:pos="1418"/>
              </w:tabs>
              <w:ind w:left="0"/>
              <w:jc w:val="center"/>
              <w:rPr>
                <w:rFonts w:ascii="Times New Roman" w:hAnsi="Times New Roman" w:cs="Times New Roman"/>
                <w:szCs w:val="20"/>
              </w:rPr>
            </w:pPr>
            <w:r w:rsidRPr="00C11A83">
              <w:rPr>
                <w:rFonts w:ascii="Times New Roman" w:hAnsi="Times New Roman" w:cs="Times New Roman"/>
                <w:szCs w:val="20"/>
              </w:rPr>
              <w:t>SERVIÇO DE RECEPCIONISTA</w:t>
            </w:r>
          </w:p>
        </w:tc>
        <w:tc>
          <w:tcPr>
            <w:tcW w:w="1547" w:type="pct"/>
            <w:tcBorders>
              <w:top w:val="outset" w:sz="6" w:space="0" w:color="000000"/>
              <w:left w:val="outset" w:sz="6" w:space="0" w:color="000000"/>
              <w:bottom w:val="outset" w:sz="6" w:space="0" w:color="000000"/>
              <w:right w:val="outset" w:sz="6" w:space="0" w:color="000000"/>
            </w:tcBorders>
            <w:shd w:val="clear" w:color="auto" w:fill="auto"/>
            <w:vAlign w:val="center"/>
          </w:tcPr>
          <w:p w:rsidR="0079451E" w:rsidRPr="00C11A83" w:rsidRDefault="0079451E" w:rsidP="00F52F04">
            <w:pPr>
              <w:jc w:val="center"/>
              <w:rPr>
                <w:rFonts w:ascii="Times New Roman" w:hAnsi="Times New Roman" w:cs="Times New Roman"/>
                <w:szCs w:val="20"/>
              </w:rPr>
            </w:pPr>
            <w:r w:rsidRPr="00C11A83">
              <w:rPr>
                <w:rFonts w:ascii="Times New Roman" w:hAnsi="Times New Roman" w:cs="Times New Roman"/>
                <w:szCs w:val="20"/>
              </w:rPr>
              <w:t>Posto de Serviço</w:t>
            </w:r>
          </w:p>
        </w:tc>
        <w:tc>
          <w:tcPr>
            <w:tcW w:w="15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79451E" w:rsidRPr="00C11A83" w:rsidRDefault="0079451E" w:rsidP="00F52F04">
            <w:pPr>
              <w:jc w:val="center"/>
              <w:rPr>
                <w:rFonts w:ascii="Times New Roman" w:hAnsi="Times New Roman" w:cs="Times New Roman"/>
                <w:szCs w:val="20"/>
              </w:rPr>
            </w:pPr>
            <w:r w:rsidRPr="00C11A83">
              <w:rPr>
                <w:rFonts w:ascii="Times New Roman" w:hAnsi="Times New Roman" w:cs="Times New Roman"/>
                <w:szCs w:val="20"/>
              </w:rPr>
              <w:t>01</w:t>
            </w:r>
          </w:p>
        </w:tc>
      </w:tr>
    </w:tbl>
    <w:p w:rsidR="00C11A83" w:rsidRDefault="00C11A83" w:rsidP="00F52F04">
      <w:pPr>
        <w:jc w:val="both"/>
        <w:rPr>
          <w:rFonts w:ascii="Times New Roman" w:hAnsi="Times New Roman" w:cs="Times New Roman"/>
          <w:szCs w:val="20"/>
        </w:rPr>
      </w:pPr>
    </w:p>
    <w:p w:rsidR="00A500A3" w:rsidRDefault="00A500A3" w:rsidP="00F52F04">
      <w:pPr>
        <w:jc w:val="both"/>
        <w:rPr>
          <w:rFonts w:ascii="Times New Roman" w:hAnsi="Times New Roman" w:cs="Times New Roman"/>
          <w:szCs w:val="20"/>
        </w:rPr>
      </w:pPr>
    </w:p>
    <w:p w:rsidR="00A500A3" w:rsidRDefault="00A500A3" w:rsidP="00F52F04">
      <w:pPr>
        <w:jc w:val="center"/>
        <w:rPr>
          <w:rFonts w:ascii="Times New Roman" w:eastAsia="´Times New Roman´" w:hAnsi="Times New Roman" w:cs="Times New Roman"/>
          <w:b/>
          <w:bCs/>
          <w:szCs w:val="20"/>
          <w:highlight w:val="yellow"/>
        </w:rPr>
      </w:pPr>
    </w:p>
    <w:p w:rsidR="00897DBD" w:rsidRDefault="00897DBD" w:rsidP="00F52F04">
      <w:pPr>
        <w:jc w:val="center"/>
        <w:rPr>
          <w:rFonts w:ascii="Times New Roman" w:eastAsia="´Times New Roman´" w:hAnsi="Times New Roman" w:cs="Times New Roman"/>
          <w:b/>
          <w:bCs/>
          <w:szCs w:val="20"/>
          <w:highlight w:val="yellow"/>
        </w:rPr>
        <w:sectPr w:rsidR="00897DBD" w:rsidSect="0044583E">
          <w:pgSz w:w="11906" w:h="16838"/>
          <w:pgMar w:top="1418" w:right="1274" w:bottom="1418" w:left="1418" w:header="709" w:footer="709" w:gutter="0"/>
          <w:cols w:space="708"/>
          <w:docGrid w:linePitch="360"/>
        </w:sectPr>
      </w:pPr>
    </w:p>
    <w:p w:rsidR="003D1951" w:rsidRPr="00891F03" w:rsidRDefault="00526378" w:rsidP="00F52F04">
      <w:pPr>
        <w:jc w:val="center"/>
        <w:rPr>
          <w:rFonts w:ascii="Times New Roman" w:eastAsia="´Times New Roman´" w:hAnsi="Times New Roman" w:cs="Times New Roman"/>
          <w:b/>
          <w:bCs/>
          <w:szCs w:val="20"/>
        </w:rPr>
      </w:pPr>
      <w:r w:rsidRPr="00891F03">
        <w:rPr>
          <w:rFonts w:ascii="Times New Roman" w:eastAsia="´Times New Roman´" w:hAnsi="Times New Roman" w:cs="Times New Roman"/>
          <w:b/>
          <w:bCs/>
          <w:szCs w:val="20"/>
        </w:rPr>
        <w:lastRenderedPageBreak/>
        <w:t>ANEXO I</w:t>
      </w:r>
      <w:r w:rsidR="00FB7E29" w:rsidRPr="00891F03">
        <w:rPr>
          <w:rFonts w:ascii="Times New Roman" w:eastAsia="´Times New Roman´" w:hAnsi="Times New Roman" w:cs="Times New Roman"/>
          <w:b/>
          <w:bCs/>
          <w:szCs w:val="20"/>
        </w:rPr>
        <w:t>X</w:t>
      </w:r>
      <w:r w:rsidRPr="00891F03">
        <w:rPr>
          <w:rFonts w:ascii="Times New Roman" w:eastAsia="´Times New Roman´" w:hAnsi="Times New Roman" w:cs="Times New Roman"/>
          <w:b/>
          <w:bCs/>
          <w:szCs w:val="20"/>
        </w:rPr>
        <w:t>-</w:t>
      </w:r>
      <w:r w:rsidR="00897DBD" w:rsidRPr="00891F03">
        <w:rPr>
          <w:rFonts w:ascii="Times New Roman" w:eastAsia="´Times New Roman´" w:hAnsi="Times New Roman" w:cs="Times New Roman"/>
          <w:b/>
          <w:bCs/>
          <w:szCs w:val="20"/>
        </w:rPr>
        <w:t>C</w:t>
      </w:r>
    </w:p>
    <w:p w:rsidR="00526378" w:rsidRDefault="00526378" w:rsidP="00F52F04">
      <w:pPr>
        <w:jc w:val="center"/>
        <w:rPr>
          <w:rFonts w:ascii="Times New Roman" w:eastAsia="´Times New Roman´" w:hAnsi="Times New Roman" w:cs="Times New Roman"/>
          <w:b/>
          <w:bCs/>
          <w:szCs w:val="20"/>
        </w:rPr>
      </w:pPr>
      <w:r w:rsidRPr="00891F03">
        <w:rPr>
          <w:rFonts w:ascii="Times New Roman" w:eastAsia="´Times New Roman´" w:hAnsi="Times New Roman" w:cs="Times New Roman"/>
          <w:b/>
          <w:bCs/>
          <w:szCs w:val="20"/>
        </w:rPr>
        <w:t>(MÃO-DE-OBRA)</w:t>
      </w:r>
    </w:p>
    <w:p w:rsidR="000C0C68" w:rsidRDefault="000C0C68" w:rsidP="00F52F04">
      <w:pPr>
        <w:jc w:val="both"/>
        <w:rPr>
          <w:rFonts w:ascii="Times New Roman" w:hAnsi="Times New Roman" w:cs="Times New Roman"/>
          <w:b/>
          <w:bCs/>
          <w:szCs w:val="20"/>
        </w:rPr>
      </w:pPr>
    </w:p>
    <w:p w:rsidR="00526378" w:rsidRPr="00C11A83" w:rsidRDefault="00526378" w:rsidP="00F521AD">
      <w:pPr>
        <w:autoSpaceDE w:val="0"/>
        <w:ind w:left="142"/>
        <w:jc w:val="both"/>
        <w:rPr>
          <w:rFonts w:ascii="Times New Roman" w:hAnsi="Times New Roman" w:cs="Times New Roman"/>
          <w:kern w:val="36"/>
          <w:szCs w:val="20"/>
          <w:lang w:eastAsia="ar-SA"/>
        </w:rPr>
      </w:pPr>
      <w:r w:rsidRPr="00C11A83">
        <w:rPr>
          <w:rFonts w:ascii="Times New Roman" w:hAnsi="Times New Roman" w:cs="Times New Roman"/>
          <w:b/>
          <w:bCs/>
          <w:kern w:val="36"/>
          <w:szCs w:val="20"/>
          <w:lang w:eastAsia="ar-SA"/>
        </w:rPr>
        <w:t>Mão de obra vinculada à execução contratual</w:t>
      </w: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09"/>
        <w:gridCol w:w="4946"/>
        <w:gridCol w:w="3950"/>
      </w:tblGrid>
      <w:tr w:rsidR="00526378" w:rsidRPr="00C11A83" w:rsidTr="0044583E">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lang w:eastAsia="ar-SA"/>
              </w:rPr>
              <w:t> </w:t>
            </w:r>
            <w:r w:rsidRPr="00C11A83">
              <w:rPr>
                <w:rFonts w:ascii="Times New Roman" w:hAnsi="Times New Roman" w:cs="Times New Roman"/>
                <w:b/>
                <w:bCs/>
                <w:szCs w:val="20"/>
              </w:rPr>
              <w:t xml:space="preserve">Dados para composição dos custos referentes à mão-de-obra – </w:t>
            </w:r>
            <w:proofErr w:type="spellStart"/>
            <w:r w:rsidR="00A2154F" w:rsidRPr="00C11A83">
              <w:rPr>
                <w:rFonts w:ascii="Times New Roman" w:hAnsi="Times New Roman" w:cs="Times New Roman"/>
                <w:b/>
                <w:bCs/>
                <w:szCs w:val="20"/>
              </w:rPr>
              <w:t>Copeiragem</w:t>
            </w:r>
            <w:proofErr w:type="spellEnd"/>
          </w:p>
        </w:tc>
      </w:tr>
      <w:tr w:rsidR="00526378" w:rsidRPr="00C11A83" w:rsidTr="005068B6">
        <w:trPr>
          <w:tblCellSpacing w:w="7" w:type="dxa"/>
          <w:jc w:val="center"/>
        </w:trPr>
        <w:tc>
          <w:tcPr>
            <w:tcW w:w="31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1</w:t>
            </w:r>
          </w:p>
        </w:tc>
        <w:tc>
          <w:tcPr>
            <w:tcW w:w="260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bCs/>
                <w:szCs w:val="20"/>
              </w:rPr>
            </w:pPr>
            <w:r w:rsidRPr="00C11A83">
              <w:rPr>
                <w:rFonts w:ascii="Times New Roman" w:hAnsi="Times New Roman" w:cs="Times New Roman"/>
                <w:bCs/>
                <w:szCs w:val="20"/>
              </w:rPr>
              <w:t>Tipo de serviço (mesmo serviço com características distintas)</w:t>
            </w:r>
          </w:p>
        </w:tc>
        <w:tc>
          <w:tcPr>
            <w:tcW w:w="205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C819EA">
            <w:pPr>
              <w:widowControl w:val="0"/>
              <w:suppressAutoHyphens/>
              <w:jc w:val="center"/>
              <w:rPr>
                <w:rFonts w:ascii="Times New Roman" w:hAnsi="Times New Roman" w:cs="Times New Roman"/>
                <w:szCs w:val="20"/>
              </w:rPr>
            </w:pPr>
          </w:p>
        </w:tc>
      </w:tr>
      <w:tr w:rsidR="00526378" w:rsidRPr="00C11A83" w:rsidTr="005068B6">
        <w:trPr>
          <w:tblCellSpacing w:w="7" w:type="dxa"/>
          <w:jc w:val="center"/>
        </w:trPr>
        <w:tc>
          <w:tcPr>
            <w:tcW w:w="310"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2</w:t>
            </w:r>
          </w:p>
        </w:tc>
        <w:tc>
          <w:tcPr>
            <w:tcW w:w="2602"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rPr>
                <w:rFonts w:ascii="Times New Roman" w:hAnsi="Times New Roman" w:cs="Times New Roman"/>
                <w:bCs/>
                <w:szCs w:val="20"/>
              </w:rPr>
            </w:pPr>
            <w:r w:rsidRPr="00C11A83">
              <w:rPr>
                <w:rFonts w:ascii="Times New Roman" w:hAnsi="Times New Roman" w:cs="Times New Roman"/>
                <w:bCs/>
                <w:szCs w:val="20"/>
              </w:rPr>
              <w:t>Classificação Brasileira de Ocupações (CBO)</w:t>
            </w:r>
          </w:p>
        </w:tc>
        <w:tc>
          <w:tcPr>
            <w:tcW w:w="2059"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p>
        </w:tc>
      </w:tr>
      <w:tr w:rsidR="00526378" w:rsidRPr="00C11A83" w:rsidTr="005068B6">
        <w:trPr>
          <w:tblCellSpacing w:w="7" w:type="dxa"/>
          <w:jc w:val="center"/>
        </w:trPr>
        <w:tc>
          <w:tcPr>
            <w:tcW w:w="31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3</w:t>
            </w:r>
          </w:p>
        </w:tc>
        <w:tc>
          <w:tcPr>
            <w:tcW w:w="260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bCs/>
                <w:szCs w:val="20"/>
              </w:rPr>
            </w:pPr>
            <w:r w:rsidRPr="00C11A83">
              <w:rPr>
                <w:rFonts w:ascii="Times New Roman" w:hAnsi="Times New Roman" w:cs="Times New Roman"/>
                <w:bCs/>
                <w:szCs w:val="20"/>
              </w:rPr>
              <w:t>Salário Normativo da Categoria Profissional</w:t>
            </w:r>
            <w:r w:rsidR="0094796C" w:rsidRPr="00C11A83">
              <w:rPr>
                <w:rFonts w:ascii="Times New Roman" w:hAnsi="Times New Roman" w:cs="Times New Roman"/>
                <w:bCs/>
                <w:szCs w:val="20"/>
              </w:rPr>
              <w:t xml:space="preserve"> (R$)</w:t>
            </w:r>
          </w:p>
        </w:tc>
        <w:tc>
          <w:tcPr>
            <w:tcW w:w="205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p>
        </w:tc>
      </w:tr>
      <w:tr w:rsidR="00526378" w:rsidRPr="00C11A83" w:rsidTr="005068B6">
        <w:trPr>
          <w:tblCellSpacing w:w="7" w:type="dxa"/>
          <w:jc w:val="center"/>
        </w:trPr>
        <w:tc>
          <w:tcPr>
            <w:tcW w:w="31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4</w:t>
            </w:r>
          </w:p>
        </w:tc>
        <w:tc>
          <w:tcPr>
            <w:tcW w:w="260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bCs/>
                <w:szCs w:val="20"/>
              </w:rPr>
            </w:pPr>
            <w:r w:rsidRPr="00C11A83">
              <w:rPr>
                <w:rFonts w:ascii="Times New Roman" w:hAnsi="Times New Roman" w:cs="Times New Roman"/>
                <w:bCs/>
                <w:szCs w:val="20"/>
              </w:rPr>
              <w:t>Categoria profissional (vinculada à execução contratual)</w:t>
            </w:r>
          </w:p>
        </w:tc>
        <w:tc>
          <w:tcPr>
            <w:tcW w:w="205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p>
        </w:tc>
      </w:tr>
      <w:tr w:rsidR="00526378" w:rsidRPr="00C11A83" w:rsidTr="005068B6">
        <w:trPr>
          <w:tblCellSpacing w:w="7" w:type="dxa"/>
          <w:jc w:val="center"/>
        </w:trPr>
        <w:tc>
          <w:tcPr>
            <w:tcW w:w="310"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5</w:t>
            </w:r>
          </w:p>
        </w:tc>
        <w:tc>
          <w:tcPr>
            <w:tcW w:w="2602"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bCs/>
                <w:szCs w:val="20"/>
              </w:rPr>
            </w:pPr>
            <w:r w:rsidRPr="00C11A83">
              <w:rPr>
                <w:rFonts w:ascii="Times New Roman" w:hAnsi="Times New Roman" w:cs="Times New Roman"/>
                <w:bCs/>
                <w:szCs w:val="20"/>
              </w:rPr>
              <w:t>Data-base da categoria (dia/mês/ano)</w:t>
            </w:r>
          </w:p>
        </w:tc>
        <w:tc>
          <w:tcPr>
            <w:tcW w:w="2059"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p>
        </w:tc>
      </w:tr>
    </w:tbl>
    <w:p w:rsidR="00526378" w:rsidRPr="00C11A83" w:rsidRDefault="00526378" w:rsidP="00F52F04">
      <w:pPr>
        <w:jc w:val="both"/>
        <w:rPr>
          <w:rFonts w:ascii="Times New Roman" w:hAnsi="Times New Roman" w:cs="Times New Roman"/>
          <w:b/>
          <w:bCs/>
          <w:szCs w:val="20"/>
        </w:rPr>
      </w:pP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05"/>
        <w:gridCol w:w="4918"/>
        <w:gridCol w:w="3982"/>
      </w:tblGrid>
      <w:tr w:rsidR="00526378" w:rsidRPr="00C11A83" w:rsidTr="0044583E">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 xml:space="preserve">Dados para composição dos custos referentes à mão-de-obra – </w:t>
            </w:r>
            <w:r w:rsidR="0094796C" w:rsidRPr="00C11A83">
              <w:rPr>
                <w:rFonts w:ascii="Times New Roman" w:hAnsi="Times New Roman" w:cs="Times New Roman"/>
                <w:b/>
                <w:szCs w:val="20"/>
              </w:rPr>
              <w:t>Garçom/Garçonete</w:t>
            </w:r>
          </w:p>
        </w:tc>
      </w:tr>
      <w:tr w:rsidR="00526378" w:rsidRPr="00C11A83"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1</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bCs/>
                <w:szCs w:val="20"/>
              </w:rPr>
            </w:pPr>
            <w:r w:rsidRPr="00C11A83">
              <w:rPr>
                <w:rFonts w:ascii="Times New Roman" w:hAnsi="Times New Roman" w:cs="Times New Roman"/>
                <w:bCs/>
                <w:szCs w:val="20"/>
              </w:rPr>
              <w:t>Tipo de serviço (mesmo serviço com características distintas)</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94796C">
            <w:pPr>
              <w:widowControl w:val="0"/>
              <w:suppressAutoHyphens/>
              <w:jc w:val="both"/>
              <w:rPr>
                <w:rFonts w:ascii="Times New Roman" w:hAnsi="Times New Roman" w:cs="Times New Roman"/>
                <w:szCs w:val="20"/>
              </w:rPr>
            </w:pPr>
          </w:p>
        </w:tc>
      </w:tr>
      <w:tr w:rsidR="00526378" w:rsidRPr="00C11A83"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2</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rPr>
                <w:rFonts w:ascii="Times New Roman" w:hAnsi="Times New Roman" w:cs="Times New Roman"/>
                <w:bCs/>
                <w:szCs w:val="20"/>
              </w:rPr>
            </w:pPr>
            <w:r w:rsidRPr="00C11A83">
              <w:rPr>
                <w:rFonts w:ascii="Times New Roman" w:hAnsi="Times New Roman" w:cs="Times New Roman"/>
                <w:bCs/>
                <w:szCs w:val="20"/>
              </w:rPr>
              <w:t>Classificação Brasileira de Ocupações (CBO)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p>
        </w:tc>
      </w:tr>
      <w:tr w:rsidR="00526378" w:rsidRPr="00C11A83"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3</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bCs/>
                <w:szCs w:val="20"/>
              </w:rPr>
            </w:pPr>
            <w:r w:rsidRPr="00C11A83">
              <w:rPr>
                <w:rFonts w:ascii="Times New Roman" w:hAnsi="Times New Roman" w:cs="Times New Roman"/>
                <w:bCs/>
                <w:szCs w:val="20"/>
              </w:rPr>
              <w:t>Salário Normativo da Categoria Profissional</w:t>
            </w:r>
            <w:r w:rsidR="0094796C" w:rsidRPr="00C11A83">
              <w:rPr>
                <w:rFonts w:ascii="Times New Roman" w:hAnsi="Times New Roman" w:cs="Times New Roman"/>
                <w:bCs/>
                <w:szCs w:val="20"/>
              </w:rPr>
              <w:t xml:space="preserve"> (R$)</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p>
        </w:tc>
      </w:tr>
      <w:tr w:rsidR="00526378" w:rsidRPr="00C11A83"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4</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bCs/>
                <w:szCs w:val="20"/>
              </w:rPr>
            </w:pPr>
            <w:r w:rsidRPr="00C11A83">
              <w:rPr>
                <w:rFonts w:ascii="Times New Roman" w:hAnsi="Times New Roman" w:cs="Times New Roman"/>
                <w:bCs/>
                <w:szCs w:val="20"/>
              </w:rPr>
              <w:t>Categoria profissional (vinculada à execução contratual)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pStyle w:val="PargrafodaLista"/>
              <w:tabs>
                <w:tab w:val="left" w:pos="851"/>
                <w:tab w:val="left" w:pos="1418"/>
              </w:tabs>
              <w:ind w:left="0"/>
              <w:jc w:val="center"/>
              <w:rPr>
                <w:rFonts w:ascii="Times New Roman" w:hAnsi="Times New Roman" w:cs="Times New Roman"/>
                <w:szCs w:val="20"/>
              </w:rPr>
            </w:pPr>
          </w:p>
        </w:tc>
      </w:tr>
      <w:tr w:rsidR="00526378" w:rsidRPr="00C11A83"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5</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rPr>
                <w:rFonts w:ascii="Times New Roman" w:hAnsi="Times New Roman" w:cs="Times New Roman"/>
                <w:bCs/>
                <w:szCs w:val="20"/>
              </w:rPr>
            </w:pPr>
            <w:r w:rsidRPr="00C11A83">
              <w:rPr>
                <w:rFonts w:ascii="Times New Roman" w:hAnsi="Times New Roman" w:cs="Times New Roman"/>
                <w:bCs/>
                <w:szCs w:val="20"/>
              </w:rPr>
              <w:t>Data-base da categoria (dia/mês/ano)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p>
        </w:tc>
      </w:tr>
    </w:tbl>
    <w:p w:rsidR="00526378" w:rsidRPr="00C11A83" w:rsidRDefault="00526378" w:rsidP="00F52F04">
      <w:pPr>
        <w:jc w:val="both"/>
        <w:rPr>
          <w:rFonts w:ascii="Times New Roman" w:hAnsi="Times New Roman" w:cs="Times New Roman"/>
          <w:b/>
          <w:bCs/>
          <w:szCs w:val="20"/>
        </w:rPr>
      </w:pP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05"/>
        <w:gridCol w:w="4918"/>
        <w:gridCol w:w="3982"/>
      </w:tblGrid>
      <w:tr w:rsidR="005E7605" w:rsidRPr="00C11A83" w:rsidTr="0044583E">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E7605" w:rsidRPr="00C11A83" w:rsidRDefault="005E7605" w:rsidP="00F52F04">
            <w:pPr>
              <w:jc w:val="center"/>
              <w:rPr>
                <w:rFonts w:ascii="Times New Roman" w:hAnsi="Times New Roman" w:cs="Times New Roman"/>
                <w:b/>
                <w:bCs/>
                <w:szCs w:val="20"/>
              </w:rPr>
            </w:pPr>
            <w:r w:rsidRPr="00C11A83">
              <w:rPr>
                <w:rFonts w:ascii="Times New Roman" w:hAnsi="Times New Roman" w:cs="Times New Roman"/>
                <w:b/>
                <w:bCs/>
                <w:szCs w:val="20"/>
              </w:rPr>
              <w:t xml:space="preserve">Dados para composição dos custos referentes à mão-de-obra – </w:t>
            </w:r>
            <w:r w:rsidR="0094796C" w:rsidRPr="00C11A83">
              <w:rPr>
                <w:rFonts w:ascii="Times New Roman" w:hAnsi="Times New Roman" w:cs="Times New Roman"/>
                <w:b/>
                <w:szCs w:val="20"/>
              </w:rPr>
              <w:t>Recepcionista</w:t>
            </w:r>
          </w:p>
        </w:tc>
      </w:tr>
      <w:tr w:rsidR="005E7605" w:rsidRPr="00C11A83"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jc w:val="center"/>
              <w:rPr>
                <w:rFonts w:ascii="Times New Roman" w:hAnsi="Times New Roman" w:cs="Times New Roman"/>
                <w:bCs/>
                <w:szCs w:val="20"/>
              </w:rPr>
            </w:pPr>
            <w:r w:rsidRPr="00C11A83">
              <w:rPr>
                <w:rFonts w:ascii="Times New Roman" w:hAnsi="Times New Roman" w:cs="Times New Roman"/>
                <w:bCs/>
                <w:szCs w:val="20"/>
              </w:rPr>
              <w:t>1</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rPr>
                <w:rFonts w:ascii="Times New Roman" w:hAnsi="Times New Roman" w:cs="Times New Roman"/>
                <w:bCs/>
                <w:szCs w:val="20"/>
              </w:rPr>
            </w:pPr>
            <w:r w:rsidRPr="00C11A83">
              <w:rPr>
                <w:rFonts w:ascii="Times New Roman" w:hAnsi="Times New Roman" w:cs="Times New Roman"/>
                <w:bCs/>
                <w:szCs w:val="20"/>
              </w:rPr>
              <w:t>Tipo de serviço (mesmo serviço com características distintas)</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autoSpaceDE w:val="0"/>
              <w:autoSpaceDN w:val="0"/>
              <w:adjustRightInd w:val="0"/>
              <w:jc w:val="both"/>
              <w:rPr>
                <w:rFonts w:ascii="Times New Roman" w:hAnsi="Times New Roman" w:cs="Times New Roman"/>
                <w:szCs w:val="20"/>
              </w:rPr>
            </w:pPr>
          </w:p>
        </w:tc>
      </w:tr>
      <w:tr w:rsidR="005E7605" w:rsidRPr="00C11A83"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tcPr>
          <w:p w:rsidR="005E7605" w:rsidRPr="00C11A83" w:rsidRDefault="005E7605" w:rsidP="00F52F04">
            <w:pPr>
              <w:jc w:val="center"/>
              <w:rPr>
                <w:rFonts w:ascii="Times New Roman" w:hAnsi="Times New Roman" w:cs="Times New Roman"/>
                <w:bCs/>
                <w:szCs w:val="20"/>
              </w:rPr>
            </w:pPr>
            <w:r w:rsidRPr="00C11A83">
              <w:rPr>
                <w:rFonts w:ascii="Times New Roman" w:hAnsi="Times New Roman" w:cs="Times New Roman"/>
                <w:bCs/>
                <w:szCs w:val="20"/>
              </w:rPr>
              <w:t>2</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tcPr>
          <w:p w:rsidR="005E7605" w:rsidRPr="00C11A83" w:rsidRDefault="005E7605" w:rsidP="00F52F04">
            <w:pPr>
              <w:rPr>
                <w:rFonts w:ascii="Times New Roman" w:hAnsi="Times New Roman" w:cs="Times New Roman"/>
                <w:bCs/>
                <w:szCs w:val="20"/>
              </w:rPr>
            </w:pPr>
            <w:r w:rsidRPr="00C11A83">
              <w:rPr>
                <w:rFonts w:ascii="Times New Roman" w:hAnsi="Times New Roman" w:cs="Times New Roman"/>
                <w:bCs/>
                <w:szCs w:val="20"/>
              </w:rPr>
              <w:t>Classificação Brasileira de Ocupações (CBO)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tcPr>
          <w:p w:rsidR="005E7605" w:rsidRPr="00C11A83" w:rsidRDefault="005E7605" w:rsidP="00F52F04">
            <w:pPr>
              <w:jc w:val="center"/>
              <w:rPr>
                <w:rFonts w:ascii="Times New Roman" w:hAnsi="Times New Roman" w:cs="Times New Roman"/>
                <w:bCs/>
                <w:szCs w:val="20"/>
              </w:rPr>
            </w:pPr>
          </w:p>
        </w:tc>
      </w:tr>
      <w:tr w:rsidR="005E7605" w:rsidRPr="00C11A83"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jc w:val="center"/>
              <w:rPr>
                <w:rFonts w:ascii="Times New Roman" w:hAnsi="Times New Roman" w:cs="Times New Roman"/>
                <w:bCs/>
                <w:szCs w:val="20"/>
              </w:rPr>
            </w:pPr>
            <w:r w:rsidRPr="00C11A83">
              <w:rPr>
                <w:rFonts w:ascii="Times New Roman" w:hAnsi="Times New Roman" w:cs="Times New Roman"/>
                <w:bCs/>
                <w:szCs w:val="20"/>
              </w:rPr>
              <w:t>3</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rPr>
                <w:rFonts w:ascii="Times New Roman" w:hAnsi="Times New Roman" w:cs="Times New Roman"/>
                <w:bCs/>
                <w:szCs w:val="20"/>
              </w:rPr>
            </w:pPr>
            <w:r w:rsidRPr="00C11A83">
              <w:rPr>
                <w:rFonts w:ascii="Times New Roman" w:hAnsi="Times New Roman" w:cs="Times New Roman"/>
                <w:bCs/>
                <w:szCs w:val="20"/>
              </w:rPr>
              <w:t>Salário Normativo da Categoria Profissional</w:t>
            </w:r>
            <w:r w:rsidR="0094796C" w:rsidRPr="00C11A83">
              <w:rPr>
                <w:rFonts w:ascii="Times New Roman" w:hAnsi="Times New Roman" w:cs="Times New Roman"/>
                <w:bCs/>
                <w:szCs w:val="20"/>
              </w:rPr>
              <w:t xml:space="preserve"> (R$)</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jc w:val="center"/>
              <w:rPr>
                <w:rFonts w:ascii="Times New Roman" w:hAnsi="Times New Roman" w:cs="Times New Roman"/>
                <w:bCs/>
                <w:szCs w:val="20"/>
              </w:rPr>
            </w:pPr>
          </w:p>
        </w:tc>
      </w:tr>
      <w:tr w:rsidR="005E7605" w:rsidRPr="00C11A83"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jc w:val="center"/>
              <w:rPr>
                <w:rFonts w:ascii="Times New Roman" w:hAnsi="Times New Roman" w:cs="Times New Roman"/>
                <w:bCs/>
                <w:szCs w:val="20"/>
              </w:rPr>
            </w:pPr>
            <w:r w:rsidRPr="00C11A83">
              <w:rPr>
                <w:rFonts w:ascii="Times New Roman" w:hAnsi="Times New Roman" w:cs="Times New Roman"/>
                <w:bCs/>
                <w:szCs w:val="20"/>
              </w:rPr>
              <w:t>4</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rPr>
                <w:rFonts w:ascii="Times New Roman" w:hAnsi="Times New Roman" w:cs="Times New Roman"/>
                <w:bCs/>
                <w:szCs w:val="20"/>
              </w:rPr>
            </w:pPr>
            <w:r w:rsidRPr="00C11A83">
              <w:rPr>
                <w:rFonts w:ascii="Times New Roman" w:hAnsi="Times New Roman" w:cs="Times New Roman"/>
                <w:bCs/>
                <w:szCs w:val="20"/>
              </w:rPr>
              <w:t>Categoria profissional (vinculada à execução contratual)</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pStyle w:val="PargrafodaLista"/>
              <w:tabs>
                <w:tab w:val="left" w:pos="851"/>
                <w:tab w:val="left" w:pos="1418"/>
              </w:tabs>
              <w:ind w:left="0"/>
              <w:jc w:val="center"/>
              <w:rPr>
                <w:rFonts w:ascii="Times New Roman" w:hAnsi="Times New Roman" w:cs="Times New Roman"/>
                <w:szCs w:val="20"/>
              </w:rPr>
            </w:pPr>
          </w:p>
        </w:tc>
      </w:tr>
      <w:tr w:rsidR="005E7605" w:rsidRPr="00C11A83" w:rsidTr="0044583E">
        <w:trPr>
          <w:tblCellSpacing w:w="7" w:type="dxa"/>
          <w:jc w:val="center"/>
        </w:trPr>
        <w:tc>
          <w:tcPr>
            <w:tcW w:w="308"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jc w:val="center"/>
              <w:rPr>
                <w:rFonts w:ascii="Times New Roman" w:hAnsi="Times New Roman" w:cs="Times New Roman"/>
                <w:bCs/>
                <w:szCs w:val="20"/>
              </w:rPr>
            </w:pPr>
            <w:r w:rsidRPr="00C11A83">
              <w:rPr>
                <w:rFonts w:ascii="Times New Roman" w:hAnsi="Times New Roman" w:cs="Times New Roman"/>
                <w:bCs/>
                <w:szCs w:val="20"/>
              </w:rPr>
              <w:t>5</w:t>
            </w:r>
          </w:p>
        </w:tc>
        <w:tc>
          <w:tcPr>
            <w:tcW w:w="2587"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rPr>
                <w:rFonts w:ascii="Times New Roman" w:hAnsi="Times New Roman" w:cs="Times New Roman"/>
                <w:bCs/>
                <w:szCs w:val="20"/>
              </w:rPr>
            </w:pPr>
            <w:r w:rsidRPr="00C11A83">
              <w:rPr>
                <w:rFonts w:ascii="Times New Roman" w:hAnsi="Times New Roman" w:cs="Times New Roman"/>
                <w:bCs/>
                <w:szCs w:val="20"/>
              </w:rPr>
              <w:t>Data-base da categoria (dia/mês/ano)</w:t>
            </w:r>
          </w:p>
        </w:tc>
        <w:tc>
          <w:tcPr>
            <w:tcW w:w="2076"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E7605" w:rsidRPr="00C11A83" w:rsidRDefault="005E7605" w:rsidP="00F52F04">
            <w:pPr>
              <w:jc w:val="center"/>
              <w:rPr>
                <w:rFonts w:ascii="Times New Roman" w:hAnsi="Times New Roman" w:cs="Times New Roman"/>
                <w:bCs/>
                <w:szCs w:val="20"/>
              </w:rPr>
            </w:pPr>
          </w:p>
        </w:tc>
      </w:tr>
    </w:tbl>
    <w:p w:rsidR="00526378" w:rsidRPr="00C11A83" w:rsidRDefault="00526378"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Nota</w:t>
      </w:r>
      <w:r w:rsidR="0094796C" w:rsidRPr="00C11A83">
        <w:rPr>
          <w:rFonts w:ascii="Times New Roman" w:hAnsi="Times New Roman" w:cs="Times New Roman"/>
          <w:b/>
          <w:bCs/>
          <w:szCs w:val="20"/>
        </w:rPr>
        <w:t xml:space="preserve"> 1</w:t>
      </w:r>
      <w:r w:rsidRPr="00C11A83">
        <w:rPr>
          <w:rFonts w:ascii="Times New Roman" w:hAnsi="Times New Roman" w:cs="Times New Roman"/>
          <w:b/>
          <w:bCs/>
          <w:szCs w:val="20"/>
        </w:rPr>
        <w:t xml:space="preserve">: </w:t>
      </w:r>
      <w:r w:rsidRPr="00C11A83">
        <w:rPr>
          <w:rFonts w:ascii="Times New Roman" w:hAnsi="Times New Roman" w:cs="Times New Roman"/>
          <w:szCs w:val="20"/>
        </w:rPr>
        <w:t>A planilha será calculada considerando o valor mensal do empregado.</w:t>
      </w:r>
    </w:p>
    <w:p w:rsidR="0094796C" w:rsidRPr="00C11A83" w:rsidRDefault="00526378" w:rsidP="00F52F04">
      <w:pPr>
        <w:ind w:left="284"/>
        <w:jc w:val="both"/>
        <w:rPr>
          <w:rFonts w:ascii="Times New Roman" w:hAnsi="Times New Roman" w:cs="Times New Roman"/>
          <w:iCs/>
          <w:szCs w:val="20"/>
        </w:rPr>
      </w:pPr>
      <w:r w:rsidRPr="00C11A83">
        <w:rPr>
          <w:rFonts w:ascii="Times New Roman" w:hAnsi="Times New Roman" w:cs="Times New Roman"/>
          <w:iCs/>
          <w:szCs w:val="20"/>
        </w:rPr>
        <w:t> </w:t>
      </w:r>
    </w:p>
    <w:p w:rsidR="00526378" w:rsidRPr="00C11A83" w:rsidRDefault="00526378"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MÓDULO 1 – COMPOSIÇÃO DA REMUNERAÇÃO</w:t>
      </w:r>
    </w:p>
    <w:p w:rsidR="00526378" w:rsidRPr="00C11A83" w:rsidRDefault="00526378" w:rsidP="00F52F04">
      <w:pPr>
        <w:ind w:left="284"/>
        <w:jc w:val="both"/>
        <w:outlineLvl w:val="3"/>
        <w:rPr>
          <w:rFonts w:ascii="Times New Roman" w:hAnsi="Times New Roman" w:cs="Times New Roman"/>
          <w:b/>
          <w:bCs/>
          <w:szCs w:val="20"/>
        </w:rPr>
      </w:pPr>
    </w:p>
    <w:tbl>
      <w:tblPr>
        <w:tblW w:w="9449"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9"/>
        <w:gridCol w:w="5776"/>
        <w:gridCol w:w="3044"/>
      </w:tblGrid>
      <w:tr w:rsidR="00526378" w:rsidRPr="00C11A83"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1</w:t>
            </w:r>
          </w:p>
        </w:tc>
        <w:tc>
          <w:tcPr>
            <w:tcW w:w="304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lang w:eastAsia="ar-SA"/>
              </w:rPr>
            </w:pPr>
            <w:r w:rsidRPr="00C11A83">
              <w:rPr>
                <w:rFonts w:ascii="Times New Roman" w:hAnsi="Times New Roman" w:cs="Times New Roman"/>
                <w:b/>
                <w:bCs/>
                <w:szCs w:val="20"/>
                <w:lang w:eastAsia="ar-SA"/>
              </w:rPr>
              <w:t>Composição da Remuneração</w:t>
            </w:r>
          </w:p>
        </w:tc>
        <w:tc>
          <w:tcPr>
            <w:tcW w:w="1602" w:type="pct"/>
            <w:tcBorders>
              <w:top w:val="outset" w:sz="6" w:space="0" w:color="000000"/>
              <w:left w:val="outset" w:sz="6" w:space="0" w:color="000000"/>
              <w:bottom w:val="outset" w:sz="6" w:space="0" w:color="000000"/>
              <w:right w:val="outset" w:sz="6" w:space="0" w:color="000000"/>
            </w:tcBorders>
            <w:shd w:val="pct20" w:color="auto" w:fill="auto"/>
            <w:vAlign w:val="bottom"/>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Salário-Base</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B</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Adicional de periculosidade</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C</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xml:space="preserve">Adicional de insalubridade </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D</w:t>
            </w:r>
          </w:p>
        </w:tc>
        <w:tc>
          <w:tcPr>
            <w:tcW w:w="304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Adicional noturno</w:t>
            </w:r>
          </w:p>
        </w:tc>
        <w:tc>
          <w:tcPr>
            <w:tcW w:w="1602"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E</w:t>
            </w:r>
          </w:p>
        </w:tc>
        <w:tc>
          <w:tcPr>
            <w:tcW w:w="304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xml:space="preserve">Adicional de hora noturna reduzida </w:t>
            </w:r>
          </w:p>
        </w:tc>
        <w:tc>
          <w:tcPr>
            <w:tcW w:w="160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 </w:t>
            </w:r>
          </w:p>
        </w:tc>
      </w:tr>
      <w:tr w:rsidR="00526378" w:rsidRPr="00C11A83"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F</w:t>
            </w:r>
          </w:p>
        </w:tc>
        <w:tc>
          <w:tcPr>
            <w:tcW w:w="304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Adicional de hora extra no feriado trabalhado</w:t>
            </w:r>
          </w:p>
        </w:tc>
        <w:tc>
          <w:tcPr>
            <w:tcW w:w="160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 </w:t>
            </w:r>
          </w:p>
        </w:tc>
      </w:tr>
      <w:tr w:rsidR="00526378" w:rsidRPr="00C11A83" w:rsidTr="0044583E">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G</w:t>
            </w:r>
          </w:p>
        </w:tc>
        <w:tc>
          <w:tcPr>
            <w:tcW w:w="304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Outros (especificar)</w:t>
            </w:r>
          </w:p>
        </w:tc>
        <w:tc>
          <w:tcPr>
            <w:tcW w:w="160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44583E">
        <w:trPr>
          <w:tblCellSpacing w:w="7" w:type="dxa"/>
          <w:jc w:val="center"/>
        </w:trPr>
        <w:tc>
          <w:tcPr>
            <w:tcW w:w="3375"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lang w:eastAsia="ar-SA"/>
              </w:rPr>
            </w:pPr>
            <w:r w:rsidRPr="00C11A83">
              <w:rPr>
                <w:rFonts w:ascii="Times New Roman" w:hAnsi="Times New Roman" w:cs="Times New Roman"/>
                <w:b/>
                <w:bCs/>
                <w:szCs w:val="20"/>
                <w:lang w:eastAsia="ar-SA"/>
              </w:rPr>
              <w:t>Total</w:t>
            </w:r>
          </w:p>
        </w:tc>
        <w:tc>
          <w:tcPr>
            <w:tcW w:w="1602"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1AD">
      <w:pPr>
        <w:autoSpaceDE w:val="0"/>
        <w:ind w:left="142"/>
        <w:jc w:val="both"/>
        <w:rPr>
          <w:rFonts w:ascii="Times New Roman" w:hAnsi="Times New Roman" w:cs="Times New Roman"/>
          <w:szCs w:val="20"/>
        </w:rPr>
      </w:pPr>
      <w:r w:rsidRPr="00C11A83">
        <w:rPr>
          <w:rFonts w:ascii="Times New Roman" w:hAnsi="Times New Roman" w:cs="Times New Roman"/>
          <w:b/>
          <w:szCs w:val="20"/>
        </w:rPr>
        <w:lastRenderedPageBreak/>
        <w:t>Nota:</w:t>
      </w:r>
      <w:r w:rsidRPr="00C11A83">
        <w:rPr>
          <w:rFonts w:ascii="Times New Roman" w:hAnsi="Times New Roman" w:cs="Times New Roman"/>
          <w:szCs w:val="20"/>
        </w:rPr>
        <w:t xml:space="preserve"> O Módulo 1 refere-se ao valor mensal devido ao empregado pela prestação do serviço no período de 12 meses.</w:t>
      </w:r>
    </w:p>
    <w:p w:rsidR="00E303DF" w:rsidRPr="00C11A83" w:rsidRDefault="00E303DF" w:rsidP="00F52F04">
      <w:pPr>
        <w:tabs>
          <w:tab w:val="left" w:pos="284"/>
        </w:tabs>
        <w:ind w:left="284"/>
        <w:jc w:val="both"/>
        <w:rPr>
          <w:rFonts w:ascii="Times New Roman" w:hAnsi="Times New Roman" w:cs="Times New Roman"/>
          <w:b/>
          <w:bCs/>
          <w:iCs/>
          <w:szCs w:val="20"/>
        </w:rPr>
      </w:pPr>
    </w:p>
    <w:p w:rsidR="00526378" w:rsidRPr="00C11A83" w:rsidRDefault="00526378" w:rsidP="00F521AD">
      <w:pPr>
        <w:autoSpaceDE w:val="0"/>
        <w:ind w:left="142"/>
        <w:jc w:val="both"/>
        <w:rPr>
          <w:rFonts w:ascii="Times New Roman" w:hAnsi="Times New Roman" w:cs="Times New Roman"/>
          <w:b/>
          <w:bCs/>
          <w:iCs/>
          <w:szCs w:val="20"/>
        </w:rPr>
      </w:pPr>
      <w:r w:rsidRPr="00C11A83">
        <w:rPr>
          <w:rFonts w:ascii="Times New Roman" w:hAnsi="Times New Roman" w:cs="Times New Roman"/>
          <w:b/>
          <w:bCs/>
          <w:iCs/>
          <w:szCs w:val="20"/>
        </w:rPr>
        <w:t>MÓDULO 2 – ENCARGOS E BENEFÍCIOS ANUAIS, MENSAIS E DIÁRIOS</w:t>
      </w:r>
    </w:p>
    <w:p w:rsidR="00526378" w:rsidRPr="00C11A83" w:rsidRDefault="00526378" w:rsidP="00F52F04">
      <w:pPr>
        <w:tabs>
          <w:tab w:val="left" w:pos="284"/>
        </w:tabs>
        <w:ind w:left="284"/>
        <w:jc w:val="both"/>
        <w:rPr>
          <w:rFonts w:ascii="Times New Roman" w:hAnsi="Times New Roman" w:cs="Times New Roman"/>
          <w:b/>
          <w:bCs/>
          <w:iCs/>
          <w:szCs w:val="20"/>
        </w:rPr>
      </w:pPr>
    </w:p>
    <w:p w:rsidR="00526378" w:rsidRDefault="00526378" w:rsidP="00F521AD">
      <w:pPr>
        <w:autoSpaceDE w:val="0"/>
        <w:ind w:left="142"/>
        <w:jc w:val="both"/>
        <w:rPr>
          <w:rFonts w:ascii="Times New Roman" w:hAnsi="Times New Roman" w:cs="Times New Roman"/>
          <w:b/>
          <w:bCs/>
          <w:iCs/>
          <w:szCs w:val="20"/>
        </w:rPr>
      </w:pPr>
      <w:proofErr w:type="spellStart"/>
      <w:r w:rsidRPr="00C11A83">
        <w:rPr>
          <w:rFonts w:ascii="Times New Roman" w:hAnsi="Times New Roman" w:cs="Times New Roman"/>
          <w:b/>
          <w:bCs/>
          <w:iCs/>
          <w:szCs w:val="20"/>
        </w:rPr>
        <w:t>Submódulo</w:t>
      </w:r>
      <w:proofErr w:type="spellEnd"/>
      <w:r w:rsidRPr="00C11A83">
        <w:rPr>
          <w:rFonts w:ascii="Times New Roman" w:hAnsi="Times New Roman" w:cs="Times New Roman"/>
          <w:b/>
          <w:bCs/>
          <w:iCs/>
          <w:szCs w:val="20"/>
        </w:rPr>
        <w:t xml:space="preserve"> 2.1 – 13º (décimo terceiro) Salário, Férias e Adicional de Férias</w:t>
      </w: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7"/>
        <w:gridCol w:w="6418"/>
        <w:gridCol w:w="2345"/>
      </w:tblGrid>
      <w:tr w:rsidR="00526378" w:rsidRPr="00C11A83" w:rsidTr="00D466DC">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2.1</w:t>
            </w:r>
          </w:p>
        </w:tc>
        <w:tc>
          <w:tcPr>
            <w:tcW w:w="340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iCs/>
                <w:szCs w:val="20"/>
              </w:rPr>
              <w:t>13º (décimo terceiro) Salário, Férias e Adicional de Férias</w:t>
            </w:r>
          </w:p>
        </w:tc>
        <w:tc>
          <w:tcPr>
            <w:tcW w:w="1240"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D466DC">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3408"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13º (décimo terceiro) Salário</w:t>
            </w:r>
          </w:p>
        </w:tc>
        <w:tc>
          <w:tcPr>
            <w:tcW w:w="1240"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526378" w:rsidRPr="00C11A83" w:rsidTr="00D466DC">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B</w:t>
            </w:r>
          </w:p>
        </w:tc>
        <w:tc>
          <w:tcPr>
            <w:tcW w:w="3408"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Férias e Adicional de Férias</w:t>
            </w:r>
          </w:p>
        </w:tc>
        <w:tc>
          <w:tcPr>
            <w:tcW w:w="1240"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3738"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40"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1AD">
      <w:pPr>
        <w:autoSpaceDE w:val="0"/>
        <w:ind w:left="142"/>
        <w:jc w:val="both"/>
        <w:rPr>
          <w:rFonts w:ascii="Times New Roman" w:hAnsi="Times New Roman" w:cs="Times New Roman"/>
          <w:szCs w:val="20"/>
        </w:rPr>
      </w:pPr>
      <w:r w:rsidRPr="00C11A83">
        <w:rPr>
          <w:rFonts w:ascii="Times New Roman" w:hAnsi="Times New Roman" w:cs="Times New Roman"/>
          <w:b/>
          <w:bCs/>
          <w:iCs/>
          <w:szCs w:val="20"/>
        </w:rPr>
        <w:t xml:space="preserve">Nota 1: </w:t>
      </w:r>
      <w:r w:rsidRPr="00C11A83">
        <w:rPr>
          <w:rFonts w:ascii="Times New Roman" w:hAnsi="Times New Roman" w:cs="Times New Roman"/>
          <w:szCs w:val="20"/>
        </w:rPr>
        <w:t xml:space="preserve">Como a planilha de custos e formação de preços é calculada mensalmente, provisiona-se proporcionalmente 1/12 (um doze avos) dos valores referentes a gratificação natalina e adicional de férias. </w:t>
      </w:r>
    </w:p>
    <w:p w:rsidR="00526378" w:rsidRPr="00C11A83" w:rsidRDefault="00526378" w:rsidP="00F521AD">
      <w:pPr>
        <w:autoSpaceDE w:val="0"/>
        <w:ind w:left="142"/>
        <w:jc w:val="both"/>
        <w:rPr>
          <w:rFonts w:ascii="Times New Roman" w:hAnsi="Times New Roman" w:cs="Times New Roman"/>
          <w:szCs w:val="20"/>
        </w:rPr>
      </w:pPr>
      <w:r w:rsidRPr="00C11A83">
        <w:rPr>
          <w:rFonts w:ascii="Times New Roman" w:hAnsi="Times New Roman" w:cs="Times New Roman"/>
          <w:b/>
          <w:szCs w:val="20"/>
        </w:rPr>
        <w:t>Nota 2:</w:t>
      </w:r>
      <w:r w:rsidRPr="00C11A83">
        <w:rPr>
          <w:rFonts w:ascii="Times New Roman" w:hAnsi="Times New Roman" w:cs="Times New Roman"/>
          <w:szCs w:val="20"/>
        </w:rPr>
        <w:t xml:space="preserve"> O adicional de férias contido no </w:t>
      </w:r>
      <w:proofErr w:type="spellStart"/>
      <w:r w:rsidRPr="00C11A83">
        <w:rPr>
          <w:rFonts w:ascii="Times New Roman" w:hAnsi="Times New Roman" w:cs="Times New Roman"/>
          <w:szCs w:val="20"/>
        </w:rPr>
        <w:t>Submódulo</w:t>
      </w:r>
      <w:proofErr w:type="spellEnd"/>
      <w:r w:rsidRPr="00C11A83">
        <w:rPr>
          <w:rFonts w:ascii="Times New Roman" w:hAnsi="Times New Roman" w:cs="Times New Roman"/>
          <w:szCs w:val="20"/>
        </w:rPr>
        <w:t xml:space="preserve"> 2.1 corresponde a 1/3 (um terço) da remuneração que por sua vez é divido por 12 (doze) conforme Nota 1 acima.</w:t>
      </w:r>
    </w:p>
    <w:p w:rsidR="00526378" w:rsidRPr="00C11A83" w:rsidRDefault="00526378" w:rsidP="00F52F04">
      <w:pPr>
        <w:jc w:val="both"/>
        <w:rPr>
          <w:rFonts w:ascii="Times New Roman" w:hAnsi="Times New Roman" w:cs="Times New Roman"/>
          <w:szCs w:val="20"/>
        </w:rPr>
      </w:pPr>
    </w:p>
    <w:p w:rsidR="00526378" w:rsidRDefault="00526378" w:rsidP="00F521AD">
      <w:pPr>
        <w:autoSpaceDE w:val="0"/>
        <w:ind w:left="142"/>
        <w:jc w:val="both"/>
        <w:rPr>
          <w:rFonts w:ascii="Times New Roman" w:hAnsi="Times New Roman" w:cs="Times New Roman"/>
          <w:b/>
          <w:bCs/>
          <w:iCs/>
          <w:szCs w:val="20"/>
        </w:rPr>
      </w:pPr>
      <w:proofErr w:type="spellStart"/>
      <w:r w:rsidRPr="00C11A83">
        <w:rPr>
          <w:rFonts w:ascii="Times New Roman" w:hAnsi="Times New Roman" w:cs="Times New Roman"/>
          <w:b/>
          <w:bCs/>
          <w:iCs/>
          <w:szCs w:val="20"/>
        </w:rPr>
        <w:t>Submódulo</w:t>
      </w:r>
      <w:proofErr w:type="spellEnd"/>
      <w:r w:rsidRPr="00C11A83">
        <w:rPr>
          <w:rFonts w:ascii="Times New Roman" w:hAnsi="Times New Roman" w:cs="Times New Roman"/>
          <w:b/>
          <w:bCs/>
          <w:iCs/>
          <w:szCs w:val="20"/>
        </w:rPr>
        <w:t xml:space="preserve"> 2.2 – Encargos Previdenciários (GPS), Fundo de Garantia por Tempo de Serviço (FGTS) e outras contribuições</w:t>
      </w:r>
    </w:p>
    <w:tbl>
      <w:tblPr>
        <w:tblW w:w="9433"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5"/>
        <w:gridCol w:w="5076"/>
        <w:gridCol w:w="1975"/>
        <w:gridCol w:w="1757"/>
      </w:tblGrid>
      <w:tr w:rsidR="00526378" w:rsidRPr="00C11A83" w:rsidTr="00D466DC">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2.2</w:t>
            </w:r>
          </w:p>
        </w:tc>
        <w:tc>
          <w:tcPr>
            <w:tcW w:w="2680"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GPS, FGTS e outras contribuições</w:t>
            </w:r>
          </w:p>
        </w:tc>
        <w:tc>
          <w:tcPr>
            <w:tcW w:w="104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Percentual (%)</w:t>
            </w:r>
          </w:p>
        </w:tc>
        <w:tc>
          <w:tcPr>
            <w:tcW w:w="921" w:type="pct"/>
            <w:tcBorders>
              <w:top w:val="outset" w:sz="6" w:space="0" w:color="000000"/>
              <w:left w:val="outset" w:sz="6" w:space="0" w:color="000000"/>
              <w:bottom w:val="outset" w:sz="6" w:space="0" w:color="000000"/>
              <w:right w:val="outset" w:sz="6" w:space="0" w:color="000000"/>
            </w:tcBorders>
            <w:shd w:val="pct20" w:color="auto" w:fill="auto"/>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D466DC">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268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INSS</w:t>
            </w:r>
          </w:p>
        </w:tc>
        <w:tc>
          <w:tcPr>
            <w:tcW w:w="10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20,00%</w:t>
            </w:r>
          </w:p>
        </w:tc>
        <w:tc>
          <w:tcPr>
            <w:tcW w:w="921" w:type="pct"/>
            <w:tcBorders>
              <w:top w:val="outset" w:sz="6" w:space="0" w:color="000000"/>
              <w:left w:val="outset" w:sz="6" w:space="0" w:color="000000"/>
              <w:bottom w:val="outset" w:sz="6" w:space="0" w:color="000000"/>
              <w:right w:val="outset" w:sz="6" w:space="0" w:color="000000"/>
            </w:tcBorders>
          </w:tcPr>
          <w:p w:rsidR="00526378" w:rsidRPr="00C11A83" w:rsidRDefault="00526378" w:rsidP="00F52F04">
            <w:pPr>
              <w:jc w:val="both"/>
              <w:rPr>
                <w:rFonts w:ascii="Times New Roman" w:hAnsi="Times New Roman" w:cs="Times New Roman"/>
                <w:bCs/>
                <w:szCs w:val="20"/>
              </w:rPr>
            </w:pPr>
          </w:p>
        </w:tc>
      </w:tr>
      <w:tr w:rsidR="00526378" w:rsidRPr="00C11A83" w:rsidTr="00D466DC">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B</w:t>
            </w:r>
          </w:p>
        </w:tc>
        <w:tc>
          <w:tcPr>
            <w:tcW w:w="268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Salário Educação</w:t>
            </w:r>
          </w:p>
        </w:tc>
        <w:tc>
          <w:tcPr>
            <w:tcW w:w="10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2,50%</w:t>
            </w:r>
          </w:p>
        </w:tc>
        <w:tc>
          <w:tcPr>
            <w:tcW w:w="921" w:type="pct"/>
            <w:tcBorders>
              <w:top w:val="outset" w:sz="6" w:space="0" w:color="000000"/>
              <w:left w:val="outset" w:sz="6" w:space="0" w:color="000000"/>
              <w:bottom w:val="outset" w:sz="6" w:space="0" w:color="000000"/>
              <w:right w:val="outset" w:sz="6" w:space="0" w:color="000000"/>
            </w:tcBorders>
          </w:tcPr>
          <w:p w:rsidR="00526378" w:rsidRPr="00C11A83" w:rsidRDefault="00526378" w:rsidP="00F52F04">
            <w:pPr>
              <w:jc w:val="both"/>
              <w:rPr>
                <w:rFonts w:ascii="Times New Roman" w:hAnsi="Times New Roman" w:cs="Times New Roman"/>
                <w:bCs/>
                <w:szCs w:val="20"/>
              </w:rPr>
            </w:pPr>
          </w:p>
        </w:tc>
      </w:tr>
      <w:tr w:rsidR="00526378" w:rsidRPr="00C11A83" w:rsidTr="00D466DC">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C</w:t>
            </w:r>
          </w:p>
        </w:tc>
        <w:tc>
          <w:tcPr>
            <w:tcW w:w="268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SAT</w:t>
            </w:r>
          </w:p>
        </w:tc>
        <w:tc>
          <w:tcPr>
            <w:tcW w:w="10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eastAsia="´´Arial Unicode MS´´" w:hAnsi="Times New Roman" w:cs="Times New Roman"/>
                <w:bCs/>
                <w:szCs w:val="20"/>
              </w:rPr>
            </w:pPr>
          </w:p>
        </w:tc>
        <w:tc>
          <w:tcPr>
            <w:tcW w:w="921" w:type="pct"/>
            <w:tcBorders>
              <w:top w:val="outset" w:sz="6" w:space="0" w:color="000000"/>
              <w:left w:val="outset" w:sz="6" w:space="0" w:color="000000"/>
              <w:bottom w:val="outset" w:sz="6" w:space="0" w:color="000000"/>
              <w:right w:val="outset" w:sz="6" w:space="0" w:color="000000"/>
            </w:tcBorders>
          </w:tcPr>
          <w:p w:rsidR="00526378" w:rsidRPr="00C11A83" w:rsidRDefault="00526378" w:rsidP="00F52F04">
            <w:pPr>
              <w:jc w:val="both"/>
              <w:rPr>
                <w:rFonts w:ascii="Times New Roman" w:hAnsi="Times New Roman" w:cs="Times New Roman"/>
                <w:bCs/>
                <w:szCs w:val="20"/>
              </w:rPr>
            </w:pPr>
          </w:p>
        </w:tc>
      </w:tr>
      <w:tr w:rsidR="00526378" w:rsidRPr="00C11A83" w:rsidTr="00D466DC">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lang w:val="es-ES_tradnl"/>
              </w:rPr>
            </w:pPr>
            <w:r w:rsidRPr="00C11A83">
              <w:rPr>
                <w:rFonts w:ascii="Times New Roman" w:hAnsi="Times New Roman" w:cs="Times New Roman"/>
                <w:bCs/>
                <w:szCs w:val="20"/>
                <w:lang w:val="es-ES_tradnl"/>
              </w:rPr>
              <w:t>D</w:t>
            </w:r>
          </w:p>
        </w:tc>
        <w:tc>
          <w:tcPr>
            <w:tcW w:w="268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lang w:val="es-ES_tradnl"/>
              </w:rPr>
            </w:pPr>
            <w:r w:rsidRPr="00C11A83">
              <w:rPr>
                <w:rFonts w:ascii="Times New Roman" w:hAnsi="Times New Roman" w:cs="Times New Roman"/>
                <w:szCs w:val="20"/>
              </w:rPr>
              <w:t>SESC ou SESI</w:t>
            </w:r>
          </w:p>
        </w:tc>
        <w:tc>
          <w:tcPr>
            <w:tcW w:w="10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eastAsia="´´Arial Unicode MS´´" w:hAnsi="Times New Roman" w:cs="Times New Roman"/>
                <w:bCs/>
                <w:szCs w:val="20"/>
                <w:lang w:val="es-ES_tradnl"/>
              </w:rPr>
            </w:pPr>
            <w:r w:rsidRPr="00C11A83">
              <w:rPr>
                <w:rFonts w:ascii="Times New Roman" w:eastAsia="´´Arial Unicode MS´´" w:hAnsi="Times New Roman" w:cs="Times New Roman"/>
                <w:bCs/>
                <w:szCs w:val="20"/>
                <w:lang w:val="es-ES_tradnl"/>
              </w:rPr>
              <w:t>1,50</w:t>
            </w:r>
            <w:r w:rsidRPr="00C11A83">
              <w:rPr>
                <w:rFonts w:ascii="Times New Roman" w:eastAsia="´´Arial Unicode MS´´" w:hAnsi="Times New Roman" w:cs="Times New Roman"/>
                <w:bCs/>
                <w:szCs w:val="20"/>
              </w:rPr>
              <w:t>%</w:t>
            </w:r>
          </w:p>
        </w:tc>
        <w:tc>
          <w:tcPr>
            <w:tcW w:w="921" w:type="pct"/>
            <w:tcBorders>
              <w:top w:val="outset" w:sz="6" w:space="0" w:color="000000"/>
              <w:left w:val="outset" w:sz="6" w:space="0" w:color="000000"/>
              <w:bottom w:val="outset" w:sz="6" w:space="0" w:color="000000"/>
              <w:right w:val="outset" w:sz="6" w:space="0" w:color="000000"/>
            </w:tcBorders>
          </w:tcPr>
          <w:p w:rsidR="00526378" w:rsidRPr="00C11A83" w:rsidRDefault="00526378" w:rsidP="00F52F04">
            <w:pPr>
              <w:jc w:val="both"/>
              <w:rPr>
                <w:rFonts w:ascii="Times New Roman" w:hAnsi="Times New Roman" w:cs="Times New Roman"/>
                <w:bCs/>
                <w:szCs w:val="20"/>
                <w:lang w:val="es-ES_tradnl"/>
              </w:rPr>
            </w:pPr>
          </w:p>
        </w:tc>
      </w:tr>
      <w:tr w:rsidR="00526378" w:rsidRPr="00C11A83" w:rsidTr="00D466DC">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E</w:t>
            </w:r>
          </w:p>
        </w:tc>
        <w:tc>
          <w:tcPr>
            <w:tcW w:w="268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xml:space="preserve">SENAI – SENAC </w:t>
            </w:r>
          </w:p>
        </w:tc>
        <w:tc>
          <w:tcPr>
            <w:tcW w:w="10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1,00%</w:t>
            </w:r>
          </w:p>
        </w:tc>
        <w:tc>
          <w:tcPr>
            <w:tcW w:w="921" w:type="pct"/>
            <w:tcBorders>
              <w:top w:val="outset" w:sz="6" w:space="0" w:color="000000"/>
              <w:left w:val="outset" w:sz="6" w:space="0" w:color="000000"/>
              <w:bottom w:val="outset" w:sz="6" w:space="0" w:color="000000"/>
              <w:right w:val="outset" w:sz="6" w:space="0" w:color="000000"/>
            </w:tcBorders>
          </w:tcPr>
          <w:p w:rsidR="00526378" w:rsidRPr="00C11A83" w:rsidRDefault="00526378" w:rsidP="00F52F04">
            <w:pPr>
              <w:jc w:val="both"/>
              <w:rPr>
                <w:rFonts w:ascii="Times New Roman" w:hAnsi="Times New Roman" w:cs="Times New Roman"/>
                <w:bCs/>
                <w:szCs w:val="20"/>
              </w:rPr>
            </w:pPr>
          </w:p>
        </w:tc>
      </w:tr>
      <w:tr w:rsidR="00526378" w:rsidRPr="00C11A83" w:rsidTr="00D466DC">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F</w:t>
            </w:r>
          </w:p>
        </w:tc>
        <w:tc>
          <w:tcPr>
            <w:tcW w:w="268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SEBRAE</w:t>
            </w:r>
          </w:p>
        </w:tc>
        <w:tc>
          <w:tcPr>
            <w:tcW w:w="10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0,60%</w:t>
            </w:r>
          </w:p>
        </w:tc>
        <w:tc>
          <w:tcPr>
            <w:tcW w:w="921" w:type="pct"/>
            <w:tcBorders>
              <w:top w:val="outset" w:sz="6" w:space="0" w:color="000000"/>
              <w:left w:val="outset" w:sz="6" w:space="0" w:color="000000"/>
              <w:bottom w:val="outset" w:sz="6" w:space="0" w:color="000000"/>
              <w:right w:val="outset" w:sz="6" w:space="0" w:color="000000"/>
            </w:tcBorders>
          </w:tcPr>
          <w:p w:rsidR="00526378" w:rsidRPr="00C11A83" w:rsidRDefault="00526378" w:rsidP="00F52F04">
            <w:pPr>
              <w:jc w:val="both"/>
              <w:rPr>
                <w:rFonts w:ascii="Times New Roman" w:hAnsi="Times New Roman" w:cs="Times New Roman"/>
                <w:bCs/>
                <w:szCs w:val="20"/>
              </w:rPr>
            </w:pPr>
          </w:p>
        </w:tc>
      </w:tr>
      <w:tr w:rsidR="00526378" w:rsidRPr="00C11A83" w:rsidTr="00D466DC">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G</w:t>
            </w:r>
          </w:p>
        </w:tc>
        <w:tc>
          <w:tcPr>
            <w:tcW w:w="268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INCRA</w:t>
            </w:r>
          </w:p>
        </w:tc>
        <w:tc>
          <w:tcPr>
            <w:tcW w:w="1041"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0,20%</w:t>
            </w:r>
          </w:p>
        </w:tc>
        <w:tc>
          <w:tcPr>
            <w:tcW w:w="921" w:type="pct"/>
            <w:tcBorders>
              <w:top w:val="outset" w:sz="6" w:space="0" w:color="000000"/>
              <w:left w:val="outset" w:sz="6" w:space="0" w:color="000000"/>
              <w:bottom w:val="outset" w:sz="6" w:space="0" w:color="000000"/>
              <w:right w:val="outset" w:sz="6" w:space="0" w:color="000000"/>
            </w:tcBorders>
          </w:tcPr>
          <w:p w:rsidR="00526378" w:rsidRPr="00C11A83" w:rsidRDefault="00526378" w:rsidP="00F52F04">
            <w:pPr>
              <w:jc w:val="both"/>
              <w:rPr>
                <w:rFonts w:ascii="Times New Roman" w:hAnsi="Times New Roman" w:cs="Times New Roman"/>
                <w:bCs/>
                <w:szCs w:val="20"/>
              </w:rPr>
            </w:pPr>
          </w:p>
        </w:tc>
      </w:tr>
      <w:tr w:rsidR="00526378" w:rsidRPr="00C11A83" w:rsidTr="00D466DC">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H</w:t>
            </w:r>
          </w:p>
        </w:tc>
        <w:tc>
          <w:tcPr>
            <w:tcW w:w="268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FGTS</w:t>
            </w:r>
          </w:p>
        </w:tc>
        <w:tc>
          <w:tcPr>
            <w:tcW w:w="1041"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8,00%</w:t>
            </w:r>
          </w:p>
        </w:tc>
        <w:tc>
          <w:tcPr>
            <w:tcW w:w="921" w:type="pct"/>
            <w:tcBorders>
              <w:top w:val="outset" w:sz="6" w:space="0" w:color="000000"/>
              <w:left w:val="outset" w:sz="6" w:space="0" w:color="000000"/>
              <w:bottom w:val="outset" w:sz="6" w:space="0" w:color="000000"/>
              <w:right w:val="outset" w:sz="6" w:space="0" w:color="000000"/>
            </w:tcBorders>
          </w:tcPr>
          <w:p w:rsidR="00526378" w:rsidRPr="00C11A83" w:rsidRDefault="00526378" w:rsidP="00F52F04">
            <w:pPr>
              <w:jc w:val="both"/>
              <w:rPr>
                <w:rFonts w:ascii="Times New Roman" w:hAnsi="Times New Roman" w:cs="Times New Roman"/>
                <w:bCs/>
                <w:szCs w:val="20"/>
              </w:rPr>
            </w:pPr>
          </w:p>
        </w:tc>
      </w:tr>
      <w:tr w:rsidR="00526378" w:rsidRPr="00C11A83" w:rsidTr="00D466DC">
        <w:trPr>
          <w:tblCellSpacing w:w="7" w:type="dxa"/>
          <w:jc w:val="center"/>
        </w:trPr>
        <w:tc>
          <w:tcPr>
            <w:tcW w:w="3008"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 xml:space="preserve">Total </w:t>
            </w:r>
          </w:p>
        </w:tc>
        <w:tc>
          <w:tcPr>
            <w:tcW w:w="104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c>
          <w:tcPr>
            <w:tcW w:w="921" w:type="pct"/>
            <w:tcBorders>
              <w:top w:val="outset" w:sz="6" w:space="0" w:color="000000"/>
              <w:left w:val="outset" w:sz="6" w:space="0" w:color="000000"/>
              <w:bottom w:val="outset" w:sz="6" w:space="0" w:color="000000"/>
              <w:right w:val="outset" w:sz="6" w:space="0" w:color="000000"/>
            </w:tcBorders>
            <w:shd w:val="pct20" w:color="auto" w:fill="auto"/>
          </w:tcPr>
          <w:p w:rsidR="00526378" w:rsidRPr="00C11A83" w:rsidRDefault="00526378" w:rsidP="00F52F04">
            <w:pPr>
              <w:jc w:val="both"/>
              <w:rPr>
                <w:rFonts w:ascii="Times New Roman" w:hAnsi="Times New Roman" w:cs="Times New Roman"/>
                <w:bCs/>
                <w:szCs w:val="20"/>
              </w:rPr>
            </w:pPr>
          </w:p>
        </w:tc>
      </w:tr>
    </w:tbl>
    <w:p w:rsidR="00526378" w:rsidRPr="00C11A83" w:rsidRDefault="00526378" w:rsidP="00F52F04">
      <w:pPr>
        <w:autoSpaceDE w:val="0"/>
        <w:ind w:left="142"/>
        <w:jc w:val="both"/>
        <w:rPr>
          <w:rFonts w:ascii="Times New Roman" w:hAnsi="Times New Roman" w:cs="Times New Roman"/>
          <w:bCs/>
          <w:iCs/>
          <w:szCs w:val="20"/>
        </w:rPr>
      </w:pPr>
      <w:r w:rsidRPr="00C11A83">
        <w:rPr>
          <w:rFonts w:ascii="Times New Roman" w:hAnsi="Times New Roman" w:cs="Times New Roman"/>
          <w:b/>
          <w:bCs/>
          <w:iCs/>
          <w:szCs w:val="20"/>
        </w:rPr>
        <w:t xml:space="preserve">Nota 1: </w:t>
      </w:r>
      <w:r w:rsidRPr="00C11A83">
        <w:rPr>
          <w:rFonts w:ascii="Times New Roman" w:hAnsi="Times New Roman" w:cs="Times New Roman"/>
          <w:bCs/>
          <w:iCs/>
          <w:szCs w:val="20"/>
        </w:rPr>
        <w:t>Os percentuais dos encargos previdenciários, do FGTS e demais contribuições são aqueles estabelecidos pela legislação vigente.</w:t>
      </w:r>
    </w:p>
    <w:p w:rsidR="00526378" w:rsidRPr="00C11A83" w:rsidRDefault="00526378" w:rsidP="00F521AD">
      <w:pPr>
        <w:autoSpaceDE w:val="0"/>
        <w:ind w:left="142"/>
        <w:jc w:val="both"/>
        <w:rPr>
          <w:rFonts w:ascii="Times New Roman" w:hAnsi="Times New Roman" w:cs="Times New Roman"/>
          <w:bCs/>
          <w:iCs/>
          <w:szCs w:val="20"/>
        </w:rPr>
      </w:pPr>
      <w:r w:rsidRPr="00C11A83">
        <w:rPr>
          <w:rFonts w:ascii="Times New Roman" w:hAnsi="Times New Roman" w:cs="Times New Roman"/>
          <w:b/>
          <w:bCs/>
          <w:iCs/>
          <w:szCs w:val="20"/>
        </w:rPr>
        <w:t>Nota 2:</w:t>
      </w:r>
      <w:r w:rsidRPr="00C11A83">
        <w:rPr>
          <w:rFonts w:ascii="Times New Roman" w:hAnsi="Times New Roman" w:cs="Times New Roman"/>
          <w:bCs/>
          <w:iCs/>
          <w:szCs w:val="20"/>
        </w:rPr>
        <w:t xml:space="preserve"> O SAT a depender do grau de risco do serviço irá variar entre 1%, para risco leve, de 2%, para risco médio, e de 3% de risco grave.</w:t>
      </w:r>
    </w:p>
    <w:p w:rsidR="00526378" w:rsidRPr="00C11A83" w:rsidRDefault="00526378" w:rsidP="00F521AD">
      <w:pPr>
        <w:autoSpaceDE w:val="0"/>
        <w:ind w:left="142"/>
        <w:jc w:val="both"/>
        <w:rPr>
          <w:rFonts w:ascii="Times New Roman" w:hAnsi="Times New Roman" w:cs="Times New Roman"/>
          <w:bCs/>
          <w:iCs/>
          <w:szCs w:val="20"/>
        </w:rPr>
      </w:pPr>
      <w:r w:rsidRPr="00C11A83">
        <w:rPr>
          <w:rFonts w:ascii="Times New Roman" w:hAnsi="Times New Roman" w:cs="Times New Roman"/>
          <w:b/>
          <w:bCs/>
          <w:iCs/>
          <w:szCs w:val="20"/>
        </w:rPr>
        <w:t>Nota 3:</w:t>
      </w:r>
      <w:r w:rsidRPr="00C11A83">
        <w:rPr>
          <w:rFonts w:ascii="Times New Roman" w:hAnsi="Times New Roman" w:cs="Times New Roman"/>
          <w:bCs/>
          <w:iCs/>
          <w:szCs w:val="20"/>
        </w:rPr>
        <w:t xml:space="preserve"> Esses percentuais incidem sobre o Módulo 1, o </w:t>
      </w:r>
      <w:proofErr w:type="spellStart"/>
      <w:r w:rsidRPr="00C11A83">
        <w:rPr>
          <w:rFonts w:ascii="Times New Roman" w:hAnsi="Times New Roman" w:cs="Times New Roman"/>
          <w:bCs/>
          <w:iCs/>
          <w:szCs w:val="20"/>
        </w:rPr>
        <w:t>Submódulo</w:t>
      </w:r>
      <w:proofErr w:type="spellEnd"/>
      <w:r w:rsidRPr="00C11A83">
        <w:rPr>
          <w:rFonts w:ascii="Times New Roman" w:hAnsi="Times New Roman" w:cs="Times New Roman"/>
          <w:bCs/>
          <w:iCs/>
          <w:szCs w:val="20"/>
        </w:rPr>
        <w:t xml:space="preserve"> 2.1, o Módulo 3, Módulo 4 e o Módulo 6.</w:t>
      </w:r>
    </w:p>
    <w:p w:rsidR="00526378" w:rsidRPr="00C11A83" w:rsidRDefault="00526378" w:rsidP="00F52F04">
      <w:pPr>
        <w:autoSpaceDE w:val="0"/>
        <w:jc w:val="both"/>
        <w:rPr>
          <w:rFonts w:ascii="Times New Roman" w:hAnsi="Times New Roman" w:cs="Times New Roman"/>
          <w:b/>
          <w:bCs/>
          <w:iCs/>
          <w:szCs w:val="20"/>
        </w:rPr>
      </w:pPr>
    </w:p>
    <w:p w:rsidR="00526378" w:rsidRDefault="00526378" w:rsidP="00F521AD">
      <w:pPr>
        <w:autoSpaceDE w:val="0"/>
        <w:ind w:left="142"/>
        <w:jc w:val="both"/>
        <w:rPr>
          <w:rFonts w:ascii="Times New Roman" w:hAnsi="Times New Roman" w:cs="Times New Roman"/>
          <w:b/>
          <w:bCs/>
          <w:iCs/>
          <w:szCs w:val="20"/>
        </w:rPr>
      </w:pPr>
      <w:proofErr w:type="spellStart"/>
      <w:r w:rsidRPr="00C11A83">
        <w:rPr>
          <w:rFonts w:ascii="Times New Roman" w:hAnsi="Times New Roman" w:cs="Times New Roman"/>
          <w:b/>
          <w:bCs/>
          <w:iCs/>
          <w:szCs w:val="20"/>
        </w:rPr>
        <w:t>Submódulo</w:t>
      </w:r>
      <w:proofErr w:type="spellEnd"/>
      <w:r w:rsidRPr="00C11A83">
        <w:rPr>
          <w:rFonts w:ascii="Times New Roman" w:hAnsi="Times New Roman" w:cs="Times New Roman"/>
          <w:b/>
          <w:bCs/>
          <w:iCs/>
          <w:szCs w:val="20"/>
        </w:rPr>
        <w:t xml:space="preserve"> 2.3 – Benefícios Mensais e Diários</w:t>
      </w: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6"/>
        <w:gridCol w:w="6423"/>
        <w:gridCol w:w="2341"/>
      </w:tblGrid>
      <w:tr w:rsidR="00526378" w:rsidRPr="00C11A83" w:rsidTr="00D466DC">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2.3</w:t>
            </w:r>
          </w:p>
        </w:tc>
        <w:tc>
          <w:tcPr>
            <w:tcW w:w="3410"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iCs/>
                <w:szCs w:val="20"/>
              </w:rPr>
              <w:t>Benefícios Mensais e Diários</w:t>
            </w:r>
          </w:p>
        </w:tc>
        <w:tc>
          <w:tcPr>
            <w:tcW w:w="1237"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D466DC">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Transporte</w:t>
            </w:r>
          </w:p>
        </w:tc>
        <w:tc>
          <w:tcPr>
            <w:tcW w:w="1237"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526378" w:rsidRPr="00C11A83" w:rsidTr="00D466DC">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B</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Auxílio-Refeição/Alimentação</w:t>
            </w:r>
          </w:p>
        </w:tc>
        <w:tc>
          <w:tcPr>
            <w:tcW w:w="1237"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C</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Assistência Médica e Familiar</w:t>
            </w:r>
          </w:p>
        </w:tc>
        <w:tc>
          <w:tcPr>
            <w:tcW w:w="1237"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D</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Direitos às Coberturas Sociais</w:t>
            </w:r>
          </w:p>
        </w:tc>
        <w:tc>
          <w:tcPr>
            <w:tcW w:w="1237"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E</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Cesta básica</w:t>
            </w:r>
          </w:p>
        </w:tc>
        <w:tc>
          <w:tcPr>
            <w:tcW w:w="1237"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F</w:t>
            </w:r>
          </w:p>
        </w:tc>
        <w:tc>
          <w:tcPr>
            <w:tcW w:w="3410"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BF7D6B" w:rsidP="00F52F04">
            <w:pPr>
              <w:jc w:val="both"/>
              <w:rPr>
                <w:rFonts w:ascii="Times New Roman" w:hAnsi="Times New Roman" w:cs="Times New Roman"/>
                <w:szCs w:val="20"/>
              </w:rPr>
            </w:pPr>
            <w:r w:rsidRPr="00C11A83">
              <w:rPr>
                <w:rFonts w:ascii="Times New Roman" w:hAnsi="Times New Roman" w:cs="Times New Roman"/>
                <w:szCs w:val="20"/>
              </w:rPr>
              <w:t>Transporte dos empregados</w:t>
            </w:r>
          </w:p>
        </w:tc>
        <w:tc>
          <w:tcPr>
            <w:tcW w:w="1237"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3740"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37"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1AD">
      <w:pPr>
        <w:autoSpaceDE w:val="0"/>
        <w:ind w:left="142"/>
        <w:jc w:val="both"/>
        <w:rPr>
          <w:rFonts w:ascii="Times New Roman" w:hAnsi="Times New Roman" w:cs="Times New Roman"/>
          <w:szCs w:val="20"/>
        </w:rPr>
      </w:pPr>
      <w:r w:rsidRPr="00C11A83">
        <w:rPr>
          <w:rFonts w:ascii="Times New Roman" w:hAnsi="Times New Roman" w:cs="Times New Roman"/>
          <w:b/>
          <w:szCs w:val="20"/>
        </w:rPr>
        <w:t>Nota 1:</w:t>
      </w:r>
      <w:r w:rsidRPr="00C11A83">
        <w:rPr>
          <w:rFonts w:ascii="Times New Roman" w:hAnsi="Times New Roman" w:cs="Times New Roman"/>
          <w:szCs w:val="20"/>
        </w:rPr>
        <w:t xml:space="preserve"> O valor informado deverá ser o custo real do benefício (descontado o valor eventualmente pago pelo empregado). </w:t>
      </w:r>
    </w:p>
    <w:p w:rsidR="00526378" w:rsidRPr="00C11A83" w:rsidRDefault="00526378" w:rsidP="00F521AD">
      <w:pPr>
        <w:autoSpaceDE w:val="0"/>
        <w:ind w:left="142"/>
        <w:jc w:val="both"/>
        <w:rPr>
          <w:rFonts w:ascii="Times New Roman" w:hAnsi="Times New Roman" w:cs="Times New Roman"/>
          <w:bCs/>
          <w:iCs/>
          <w:szCs w:val="20"/>
        </w:rPr>
      </w:pPr>
      <w:r w:rsidRPr="00C11A83">
        <w:rPr>
          <w:rFonts w:ascii="Times New Roman" w:hAnsi="Times New Roman" w:cs="Times New Roman"/>
          <w:b/>
          <w:szCs w:val="20"/>
        </w:rPr>
        <w:lastRenderedPageBreak/>
        <w:t>Nota 2:</w:t>
      </w:r>
      <w:r w:rsidRPr="00C11A83">
        <w:rPr>
          <w:rFonts w:ascii="Times New Roman" w:hAnsi="Times New Roman" w:cs="Times New Roman"/>
          <w:szCs w:val="20"/>
        </w:rPr>
        <w:t xml:space="preserve"> Observar a previsão dos benefícios contidos em Acordos, Convenções e Dissídios Coletivos de Trabalho e atentar-se ao disposto no art. 6º da IN nº 05/2017.</w:t>
      </w:r>
    </w:p>
    <w:p w:rsidR="00526378" w:rsidRPr="00C11A83" w:rsidRDefault="00526378" w:rsidP="00F52F04">
      <w:pPr>
        <w:autoSpaceDE w:val="0"/>
        <w:jc w:val="both"/>
        <w:rPr>
          <w:rFonts w:ascii="Times New Roman" w:hAnsi="Times New Roman" w:cs="Times New Roman"/>
          <w:b/>
          <w:bCs/>
          <w:iCs/>
          <w:szCs w:val="20"/>
        </w:rPr>
      </w:pPr>
    </w:p>
    <w:p w:rsidR="00526378" w:rsidRDefault="00526378"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Quadro-Resumo do Módulo 2 – Encargos e Benefícios anuais, mensais e diários</w:t>
      </w: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4"/>
        <w:gridCol w:w="6428"/>
        <w:gridCol w:w="2338"/>
      </w:tblGrid>
      <w:tr w:rsidR="00526378" w:rsidRPr="00C11A83" w:rsidTr="00D466DC">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2</w:t>
            </w:r>
          </w:p>
        </w:tc>
        <w:tc>
          <w:tcPr>
            <w:tcW w:w="341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iCs/>
                <w:szCs w:val="20"/>
              </w:rPr>
              <w:t>Encargos e Benefícios Anuais, Mensais e Diários</w:t>
            </w:r>
          </w:p>
        </w:tc>
        <w:tc>
          <w:tcPr>
            <w:tcW w:w="1235"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D466DC">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2.1</w:t>
            </w:r>
          </w:p>
        </w:tc>
        <w:tc>
          <w:tcPr>
            <w:tcW w:w="341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13º (décimo terceiro) Salário, Férias e Adicional de Férias</w:t>
            </w:r>
          </w:p>
        </w:tc>
        <w:tc>
          <w:tcPr>
            <w:tcW w:w="1235"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526378" w:rsidRPr="00C11A83" w:rsidTr="00D466DC">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2.2</w:t>
            </w:r>
          </w:p>
        </w:tc>
        <w:tc>
          <w:tcPr>
            <w:tcW w:w="341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GPS, FGTS e outras contribuições</w:t>
            </w:r>
          </w:p>
        </w:tc>
        <w:tc>
          <w:tcPr>
            <w:tcW w:w="1235"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2.3</w:t>
            </w:r>
          </w:p>
        </w:tc>
        <w:tc>
          <w:tcPr>
            <w:tcW w:w="341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Benefícios Mensais e Diários</w:t>
            </w:r>
          </w:p>
        </w:tc>
        <w:tc>
          <w:tcPr>
            <w:tcW w:w="1235"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3742"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35"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F04">
      <w:pPr>
        <w:ind w:left="284"/>
        <w:jc w:val="both"/>
        <w:rPr>
          <w:rFonts w:ascii="Times New Roman" w:hAnsi="Times New Roman" w:cs="Times New Roman"/>
          <w:b/>
          <w:bCs/>
          <w:szCs w:val="20"/>
        </w:rPr>
      </w:pPr>
    </w:p>
    <w:p w:rsidR="00526378" w:rsidRDefault="00526378"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MÓDULO 3 – PROVISÃO PARA RESCISÃO</w:t>
      </w:r>
    </w:p>
    <w:p w:rsidR="00C11A83" w:rsidRPr="00C11A83" w:rsidRDefault="00C11A83" w:rsidP="00F52F04">
      <w:pPr>
        <w:jc w:val="both"/>
        <w:rPr>
          <w:rFonts w:ascii="Times New Roman" w:hAnsi="Times New Roman" w:cs="Times New Roman"/>
          <w:b/>
          <w:b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40"/>
        <w:gridCol w:w="6374"/>
        <w:gridCol w:w="2276"/>
      </w:tblGrid>
      <w:tr w:rsidR="00526378" w:rsidRPr="00C11A83" w:rsidTr="000C0C68">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3</w:t>
            </w:r>
          </w:p>
        </w:tc>
        <w:tc>
          <w:tcPr>
            <w:tcW w:w="3384"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iCs/>
                <w:szCs w:val="20"/>
              </w:rPr>
              <w:t>Provisão para Rescisão</w:t>
            </w:r>
          </w:p>
        </w:tc>
        <w:tc>
          <w:tcPr>
            <w:tcW w:w="1203"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0C0C68">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33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Aviso Prévio Indenizado</w:t>
            </w:r>
          </w:p>
        </w:tc>
        <w:tc>
          <w:tcPr>
            <w:tcW w:w="1203" w:type="pct"/>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26378" w:rsidRPr="00C11A83" w:rsidRDefault="00526378" w:rsidP="00F52F04">
            <w:pPr>
              <w:ind w:left="426"/>
              <w:jc w:val="center"/>
              <w:rPr>
                <w:rFonts w:ascii="Times New Roman" w:eastAsia="´´Arial Unicode MS´´" w:hAnsi="Times New Roman" w:cs="Times New Roman"/>
                <w:bCs/>
                <w:szCs w:val="20"/>
              </w:rPr>
            </w:pPr>
          </w:p>
        </w:tc>
      </w:tr>
      <w:tr w:rsidR="00526378" w:rsidRPr="00C11A83" w:rsidTr="000C0C68">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B</w:t>
            </w:r>
          </w:p>
        </w:tc>
        <w:tc>
          <w:tcPr>
            <w:tcW w:w="33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Incidência do FGTS sobre o Aviso Prévio Indenizado</w:t>
            </w:r>
          </w:p>
        </w:tc>
        <w:tc>
          <w:tcPr>
            <w:tcW w:w="120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ind w:left="426"/>
              <w:jc w:val="center"/>
              <w:rPr>
                <w:rFonts w:ascii="Times New Roman" w:eastAsia="´´Arial Unicode MS´´" w:hAnsi="Times New Roman" w:cs="Times New Roman"/>
                <w:bCs/>
                <w:szCs w:val="20"/>
              </w:rPr>
            </w:pPr>
          </w:p>
        </w:tc>
      </w:tr>
      <w:tr w:rsidR="00526378" w:rsidRPr="00C11A83" w:rsidTr="000C0C68">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C</w:t>
            </w:r>
          </w:p>
        </w:tc>
        <w:tc>
          <w:tcPr>
            <w:tcW w:w="33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Multa do FGTS e contribuição social sobre o Aviso Prévio Indenizado</w:t>
            </w:r>
          </w:p>
        </w:tc>
        <w:tc>
          <w:tcPr>
            <w:tcW w:w="120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ind w:left="426"/>
              <w:jc w:val="center"/>
              <w:rPr>
                <w:rFonts w:ascii="Times New Roman" w:eastAsia="´´Arial Unicode MS´´" w:hAnsi="Times New Roman" w:cs="Times New Roman"/>
                <w:bCs/>
                <w:szCs w:val="20"/>
              </w:rPr>
            </w:pPr>
          </w:p>
        </w:tc>
      </w:tr>
      <w:tr w:rsidR="00526378" w:rsidRPr="00C11A83" w:rsidTr="000C0C68">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D</w:t>
            </w:r>
          </w:p>
        </w:tc>
        <w:tc>
          <w:tcPr>
            <w:tcW w:w="33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Aviso Prévio Trabalhado</w:t>
            </w:r>
          </w:p>
        </w:tc>
        <w:tc>
          <w:tcPr>
            <w:tcW w:w="120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ind w:left="426"/>
              <w:jc w:val="center"/>
              <w:rPr>
                <w:rFonts w:ascii="Times New Roman" w:eastAsia="´´Arial Unicode MS´´" w:hAnsi="Times New Roman" w:cs="Times New Roman"/>
                <w:bCs/>
                <w:szCs w:val="20"/>
              </w:rPr>
            </w:pPr>
          </w:p>
        </w:tc>
      </w:tr>
      <w:tr w:rsidR="00526378" w:rsidRPr="00C11A83" w:rsidTr="000C0C68">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E</w:t>
            </w:r>
          </w:p>
        </w:tc>
        <w:tc>
          <w:tcPr>
            <w:tcW w:w="33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 xml:space="preserve">Incidência dos encargos do </w:t>
            </w:r>
            <w:proofErr w:type="spellStart"/>
            <w:r w:rsidRPr="00C11A83">
              <w:rPr>
                <w:rFonts w:ascii="Times New Roman" w:hAnsi="Times New Roman" w:cs="Times New Roman"/>
                <w:szCs w:val="20"/>
              </w:rPr>
              <w:t>submódulo</w:t>
            </w:r>
            <w:proofErr w:type="spellEnd"/>
            <w:r w:rsidRPr="00C11A83">
              <w:rPr>
                <w:rFonts w:ascii="Times New Roman" w:hAnsi="Times New Roman" w:cs="Times New Roman"/>
                <w:szCs w:val="20"/>
              </w:rPr>
              <w:t xml:space="preserve"> 2.2 sobre o Aviso Prévio Trabalhado</w:t>
            </w:r>
          </w:p>
        </w:tc>
        <w:tc>
          <w:tcPr>
            <w:tcW w:w="120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ind w:left="426"/>
              <w:jc w:val="center"/>
              <w:rPr>
                <w:rFonts w:ascii="Times New Roman" w:eastAsia="´´Arial Unicode MS´´" w:hAnsi="Times New Roman" w:cs="Times New Roman"/>
                <w:bCs/>
                <w:szCs w:val="20"/>
              </w:rPr>
            </w:pPr>
          </w:p>
        </w:tc>
      </w:tr>
      <w:tr w:rsidR="00526378" w:rsidRPr="00C11A83" w:rsidTr="000C0C68">
        <w:trPr>
          <w:tblCellSpacing w:w="7" w:type="dxa"/>
          <w:jc w:val="center"/>
        </w:trPr>
        <w:tc>
          <w:tcPr>
            <w:tcW w:w="383" w:type="pct"/>
            <w:vMerge w:val="restart"/>
            <w:tcBorders>
              <w:top w:val="outset" w:sz="6" w:space="0" w:color="000000"/>
              <w:left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F</w:t>
            </w:r>
          </w:p>
        </w:tc>
        <w:tc>
          <w:tcPr>
            <w:tcW w:w="33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Multa do FGTS e contribuição social sobre o Aviso Prévio Trabalhado</w:t>
            </w:r>
          </w:p>
        </w:tc>
        <w:tc>
          <w:tcPr>
            <w:tcW w:w="120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ind w:left="426"/>
              <w:jc w:val="center"/>
              <w:rPr>
                <w:rFonts w:ascii="Times New Roman" w:eastAsia="´´Arial Unicode MS´´" w:hAnsi="Times New Roman" w:cs="Times New Roman"/>
                <w:bCs/>
                <w:szCs w:val="20"/>
              </w:rPr>
            </w:pPr>
          </w:p>
        </w:tc>
      </w:tr>
      <w:tr w:rsidR="00526378" w:rsidRPr="00C11A83" w:rsidTr="000C0C68">
        <w:trPr>
          <w:tblCellSpacing w:w="7" w:type="dxa"/>
          <w:jc w:val="center"/>
        </w:trPr>
        <w:tc>
          <w:tcPr>
            <w:tcW w:w="383" w:type="pct"/>
            <w:vMerge/>
            <w:tcBorders>
              <w:left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p>
        </w:tc>
        <w:tc>
          <w:tcPr>
            <w:tcW w:w="33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FGTS 40%</w:t>
            </w:r>
          </w:p>
        </w:tc>
        <w:tc>
          <w:tcPr>
            <w:tcW w:w="120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ind w:left="426"/>
              <w:jc w:val="center"/>
              <w:rPr>
                <w:rFonts w:ascii="Times New Roman" w:eastAsia="´´Arial Unicode MS´´" w:hAnsi="Times New Roman" w:cs="Times New Roman"/>
                <w:bCs/>
                <w:szCs w:val="20"/>
              </w:rPr>
            </w:pPr>
          </w:p>
        </w:tc>
      </w:tr>
      <w:tr w:rsidR="00526378" w:rsidRPr="00C11A83" w:rsidTr="000C0C68">
        <w:trPr>
          <w:tblCellSpacing w:w="7" w:type="dxa"/>
          <w:jc w:val="center"/>
        </w:trPr>
        <w:tc>
          <w:tcPr>
            <w:tcW w:w="383" w:type="pct"/>
            <w:vMerge/>
            <w:tcBorders>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center"/>
              <w:rPr>
                <w:rFonts w:ascii="Times New Roman" w:hAnsi="Times New Roman" w:cs="Times New Roman"/>
                <w:bCs/>
                <w:szCs w:val="20"/>
              </w:rPr>
            </w:pPr>
          </w:p>
        </w:tc>
        <w:tc>
          <w:tcPr>
            <w:tcW w:w="3384"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Contribuição social 10%</w:t>
            </w:r>
          </w:p>
        </w:tc>
        <w:tc>
          <w:tcPr>
            <w:tcW w:w="1203" w:type="pct"/>
            <w:tcBorders>
              <w:top w:val="outset" w:sz="6" w:space="0" w:color="000000"/>
              <w:left w:val="outset" w:sz="6" w:space="0" w:color="000000"/>
              <w:bottom w:val="outset" w:sz="6" w:space="0" w:color="000000"/>
              <w:right w:val="outset" w:sz="6" w:space="0" w:color="000000"/>
            </w:tcBorders>
            <w:shd w:val="clear" w:color="auto" w:fill="auto"/>
            <w:vAlign w:val="center"/>
          </w:tcPr>
          <w:p w:rsidR="00526378" w:rsidRPr="00C11A83" w:rsidRDefault="00526378" w:rsidP="00F52F04">
            <w:pPr>
              <w:ind w:left="426"/>
              <w:jc w:val="center"/>
              <w:rPr>
                <w:rFonts w:ascii="Times New Roman" w:eastAsia="´´Arial Unicode MS´´" w:hAnsi="Times New Roman" w:cs="Times New Roman"/>
                <w:bCs/>
                <w:szCs w:val="20"/>
              </w:rPr>
            </w:pPr>
          </w:p>
        </w:tc>
      </w:tr>
      <w:tr w:rsidR="00526378" w:rsidRPr="00C11A83" w:rsidTr="000C0C68">
        <w:trPr>
          <w:tblCellSpacing w:w="7" w:type="dxa"/>
          <w:jc w:val="center"/>
        </w:trPr>
        <w:tc>
          <w:tcPr>
            <w:tcW w:w="3775" w:type="pct"/>
            <w:gridSpan w:val="2"/>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03"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526378" w:rsidRPr="00C11A83" w:rsidRDefault="00526378" w:rsidP="00F52F04">
            <w:pPr>
              <w:ind w:left="426"/>
              <w:jc w:val="center"/>
              <w:rPr>
                <w:rFonts w:ascii="Times New Roman" w:eastAsia="´´Arial Unicode MS´´" w:hAnsi="Times New Roman" w:cs="Times New Roman"/>
                <w:bCs/>
                <w:szCs w:val="20"/>
              </w:rPr>
            </w:pPr>
          </w:p>
        </w:tc>
      </w:tr>
    </w:tbl>
    <w:p w:rsidR="00526378" w:rsidRPr="00C11A83" w:rsidRDefault="00526378" w:rsidP="00F52F04">
      <w:pPr>
        <w:ind w:left="426"/>
        <w:jc w:val="both"/>
        <w:rPr>
          <w:rFonts w:ascii="Times New Roman" w:hAnsi="Times New Roman" w:cs="Times New Roman"/>
          <w:bCs/>
          <w:szCs w:val="20"/>
        </w:rPr>
      </w:pPr>
    </w:p>
    <w:p w:rsidR="00526378" w:rsidRPr="00C11A83" w:rsidRDefault="00526378"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MÓDULO 4 – CUSTO DE REPOSIÇÃO DO PROFISSIONAL AUSENTE</w:t>
      </w:r>
    </w:p>
    <w:p w:rsidR="00526378" w:rsidRPr="00C11A83" w:rsidRDefault="00526378" w:rsidP="00F52F04">
      <w:pPr>
        <w:ind w:left="284"/>
        <w:jc w:val="both"/>
        <w:rPr>
          <w:rFonts w:ascii="Times New Roman" w:hAnsi="Times New Roman" w:cs="Times New Roman"/>
          <w:b/>
          <w:bCs/>
          <w:szCs w:val="20"/>
        </w:rPr>
      </w:pPr>
    </w:p>
    <w:p w:rsidR="00526378" w:rsidRPr="00C11A83" w:rsidRDefault="00526378" w:rsidP="00F521AD">
      <w:pPr>
        <w:autoSpaceDE w:val="0"/>
        <w:ind w:left="142"/>
        <w:jc w:val="both"/>
        <w:rPr>
          <w:rFonts w:ascii="Times New Roman" w:hAnsi="Times New Roman" w:cs="Times New Roman"/>
          <w:bCs/>
          <w:szCs w:val="20"/>
        </w:rPr>
      </w:pPr>
      <w:r w:rsidRPr="00C11A83">
        <w:rPr>
          <w:rFonts w:ascii="Times New Roman" w:hAnsi="Times New Roman" w:cs="Times New Roman"/>
          <w:b/>
          <w:bCs/>
          <w:szCs w:val="20"/>
        </w:rPr>
        <w:t xml:space="preserve">Nota 1: </w:t>
      </w:r>
      <w:r w:rsidRPr="00C11A83">
        <w:rPr>
          <w:rFonts w:ascii="Times New Roman" w:hAnsi="Times New Roman" w:cs="Times New Roman"/>
          <w:bCs/>
          <w:szCs w:val="20"/>
        </w:rPr>
        <w:t>Os itens que contemplam o módulo 4 se referem ao custo dos dias trabalhados pelo repositor/substituto que por ventura venha cobrir o empregado nos casos de Ausências Legais (</w:t>
      </w:r>
      <w:proofErr w:type="spellStart"/>
      <w:r w:rsidRPr="00C11A83">
        <w:rPr>
          <w:rFonts w:ascii="Times New Roman" w:hAnsi="Times New Roman" w:cs="Times New Roman"/>
          <w:bCs/>
          <w:szCs w:val="20"/>
        </w:rPr>
        <w:t>Submódulo</w:t>
      </w:r>
      <w:proofErr w:type="spellEnd"/>
      <w:r w:rsidRPr="00C11A83">
        <w:rPr>
          <w:rFonts w:ascii="Times New Roman" w:hAnsi="Times New Roman" w:cs="Times New Roman"/>
          <w:bCs/>
          <w:szCs w:val="20"/>
        </w:rPr>
        <w:t xml:space="preserve"> 4.1) e/ou na Intrajornada (</w:t>
      </w:r>
      <w:proofErr w:type="spellStart"/>
      <w:r w:rsidRPr="00C11A83">
        <w:rPr>
          <w:rFonts w:ascii="Times New Roman" w:hAnsi="Times New Roman" w:cs="Times New Roman"/>
          <w:bCs/>
          <w:szCs w:val="20"/>
        </w:rPr>
        <w:t>Submódulo</w:t>
      </w:r>
      <w:proofErr w:type="spellEnd"/>
      <w:r w:rsidRPr="00C11A83">
        <w:rPr>
          <w:rFonts w:ascii="Times New Roman" w:hAnsi="Times New Roman" w:cs="Times New Roman"/>
          <w:bCs/>
          <w:szCs w:val="20"/>
        </w:rPr>
        <w:t xml:space="preserve"> 4.2), a depender da prestação do serviço.</w:t>
      </w:r>
    </w:p>
    <w:p w:rsidR="00526378" w:rsidRPr="00C11A83" w:rsidRDefault="00526378" w:rsidP="00F521AD">
      <w:pPr>
        <w:autoSpaceDE w:val="0"/>
        <w:ind w:left="142"/>
        <w:jc w:val="both"/>
        <w:rPr>
          <w:rFonts w:ascii="Times New Roman" w:hAnsi="Times New Roman" w:cs="Times New Roman"/>
          <w:bCs/>
          <w:szCs w:val="20"/>
        </w:rPr>
      </w:pPr>
      <w:r w:rsidRPr="00C11A83">
        <w:rPr>
          <w:rFonts w:ascii="Times New Roman" w:hAnsi="Times New Roman" w:cs="Times New Roman"/>
          <w:b/>
          <w:bCs/>
          <w:szCs w:val="20"/>
        </w:rPr>
        <w:t>Nota 2:</w:t>
      </w:r>
      <w:r w:rsidRPr="00C11A83">
        <w:rPr>
          <w:rFonts w:ascii="Times New Roman" w:hAnsi="Times New Roman" w:cs="Times New Roman"/>
          <w:bCs/>
          <w:szCs w:val="20"/>
        </w:rPr>
        <w:t xml:space="preserve"> Haverá a incidência do </w:t>
      </w:r>
      <w:proofErr w:type="spellStart"/>
      <w:r w:rsidRPr="00C11A83">
        <w:rPr>
          <w:rFonts w:ascii="Times New Roman" w:hAnsi="Times New Roman" w:cs="Times New Roman"/>
          <w:bCs/>
          <w:szCs w:val="20"/>
        </w:rPr>
        <w:t>Submódulo</w:t>
      </w:r>
      <w:proofErr w:type="spellEnd"/>
      <w:r w:rsidRPr="00C11A83">
        <w:rPr>
          <w:rFonts w:ascii="Times New Roman" w:hAnsi="Times New Roman" w:cs="Times New Roman"/>
          <w:bCs/>
          <w:szCs w:val="20"/>
        </w:rPr>
        <w:t xml:space="preserve"> 2.2 sobre esse módulo.</w:t>
      </w:r>
    </w:p>
    <w:p w:rsidR="00526378" w:rsidRPr="00C11A83" w:rsidRDefault="00526378" w:rsidP="00F52F04">
      <w:pPr>
        <w:ind w:left="284"/>
        <w:jc w:val="both"/>
        <w:rPr>
          <w:rFonts w:ascii="Times New Roman" w:hAnsi="Times New Roman" w:cs="Times New Roman"/>
          <w:bCs/>
          <w:szCs w:val="20"/>
        </w:rPr>
      </w:pPr>
    </w:p>
    <w:p w:rsidR="00526378" w:rsidRDefault="00526378" w:rsidP="00F521AD">
      <w:pPr>
        <w:autoSpaceDE w:val="0"/>
        <w:ind w:left="142"/>
        <w:jc w:val="both"/>
        <w:rPr>
          <w:rFonts w:ascii="Times New Roman" w:hAnsi="Times New Roman" w:cs="Times New Roman"/>
          <w:b/>
          <w:bCs/>
          <w:szCs w:val="20"/>
        </w:rPr>
      </w:pPr>
      <w:proofErr w:type="spellStart"/>
      <w:r w:rsidRPr="00C11A83">
        <w:rPr>
          <w:rFonts w:ascii="Times New Roman" w:hAnsi="Times New Roman" w:cs="Times New Roman"/>
          <w:b/>
          <w:bCs/>
          <w:szCs w:val="20"/>
        </w:rPr>
        <w:t>Submódulo</w:t>
      </w:r>
      <w:proofErr w:type="spellEnd"/>
      <w:r w:rsidRPr="00C11A83">
        <w:rPr>
          <w:rFonts w:ascii="Times New Roman" w:hAnsi="Times New Roman" w:cs="Times New Roman"/>
          <w:b/>
          <w:bCs/>
          <w:szCs w:val="20"/>
        </w:rPr>
        <w:t xml:space="preserve"> 4.1 – Ausências Legais</w:t>
      </w:r>
    </w:p>
    <w:tbl>
      <w:tblPr>
        <w:tblW w:w="9018"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48"/>
        <w:gridCol w:w="6136"/>
        <w:gridCol w:w="2034"/>
      </w:tblGrid>
      <w:tr w:rsidR="00526378" w:rsidRPr="00C11A83" w:rsidTr="00D466DC">
        <w:trPr>
          <w:tblCellSpacing w:w="7" w:type="dxa"/>
          <w:jc w:val="center"/>
        </w:trPr>
        <w:tc>
          <w:tcPr>
            <w:tcW w:w="459"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szCs w:val="20"/>
              </w:rPr>
              <w:t>4.1</w:t>
            </w:r>
          </w:p>
        </w:tc>
        <w:tc>
          <w:tcPr>
            <w:tcW w:w="339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iCs/>
                <w:szCs w:val="20"/>
              </w:rPr>
              <w:t>Ausências Legais</w:t>
            </w:r>
          </w:p>
        </w:tc>
        <w:tc>
          <w:tcPr>
            <w:tcW w:w="111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D466DC">
        <w:trPr>
          <w:tblCellSpacing w:w="7" w:type="dxa"/>
          <w:jc w:val="center"/>
        </w:trPr>
        <w:tc>
          <w:tcPr>
            <w:tcW w:w="45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339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Férias</w:t>
            </w:r>
          </w:p>
        </w:tc>
        <w:tc>
          <w:tcPr>
            <w:tcW w:w="111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526378" w:rsidRPr="00C11A83" w:rsidTr="00D466DC">
        <w:trPr>
          <w:tblCellSpacing w:w="7" w:type="dxa"/>
          <w:jc w:val="center"/>
        </w:trPr>
        <w:tc>
          <w:tcPr>
            <w:tcW w:w="4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B</w:t>
            </w:r>
          </w:p>
        </w:tc>
        <w:tc>
          <w:tcPr>
            <w:tcW w:w="339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Ausências Legais</w:t>
            </w:r>
          </w:p>
        </w:tc>
        <w:tc>
          <w:tcPr>
            <w:tcW w:w="111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ind w:left="426"/>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4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C</w:t>
            </w:r>
          </w:p>
        </w:tc>
        <w:tc>
          <w:tcPr>
            <w:tcW w:w="339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proofErr w:type="spellStart"/>
            <w:r w:rsidRPr="00C11A83">
              <w:rPr>
                <w:rFonts w:ascii="Times New Roman" w:hAnsi="Times New Roman" w:cs="Times New Roman"/>
                <w:szCs w:val="20"/>
              </w:rPr>
              <w:t>Licença-Paternidade</w:t>
            </w:r>
            <w:proofErr w:type="spellEnd"/>
          </w:p>
        </w:tc>
        <w:tc>
          <w:tcPr>
            <w:tcW w:w="111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ind w:left="426"/>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4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D</w:t>
            </w:r>
          </w:p>
        </w:tc>
        <w:tc>
          <w:tcPr>
            <w:tcW w:w="339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Ausência por acidente de trabalho</w:t>
            </w:r>
          </w:p>
        </w:tc>
        <w:tc>
          <w:tcPr>
            <w:tcW w:w="111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ind w:left="426"/>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4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E</w:t>
            </w:r>
          </w:p>
        </w:tc>
        <w:tc>
          <w:tcPr>
            <w:tcW w:w="339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Afastamento Maternidade</w:t>
            </w:r>
          </w:p>
        </w:tc>
        <w:tc>
          <w:tcPr>
            <w:tcW w:w="111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ind w:left="426"/>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4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F</w:t>
            </w:r>
          </w:p>
        </w:tc>
        <w:tc>
          <w:tcPr>
            <w:tcW w:w="339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 xml:space="preserve">Incidência dos encargos do </w:t>
            </w:r>
            <w:proofErr w:type="spellStart"/>
            <w:r w:rsidRPr="00C11A83">
              <w:rPr>
                <w:rFonts w:ascii="Times New Roman" w:hAnsi="Times New Roman" w:cs="Times New Roman"/>
                <w:szCs w:val="20"/>
              </w:rPr>
              <w:t>submódulo</w:t>
            </w:r>
            <w:proofErr w:type="spellEnd"/>
            <w:r w:rsidRPr="00C11A83">
              <w:rPr>
                <w:rFonts w:ascii="Times New Roman" w:hAnsi="Times New Roman" w:cs="Times New Roman"/>
                <w:szCs w:val="20"/>
              </w:rPr>
              <w:t xml:space="preserve"> 2.2 sobre as ausências legais</w:t>
            </w:r>
          </w:p>
        </w:tc>
        <w:tc>
          <w:tcPr>
            <w:tcW w:w="111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ind w:left="426"/>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4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G</w:t>
            </w:r>
          </w:p>
        </w:tc>
        <w:tc>
          <w:tcPr>
            <w:tcW w:w="3393"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Outros (especificar)</w:t>
            </w:r>
          </w:p>
        </w:tc>
        <w:tc>
          <w:tcPr>
            <w:tcW w:w="111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ind w:left="426"/>
              <w:jc w:val="both"/>
              <w:rPr>
                <w:rFonts w:ascii="Times New Roman" w:eastAsia="´´Arial Unicode MS´´" w:hAnsi="Times New Roman" w:cs="Times New Roman"/>
                <w:bCs/>
                <w:szCs w:val="20"/>
              </w:rPr>
            </w:pPr>
          </w:p>
        </w:tc>
      </w:tr>
      <w:tr w:rsidR="00526378" w:rsidRPr="00C11A83" w:rsidTr="00D466DC">
        <w:trPr>
          <w:tblCellSpacing w:w="7" w:type="dxa"/>
          <w:jc w:val="center"/>
        </w:trPr>
        <w:tc>
          <w:tcPr>
            <w:tcW w:w="3859"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11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 xml:space="preserve">Nota: </w:t>
      </w:r>
      <w:r w:rsidRPr="00C11A83">
        <w:rPr>
          <w:rFonts w:ascii="Times New Roman" w:hAnsi="Times New Roman" w:cs="Times New Roman"/>
          <w:bCs/>
          <w:szCs w:val="20"/>
        </w:rPr>
        <w:t>As alíneas “A” a “G” referem-se somente ao custo que será pago ao repositor pelos dias trabalhados quando da necessidade de substituir a mão de obra alocada na prestação do serviço.</w:t>
      </w:r>
      <w:r w:rsidRPr="00C11A83">
        <w:rPr>
          <w:rFonts w:ascii="Times New Roman" w:hAnsi="Times New Roman" w:cs="Times New Roman"/>
          <w:bCs/>
          <w:szCs w:val="20"/>
        </w:rPr>
        <w:cr/>
      </w:r>
      <w:r w:rsidRPr="00C11A83">
        <w:rPr>
          <w:rFonts w:ascii="Times New Roman" w:hAnsi="Times New Roman" w:cs="Times New Roman"/>
          <w:b/>
          <w:bCs/>
          <w:szCs w:val="20"/>
        </w:rPr>
        <w:t xml:space="preserve"> </w:t>
      </w:r>
    </w:p>
    <w:p w:rsidR="00526378" w:rsidRDefault="00526378" w:rsidP="00F521AD">
      <w:pPr>
        <w:autoSpaceDE w:val="0"/>
        <w:ind w:left="142"/>
        <w:jc w:val="both"/>
        <w:rPr>
          <w:rFonts w:ascii="Times New Roman" w:hAnsi="Times New Roman" w:cs="Times New Roman"/>
          <w:b/>
          <w:bCs/>
          <w:szCs w:val="20"/>
        </w:rPr>
      </w:pPr>
      <w:proofErr w:type="spellStart"/>
      <w:r w:rsidRPr="00C11A83">
        <w:rPr>
          <w:rFonts w:ascii="Times New Roman" w:hAnsi="Times New Roman" w:cs="Times New Roman"/>
          <w:b/>
          <w:bCs/>
          <w:szCs w:val="20"/>
        </w:rPr>
        <w:lastRenderedPageBreak/>
        <w:t>Submódulo</w:t>
      </w:r>
      <w:proofErr w:type="spellEnd"/>
      <w:r w:rsidRPr="00C11A83">
        <w:rPr>
          <w:rFonts w:ascii="Times New Roman" w:hAnsi="Times New Roman" w:cs="Times New Roman"/>
          <w:b/>
          <w:bCs/>
          <w:szCs w:val="20"/>
        </w:rPr>
        <w:t xml:space="preserve"> 4.1.1 – Afastamento maternidade (Referência: 120 dias)</w:t>
      </w:r>
    </w:p>
    <w:tbl>
      <w:tblPr>
        <w:tblW w:w="9018"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72"/>
        <w:gridCol w:w="6130"/>
        <w:gridCol w:w="2016"/>
      </w:tblGrid>
      <w:tr w:rsidR="00526378" w:rsidRPr="00C11A83" w:rsidTr="000A6E83">
        <w:trPr>
          <w:tblCellSpacing w:w="7" w:type="dxa"/>
          <w:jc w:val="center"/>
        </w:trPr>
        <w:tc>
          <w:tcPr>
            <w:tcW w:w="472"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szCs w:val="20"/>
              </w:rPr>
              <w:t>4.1</w:t>
            </w:r>
          </w:p>
        </w:tc>
        <w:tc>
          <w:tcPr>
            <w:tcW w:w="3389"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iCs/>
                <w:szCs w:val="20"/>
              </w:rPr>
              <w:t>Ausências Legais</w:t>
            </w:r>
          </w:p>
        </w:tc>
        <w:tc>
          <w:tcPr>
            <w:tcW w:w="110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0A6E83">
        <w:trPr>
          <w:tblCellSpacing w:w="7" w:type="dxa"/>
          <w:jc w:val="center"/>
        </w:trPr>
        <w:tc>
          <w:tcPr>
            <w:tcW w:w="472"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3389"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Férias pagas ao substituto pelos 120 dias de reposição</w:t>
            </w:r>
          </w:p>
        </w:tc>
        <w:tc>
          <w:tcPr>
            <w:tcW w:w="110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526378" w:rsidRPr="00C11A83" w:rsidTr="000A6E83">
        <w:trPr>
          <w:tblCellSpacing w:w="7" w:type="dxa"/>
          <w:jc w:val="center"/>
        </w:trPr>
        <w:tc>
          <w:tcPr>
            <w:tcW w:w="472"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B</w:t>
            </w:r>
          </w:p>
        </w:tc>
        <w:tc>
          <w:tcPr>
            <w:tcW w:w="3389"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xml:space="preserve">Incidência dos encargos do </w:t>
            </w:r>
            <w:proofErr w:type="spellStart"/>
            <w:r w:rsidRPr="00C11A83">
              <w:rPr>
                <w:rFonts w:ascii="Times New Roman" w:hAnsi="Times New Roman" w:cs="Times New Roman"/>
                <w:bCs/>
                <w:szCs w:val="20"/>
              </w:rPr>
              <w:t>Submódulo</w:t>
            </w:r>
            <w:proofErr w:type="spellEnd"/>
            <w:r w:rsidRPr="00C11A83">
              <w:rPr>
                <w:rFonts w:ascii="Times New Roman" w:hAnsi="Times New Roman" w:cs="Times New Roman"/>
                <w:bCs/>
                <w:szCs w:val="20"/>
              </w:rPr>
              <w:t xml:space="preserve"> 2.2 sobre as férias pagas ao substituto pelos 120 dias de reposição</w:t>
            </w:r>
          </w:p>
        </w:tc>
        <w:tc>
          <w:tcPr>
            <w:tcW w:w="110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ind w:left="426"/>
              <w:jc w:val="both"/>
              <w:rPr>
                <w:rFonts w:ascii="Times New Roman" w:eastAsia="´´Arial Unicode MS´´" w:hAnsi="Times New Roman" w:cs="Times New Roman"/>
                <w:bCs/>
                <w:szCs w:val="20"/>
              </w:rPr>
            </w:pPr>
          </w:p>
        </w:tc>
      </w:tr>
      <w:tr w:rsidR="00526378" w:rsidRPr="00C11A83" w:rsidTr="000A6E83">
        <w:trPr>
          <w:tblCellSpacing w:w="7" w:type="dxa"/>
          <w:jc w:val="center"/>
        </w:trPr>
        <w:tc>
          <w:tcPr>
            <w:tcW w:w="472"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C</w:t>
            </w:r>
          </w:p>
        </w:tc>
        <w:tc>
          <w:tcPr>
            <w:tcW w:w="3389"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 xml:space="preserve">Incidência dos encargos do </w:t>
            </w:r>
            <w:proofErr w:type="spellStart"/>
            <w:r w:rsidRPr="00C11A83">
              <w:rPr>
                <w:rFonts w:ascii="Times New Roman" w:hAnsi="Times New Roman" w:cs="Times New Roman"/>
                <w:szCs w:val="20"/>
              </w:rPr>
              <w:t>Submódulo</w:t>
            </w:r>
            <w:proofErr w:type="spellEnd"/>
            <w:r w:rsidRPr="00C11A83">
              <w:rPr>
                <w:rFonts w:ascii="Times New Roman" w:hAnsi="Times New Roman" w:cs="Times New Roman"/>
                <w:szCs w:val="20"/>
              </w:rPr>
              <w:t xml:space="preserve"> 2.2. sobre a Remuneração e o 13º salário proporcionais aos 120 dias de reposição</w:t>
            </w:r>
          </w:p>
        </w:tc>
        <w:tc>
          <w:tcPr>
            <w:tcW w:w="110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ind w:left="426"/>
              <w:jc w:val="both"/>
              <w:rPr>
                <w:rFonts w:ascii="Times New Roman" w:eastAsia="´´Arial Unicode MS´´" w:hAnsi="Times New Roman" w:cs="Times New Roman"/>
                <w:bCs/>
                <w:szCs w:val="20"/>
              </w:rPr>
            </w:pPr>
          </w:p>
        </w:tc>
      </w:tr>
      <w:tr w:rsidR="00526378" w:rsidRPr="00C11A83" w:rsidTr="000A6E83">
        <w:trPr>
          <w:tblCellSpacing w:w="7" w:type="dxa"/>
          <w:jc w:val="center"/>
        </w:trPr>
        <w:tc>
          <w:tcPr>
            <w:tcW w:w="472"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D</w:t>
            </w:r>
          </w:p>
        </w:tc>
        <w:tc>
          <w:tcPr>
            <w:tcW w:w="3389"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Ausência por acidente de trabalho</w:t>
            </w:r>
          </w:p>
        </w:tc>
        <w:tc>
          <w:tcPr>
            <w:tcW w:w="110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ind w:left="426"/>
              <w:jc w:val="both"/>
              <w:rPr>
                <w:rFonts w:ascii="Times New Roman" w:eastAsia="´´Arial Unicode MS´´" w:hAnsi="Times New Roman" w:cs="Times New Roman"/>
                <w:bCs/>
                <w:szCs w:val="20"/>
              </w:rPr>
            </w:pPr>
          </w:p>
        </w:tc>
      </w:tr>
      <w:tr w:rsidR="00526378" w:rsidRPr="00C11A83" w:rsidTr="000A6E83">
        <w:trPr>
          <w:tblCellSpacing w:w="7" w:type="dxa"/>
          <w:jc w:val="center"/>
        </w:trPr>
        <w:tc>
          <w:tcPr>
            <w:tcW w:w="472"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E</w:t>
            </w:r>
          </w:p>
        </w:tc>
        <w:tc>
          <w:tcPr>
            <w:tcW w:w="3389"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Outros (especificar)</w:t>
            </w:r>
          </w:p>
        </w:tc>
        <w:tc>
          <w:tcPr>
            <w:tcW w:w="110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ind w:left="426"/>
              <w:jc w:val="both"/>
              <w:rPr>
                <w:rFonts w:ascii="Times New Roman" w:eastAsia="´´Arial Unicode MS´´" w:hAnsi="Times New Roman" w:cs="Times New Roman"/>
                <w:bCs/>
                <w:szCs w:val="20"/>
              </w:rPr>
            </w:pPr>
          </w:p>
        </w:tc>
      </w:tr>
      <w:tr w:rsidR="00526378" w:rsidRPr="00C11A83" w:rsidTr="000A6E83">
        <w:trPr>
          <w:tblCellSpacing w:w="7" w:type="dxa"/>
          <w:jc w:val="center"/>
        </w:trPr>
        <w:tc>
          <w:tcPr>
            <w:tcW w:w="3868"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10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F04">
      <w:pPr>
        <w:tabs>
          <w:tab w:val="left" w:pos="284"/>
        </w:tabs>
        <w:ind w:left="284"/>
        <w:jc w:val="both"/>
        <w:rPr>
          <w:rFonts w:ascii="Times New Roman" w:hAnsi="Times New Roman" w:cs="Times New Roman"/>
          <w:bCs/>
          <w:szCs w:val="20"/>
        </w:rPr>
      </w:pPr>
    </w:p>
    <w:p w:rsidR="00526378" w:rsidRDefault="00526378" w:rsidP="00F521AD">
      <w:pPr>
        <w:autoSpaceDE w:val="0"/>
        <w:ind w:left="142"/>
        <w:jc w:val="both"/>
        <w:rPr>
          <w:rFonts w:ascii="Times New Roman" w:hAnsi="Times New Roman" w:cs="Times New Roman"/>
          <w:b/>
          <w:bCs/>
          <w:szCs w:val="20"/>
        </w:rPr>
      </w:pPr>
      <w:proofErr w:type="spellStart"/>
      <w:r w:rsidRPr="00C11A83">
        <w:rPr>
          <w:rFonts w:ascii="Times New Roman" w:hAnsi="Times New Roman" w:cs="Times New Roman"/>
          <w:b/>
          <w:bCs/>
          <w:szCs w:val="20"/>
        </w:rPr>
        <w:t>Submódulo</w:t>
      </w:r>
      <w:proofErr w:type="spellEnd"/>
      <w:r w:rsidRPr="00C11A83">
        <w:rPr>
          <w:rFonts w:ascii="Times New Roman" w:hAnsi="Times New Roman" w:cs="Times New Roman"/>
          <w:b/>
          <w:bCs/>
          <w:szCs w:val="20"/>
        </w:rPr>
        <w:t xml:space="preserve"> 4.2 – Intrajornada</w:t>
      </w:r>
    </w:p>
    <w:tbl>
      <w:tblPr>
        <w:tblW w:w="9046"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45"/>
        <w:gridCol w:w="5911"/>
        <w:gridCol w:w="2290"/>
      </w:tblGrid>
      <w:tr w:rsidR="00526378" w:rsidRPr="00C11A83" w:rsidTr="000A6E83">
        <w:trPr>
          <w:tblCellSpacing w:w="7" w:type="dxa"/>
          <w:jc w:val="center"/>
        </w:trPr>
        <w:tc>
          <w:tcPr>
            <w:tcW w:w="45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4.2</w:t>
            </w:r>
          </w:p>
        </w:tc>
        <w:tc>
          <w:tcPr>
            <w:tcW w:w="3257"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szCs w:val="20"/>
              </w:rPr>
              <w:t>Intrajornada</w:t>
            </w:r>
          </w:p>
        </w:tc>
        <w:tc>
          <w:tcPr>
            <w:tcW w:w="125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0A6E83">
        <w:trPr>
          <w:tblCellSpacing w:w="7" w:type="dxa"/>
          <w:jc w:val="center"/>
        </w:trPr>
        <w:tc>
          <w:tcPr>
            <w:tcW w:w="45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3257"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Intervalo para repouso ou alimentação</w:t>
            </w:r>
          </w:p>
        </w:tc>
        <w:tc>
          <w:tcPr>
            <w:tcW w:w="125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526378" w:rsidRPr="00C11A83" w:rsidTr="000A6E83">
        <w:trPr>
          <w:tblCellSpacing w:w="7" w:type="dxa"/>
          <w:jc w:val="center"/>
        </w:trPr>
        <w:tc>
          <w:tcPr>
            <w:tcW w:w="3720"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5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1AD">
      <w:pPr>
        <w:autoSpaceDE w:val="0"/>
        <w:ind w:left="142"/>
        <w:jc w:val="both"/>
        <w:rPr>
          <w:rFonts w:ascii="Times New Roman" w:hAnsi="Times New Roman" w:cs="Times New Roman"/>
          <w:bCs/>
          <w:szCs w:val="20"/>
        </w:rPr>
      </w:pPr>
      <w:r w:rsidRPr="00C11A83">
        <w:rPr>
          <w:rFonts w:ascii="Times New Roman" w:hAnsi="Times New Roman" w:cs="Times New Roman"/>
          <w:b/>
          <w:bCs/>
          <w:szCs w:val="20"/>
        </w:rPr>
        <w:t xml:space="preserve">Nota: </w:t>
      </w:r>
      <w:r w:rsidRPr="00C11A83">
        <w:rPr>
          <w:rFonts w:ascii="Times New Roman" w:hAnsi="Times New Roman" w:cs="Times New Roman"/>
          <w:bCs/>
          <w:szCs w:val="20"/>
        </w:rPr>
        <w:t xml:space="preserve">Quando houver a necessidade de reposição de um empregado durante sua ausência nos casos de intervalo para repouso ou alimentação deve-se contemplar o </w:t>
      </w:r>
      <w:proofErr w:type="spellStart"/>
      <w:r w:rsidRPr="00C11A83">
        <w:rPr>
          <w:rFonts w:ascii="Times New Roman" w:hAnsi="Times New Roman" w:cs="Times New Roman"/>
          <w:bCs/>
          <w:szCs w:val="20"/>
        </w:rPr>
        <w:t>Submódulo</w:t>
      </w:r>
      <w:proofErr w:type="spellEnd"/>
      <w:r w:rsidRPr="00C11A83">
        <w:rPr>
          <w:rFonts w:ascii="Times New Roman" w:hAnsi="Times New Roman" w:cs="Times New Roman"/>
          <w:bCs/>
          <w:szCs w:val="20"/>
        </w:rPr>
        <w:t xml:space="preserve"> 4.2.</w:t>
      </w:r>
      <w:r w:rsidRPr="00C11A83">
        <w:rPr>
          <w:rFonts w:ascii="Times New Roman" w:hAnsi="Times New Roman" w:cs="Times New Roman"/>
          <w:bCs/>
          <w:szCs w:val="20"/>
        </w:rPr>
        <w:cr/>
      </w:r>
    </w:p>
    <w:p w:rsidR="00526378" w:rsidRDefault="00526378"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Quadro-Resumo do Módulo 4 – Custo de Reposição do Profissional Ausente</w:t>
      </w: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3"/>
        <w:gridCol w:w="6433"/>
        <w:gridCol w:w="2334"/>
      </w:tblGrid>
      <w:tr w:rsidR="00526378"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4</w:t>
            </w:r>
          </w:p>
        </w:tc>
        <w:tc>
          <w:tcPr>
            <w:tcW w:w="3415"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Custo de Reposição do Profissional Ausente</w:t>
            </w:r>
          </w:p>
        </w:tc>
        <w:tc>
          <w:tcPr>
            <w:tcW w:w="1234"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4.1</w:t>
            </w:r>
          </w:p>
        </w:tc>
        <w:tc>
          <w:tcPr>
            <w:tcW w:w="3415"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Ausências Legais</w:t>
            </w:r>
          </w:p>
        </w:tc>
        <w:tc>
          <w:tcPr>
            <w:tcW w:w="1234"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526378"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4.1.1</w:t>
            </w:r>
          </w:p>
        </w:tc>
        <w:tc>
          <w:tcPr>
            <w:tcW w:w="3415"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Afastamento maternidade (Referência: 120 dias)</w:t>
            </w:r>
          </w:p>
        </w:tc>
        <w:tc>
          <w:tcPr>
            <w:tcW w:w="1234"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bCs/>
                <w:szCs w:val="20"/>
              </w:rPr>
            </w:pPr>
          </w:p>
        </w:tc>
      </w:tr>
      <w:tr w:rsidR="00526378"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4.2</w:t>
            </w:r>
          </w:p>
        </w:tc>
        <w:tc>
          <w:tcPr>
            <w:tcW w:w="3415"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Intrajornada</w:t>
            </w:r>
          </w:p>
        </w:tc>
        <w:tc>
          <w:tcPr>
            <w:tcW w:w="1234"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eastAsia="´´Arial Unicode MS´´" w:hAnsi="Times New Roman" w:cs="Times New Roman"/>
                <w:bCs/>
                <w:szCs w:val="20"/>
              </w:rPr>
            </w:pPr>
          </w:p>
        </w:tc>
      </w:tr>
      <w:tr w:rsidR="00526378" w:rsidRPr="00C11A83" w:rsidTr="000A6E83">
        <w:trPr>
          <w:tblCellSpacing w:w="7" w:type="dxa"/>
          <w:jc w:val="center"/>
        </w:trPr>
        <w:tc>
          <w:tcPr>
            <w:tcW w:w="3744"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34"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F04">
      <w:pPr>
        <w:jc w:val="both"/>
        <w:rPr>
          <w:rFonts w:ascii="Times New Roman" w:hAnsi="Times New Roman" w:cs="Times New Roman"/>
          <w:b/>
          <w:bCs/>
          <w:szCs w:val="20"/>
        </w:rPr>
      </w:pPr>
    </w:p>
    <w:p w:rsidR="00526378" w:rsidRDefault="00526378"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MÓDULO 5 – INSUMOS DIVERSOS</w:t>
      </w:r>
    </w:p>
    <w:p w:rsidR="00C11A83" w:rsidRPr="00C11A83" w:rsidRDefault="00C11A83" w:rsidP="00F52F04">
      <w:pPr>
        <w:ind w:left="284"/>
        <w:jc w:val="both"/>
        <w:rPr>
          <w:rFonts w:ascii="Times New Roman" w:hAnsi="Times New Roman" w:cs="Times New Roman"/>
          <w:b/>
          <w:bCs/>
          <w:szCs w:val="20"/>
        </w:rPr>
      </w:pPr>
    </w:p>
    <w:tbl>
      <w:tblPr>
        <w:tblW w:w="944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507"/>
        <w:gridCol w:w="5548"/>
        <w:gridCol w:w="3390"/>
      </w:tblGrid>
      <w:tr w:rsidR="00526378" w:rsidRPr="00C11A83" w:rsidTr="000C0C68">
        <w:trPr>
          <w:tblCellSpacing w:w="7" w:type="dxa"/>
          <w:jc w:val="center"/>
        </w:trPr>
        <w:tc>
          <w:tcPr>
            <w:tcW w:w="25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 5</w:t>
            </w:r>
          </w:p>
        </w:tc>
        <w:tc>
          <w:tcPr>
            <w:tcW w:w="292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Insumos Diversos</w:t>
            </w:r>
          </w:p>
        </w:tc>
        <w:tc>
          <w:tcPr>
            <w:tcW w:w="178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0C0C68">
        <w:trPr>
          <w:tblCellSpacing w:w="7" w:type="dxa"/>
          <w:jc w:val="center"/>
        </w:trPr>
        <w:tc>
          <w:tcPr>
            <w:tcW w:w="25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292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Uniformes e EPIs</w:t>
            </w:r>
          </w:p>
        </w:tc>
        <w:tc>
          <w:tcPr>
            <w:tcW w:w="178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0C0C68">
        <w:trPr>
          <w:tblCellSpacing w:w="7" w:type="dxa"/>
          <w:jc w:val="center"/>
        </w:trPr>
        <w:tc>
          <w:tcPr>
            <w:tcW w:w="25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B</w:t>
            </w:r>
          </w:p>
        </w:tc>
        <w:tc>
          <w:tcPr>
            <w:tcW w:w="292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Materiais e produtos de limpeza</w:t>
            </w:r>
          </w:p>
        </w:tc>
        <w:tc>
          <w:tcPr>
            <w:tcW w:w="178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 </w:t>
            </w:r>
          </w:p>
        </w:tc>
      </w:tr>
      <w:tr w:rsidR="00526378" w:rsidRPr="00C11A83" w:rsidTr="000C0C68">
        <w:trPr>
          <w:tblCellSpacing w:w="7" w:type="dxa"/>
          <w:jc w:val="center"/>
        </w:trPr>
        <w:tc>
          <w:tcPr>
            <w:tcW w:w="25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C</w:t>
            </w:r>
          </w:p>
        </w:tc>
        <w:tc>
          <w:tcPr>
            <w:tcW w:w="292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Equipamentos e utensílios de limpeza</w:t>
            </w:r>
          </w:p>
        </w:tc>
        <w:tc>
          <w:tcPr>
            <w:tcW w:w="178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 </w:t>
            </w:r>
          </w:p>
        </w:tc>
      </w:tr>
      <w:tr w:rsidR="00526378" w:rsidRPr="00C11A83" w:rsidTr="000C0C68">
        <w:trPr>
          <w:tblCellSpacing w:w="7" w:type="dxa"/>
          <w:jc w:val="center"/>
        </w:trPr>
        <w:tc>
          <w:tcPr>
            <w:tcW w:w="25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D</w:t>
            </w:r>
          </w:p>
        </w:tc>
        <w:tc>
          <w:tcPr>
            <w:tcW w:w="292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Outros (especificar)</w:t>
            </w:r>
          </w:p>
        </w:tc>
        <w:tc>
          <w:tcPr>
            <w:tcW w:w="1786"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0C0C68">
        <w:trPr>
          <w:tblCellSpacing w:w="7" w:type="dxa"/>
          <w:jc w:val="center"/>
        </w:trPr>
        <w:tc>
          <w:tcPr>
            <w:tcW w:w="3192"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
                <w:bCs/>
                <w:szCs w:val="20"/>
              </w:rPr>
              <w:t>Total</w:t>
            </w:r>
          </w:p>
        </w:tc>
        <w:tc>
          <w:tcPr>
            <w:tcW w:w="178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1AD">
      <w:pPr>
        <w:autoSpaceDE w:val="0"/>
        <w:ind w:left="142"/>
        <w:jc w:val="both"/>
        <w:rPr>
          <w:rFonts w:ascii="Times New Roman" w:hAnsi="Times New Roman" w:cs="Times New Roman"/>
          <w:bCs/>
          <w:szCs w:val="20"/>
        </w:rPr>
      </w:pPr>
      <w:r w:rsidRPr="00C11A83">
        <w:rPr>
          <w:rFonts w:ascii="Times New Roman" w:hAnsi="Times New Roman" w:cs="Times New Roman"/>
          <w:b/>
          <w:bCs/>
          <w:szCs w:val="20"/>
        </w:rPr>
        <w:t xml:space="preserve">Nota: </w:t>
      </w:r>
      <w:r w:rsidRPr="00C11A83">
        <w:rPr>
          <w:rFonts w:ascii="Times New Roman" w:hAnsi="Times New Roman" w:cs="Times New Roman"/>
          <w:bCs/>
          <w:szCs w:val="20"/>
        </w:rPr>
        <w:t>Valores mensais por empregado.</w:t>
      </w:r>
    </w:p>
    <w:p w:rsidR="00526378" w:rsidRPr="00C11A83" w:rsidRDefault="00526378" w:rsidP="00F52F04">
      <w:pPr>
        <w:jc w:val="both"/>
        <w:rPr>
          <w:rFonts w:ascii="Times New Roman" w:hAnsi="Times New Roman" w:cs="Times New Roman"/>
          <w:b/>
          <w:bCs/>
          <w:szCs w:val="20"/>
        </w:rPr>
      </w:pPr>
    </w:p>
    <w:p w:rsidR="00526378" w:rsidRDefault="00526378"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 MÓDULO 6 – CUSTOS INDIRETOS, TRIBUTOS E LUCRO</w:t>
      </w:r>
    </w:p>
    <w:p w:rsidR="00C11A83" w:rsidRPr="00C11A83" w:rsidRDefault="00C11A83" w:rsidP="00F52F04">
      <w:pPr>
        <w:jc w:val="both"/>
        <w:rPr>
          <w:rFonts w:ascii="Times New Roman" w:hAnsi="Times New Roman" w:cs="Times New Roman"/>
          <w:b/>
          <w:bCs/>
          <w:szCs w:val="20"/>
        </w:rPr>
      </w:pPr>
    </w:p>
    <w:tbl>
      <w:tblPr>
        <w:tblW w:w="944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509"/>
        <w:gridCol w:w="5542"/>
        <w:gridCol w:w="3394"/>
      </w:tblGrid>
      <w:tr w:rsidR="00526378" w:rsidRPr="00C11A83" w:rsidTr="000C0C68">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6</w:t>
            </w:r>
          </w:p>
        </w:tc>
        <w:tc>
          <w:tcPr>
            <w:tcW w:w="292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Custos Indiretos, Tributos e Lucro</w:t>
            </w:r>
          </w:p>
        </w:tc>
        <w:tc>
          <w:tcPr>
            <w:tcW w:w="178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0C0C68">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Custos Indiretos</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0C0C68">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B</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Lucro</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 </w:t>
            </w:r>
          </w:p>
        </w:tc>
      </w:tr>
      <w:tr w:rsidR="00526378" w:rsidRPr="00C11A83" w:rsidTr="000C0C68">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C</w:t>
            </w:r>
          </w:p>
        </w:tc>
        <w:tc>
          <w:tcPr>
            <w:tcW w:w="29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Tributos</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 </w:t>
            </w:r>
          </w:p>
        </w:tc>
      </w:tr>
      <w:tr w:rsidR="00526378" w:rsidRPr="00C11A83" w:rsidTr="000C0C68">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p>
        </w:tc>
        <w:tc>
          <w:tcPr>
            <w:tcW w:w="29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C.1. Tributos Federais (PIS/COFINS)</w:t>
            </w:r>
          </w:p>
        </w:tc>
        <w:tc>
          <w:tcPr>
            <w:tcW w:w="178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bCs/>
                <w:szCs w:val="20"/>
              </w:rPr>
            </w:pPr>
          </w:p>
        </w:tc>
      </w:tr>
      <w:tr w:rsidR="00526378" w:rsidRPr="00C11A83" w:rsidTr="000C0C68">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p>
        </w:tc>
        <w:tc>
          <w:tcPr>
            <w:tcW w:w="29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PIS</w:t>
            </w:r>
          </w:p>
        </w:tc>
        <w:tc>
          <w:tcPr>
            <w:tcW w:w="178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bCs/>
                <w:szCs w:val="20"/>
              </w:rPr>
            </w:pPr>
          </w:p>
        </w:tc>
      </w:tr>
      <w:tr w:rsidR="00526378" w:rsidRPr="00C11A83" w:rsidTr="000C0C68">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p>
        </w:tc>
        <w:tc>
          <w:tcPr>
            <w:tcW w:w="29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COFINS</w:t>
            </w:r>
          </w:p>
        </w:tc>
        <w:tc>
          <w:tcPr>
            <w:tcW w:w="178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bCs/>
                <w:szCs w:val="20"/>
              </w:rPr>
            </w:pPr>
          </w:p>
        </w:tc>
      </w:tr>
      <w:tr w:rsidR="00526378" w:rsidRPr="00C11A83" w:rsidTr="000C0C68">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p>
        </w:tc>
        <w:tc>
          <w:tcPr>
            <w:tcW w:w="29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C.2. Tributos Estaduais (especificar)</w:t>
            </w:r>
          </w:p>
        </w:tc>
        <w:tc>
          <w:tcPr>
            <w:tcW w:w="1788"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0C0C68">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p>
        </w:tc>
        <w:tc>
          <w:tcPr>
            <w:tcW w:w="29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C.3. Tributos Municipais (ISS)</w:t>
            </w:r>
          </w:p>
        </w:tc>
        <w:tc>
          <w:tcPr>
            <w:tcW w:w="178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bCs/>
                <w:szCs w:val="20"/>
              </w:rPr>
            </w:pPr>
          </w:p>
        </w:tc>
      </w:tr>
      <w:tr w:rsidR="00526378" w:rsidRPr="00C11A83" w:rsidTr="000C0C68">
        <w:trPr>
          <w:tblCellSpacing w:w="7" w:type="dxa"/>
          <w:jc w:val="center"/>
        </w:trPr>
        <w:tc>
          <w:tcPr>
            <w:tcW w:w="259"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p>
        </w:tc>
        <w:tc>
          <w:tcPr>
            <w:tcW w:w="29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szCs w:val="20"/>
              </w:rPr>
              <w:t>ISS</w:t>
            </w:r>
          </w:p>
        </w:tc>
        <w:tc>
          <w:tcPr>
            <w:tcW w:w="1788"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bCs/>
                <w:szCs w:val="20"/>
              </w:rPr>
            </w:pPr>
          </w:p>
        </w:tc>
      </w:tr>
      <w:tr w:rsidR="00526378" w:rsidRPr="00C11A83" w:rsidTr="000C0C68">
        <w:trPr>
          <w:tblCellSpacing w:w="7" w:type="dxa"/>
          <w:jc w:val="center"/>
        </w:trPr>
        <w:tc>
          <w:tcPr>
            <w:tcW w:w="3190"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 xml:space="preserve">Total </w:t>
            </w:r>
          </w:p>
        </w:tc>
        <w:tc>
          <w:tcPr>
            <w:tcW w:w="1788"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 xml:space="preserve">Nota 1: </w:t>
      </w:r>
      <w:r w:rsidRPr="00C11A83">
        <w:rPr>
          <w:rFonts w:ascii="Times New Roman" w:hAnsi="Times New Roman" w:cs="Times New Roman"/>
          <w:bCs/>
          <w:szCs w:val="20"/>
        </w:rPr>
        <w:t>Custos Indiretos, Tributos e Lucro por empregado.</w:t>
      </w:r>
    </w:p>
    <w:p w:rsidR="00526378" w:rsidRPr="00C11A83" w:rsidRDefault="00526378" w:rsidP="00F521AD">
      <w:pPr>
        <w:autoSpaceDE w:val="0"/>
        <w:ind w:left="142"/>
        <w:jc w:val="both"/>
        <w:rPr>
          <w:rFonts w:ascii="Times New Roman" w:hAnsi="Times New Roman" w:cs="Times New Roman"/>
          <w:bCs/>
          <w:szCs w:val="20"/>
        </w:rPr>
      </w:pPr>
      <w:r w:rsidRPr="00C11A83">
        <w:rPr>
          <w:rFonts w:ascii="Times New Roman" w:hAnsi="Times New Roman" w:cs="Times New Roman"/>
          <w:b/>
          <w:bCs/>
          <w:szCs w:val="20"/>
        </w:rPr>
        <w:t>Nota 2:</w:t>
      </w:r>
      <w:r w:rsidRPr="00C11A83">
        <w:rPr>
          <w:rFonts w:ascii="Times New Roman" w:hAnsi="Times New Roman" w:cs="Times New Roman"/>
          <w:bCs/>
          <w:szCs w:val="20"/>
        </w:rPr>
        <w:t xml:space="preserve"> O valor referente a tributos é obtido aplicando-se o percentual sobre o valor do faturamento</w:t>
      </w:r>
    </w:p>
    <w:p w:rsidR="00526378" w:rsidRPr="00C11A83" w:rsidRDefault="00526378" w:rsidP="00F52F04">
      <w:pPr>
        <w:jc w:val="center"/>
        <w:rPr>
          <w:rFonts w:ascii="Times New Roman" w:hAnsi="Times New Roman" w:cs="Times New Roman"/>
          <w:b/>
          <w:bCs/>
          <w:szCs w:val="20"/>
        </w:rPr>
      </w:pPr>
    </w:p>
    <w:p w:rsidR="00526378" w:rsidRPr="00C11A83" w:rsidRDefault="00526378" w:rsidP="00F52F04">
      <w:pPr>
        <w:jc w:val="center"/>
        <w:rPr>
          <w:rFonts w:ascii="Times New Roman" w:hAnsi="Times New Roman" w:cs="Times New Roman"/>
          <w:b/>
          <w:bCs/>
          <w:szCs w:val="20"/>
        </w:rPr>
        <w:sectPr w:rsidR="00526378" w:rsidRPr="00C11A83" w:rsidSect="0044583E">
          <w:pgSz w:w="11906" w:h="16838"/>
          <w:pgMar w:top="1418" w:right="1274" w:bottom="1418" w:left="1418" w:header="709" w:footer="709" w:gutter="0"/>
          <w:cols w:space="708"/>
          <w:docGrid w:linePitch="360"/>
        </w:sectPr>
      </w:pPr>
    </w:p>
    <w:p w:rsidR="003D1951"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lastRenderedPageBreak/>
        <w:t>ANEXO I</w:t>
      </w:r>
      <w:r w:rsidR="00FB7E29" w:rsidRPr="00C11A83">
        <w:rPr>
          <w:rFonts w:ascii="Times New Roman" w:hAnsi="Times New Roman" w:cs="Times New Roman"/>
          <w:b/>
          <w:bCs/>
          <w:szCs w:val="20"/>
        </w:rPr>
        <w:t>X</w:t>
      </w:r>
      <w:r w:rsidRPr="00C11A83">
        <w:rPr>
          <w:rFonts w:ascii="Times New Roman" w:hAnsi="Times New Roman" w:cs="Times New Roman"/>
          <w:b/>
          <w:bCs/>
          <w:szCs w:val="20"/>
        </w:rPr>
        <w:t>-</w:t>
      </w:r>
      <w:r w:rsidR="00897DBD">
        <w:rPr>
          <w:rFonts w:ascii="Times New Roman" w:hAnsi="Times New Roman" w:cs="Times New Roman"/>
          <w:b/>
          <w:bCs/>
          <w:szCs w:val="20"/>
        </w:rPr>
        <w:t>D</w:t>
      </w:r>
    </w:p>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 xml:space="preserve"> (QUADRO-RESUMO DO CUSTO POR EMPREGADO)</w:t>
      </w:r>
    </w:p>
    <w:p w:rsidR="00526378" w:rsidRPr="00C11A83" w:rsidRDefault="00526378" w:rsidP="00F52F04">
      <w:pPr>
        <w:jc w:val="both"/>
        <w:rPr>
          <w:rFonts w:ascii="Times New Roman" w:hAnsi="Times New Roman" w:cs="Times New Roman"/>
          <w:b/>
          <w:bCs/>
          <w:szCs w:val="20"/>
        </w:rPr>
      </w:pPr>
      <w:r w:rsidRPr="00C11A83">
        <w:rPr>
          <w:rFonts w:ascii="Times New Roman" w:hAnsi="Times New Roman" w:cs="Times New Roman"/>
          <w:b/>
          <w:bCs/>
          <w:szCs w:val="20"/>
        </w:rPr>
        <w:t> </w:t>
      </w:r>
    </w:p>
    <w:tbl>
      <w:tblPr>
        <w:tblW w:w="941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16"/>
        <w:gridCol w:w="7183"/>
        <w:gridCol w:w="1413"/>
      </w:tblGrid>
      <w:tr w:rsidR="00526378" w:rsidRPr="00C11A83"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Cs/>
                <w:szCs w:val="20"/>
              </w:rPr>
            </w:pPr>
          </w:p>
        </w:tc>
        <w:tc>
          <w:tcPr>
            <w:tcW w:w="3806"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szCs w:val="20"/>
              </w:rPr>
              <w:t>Mão de obra vinculada à execução contratual (valor por empregado)</w:t>
            </w:r>
          </w:p>
        </w:tc>
        <w:tc>
          <w:tcPr>
            <w:tcW w:w="74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526378" w:rsidRPr="00C11A83"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A</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Módulo 1 – Composição da Remuneração</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B</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xml:space="preserve">Módulo 2 – </w:t>
            </w:r>
            <w:r w:rsidRPr="00C11A83">
              <w:rPr>
                <w:rFonts w:ascii="Times New Roman" w:hAnsi="Times New Roman" w:cs="Times New Roman"/>
                <w:szCs w:val="20"/>
              </w:rPr>
              <w:t>Encargos e Benefícios Anuais, Mensais e Diários</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C</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xml:space="preserve">Módulo 3 – </w:t>
            </w:r>
            <w:r w:rsidRPr="00C11A83">
              <w:rPr>
                <w:rFonts w:ascii="Times New Roman" w:hAnsi="Times New Roman" w:cs="Times New Roman"/>
                <w:szCs w:val="20"/>
              </w:rPr>
              <w:t>Provisão para Rescisão</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D</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szCs w:val="20"/>
              </w:rPr>
            </w:pPr>
            <w:r w:rsidRPr="00C11A83">
              <w:rPr>
                <w:rFonts w:ascii="Times New Roman" w:hAnsi="Times New Roman" w:cs="Times New Roman"/>
                <w:bCs/>
                <w:szCs w:val="20"/>
              </w:rPr>
              <w:t xml:space="preserve">Módulo 4 – </w:t>
            </w:r>
            <w:r w:rsidRPr="00C11A83">
              <w:rPr>
                <w:rFonts w:ascii="Times New Roman" w:hAnsi="Times New Roman" w:cs="Times New Roman"/>
                <w:szCs w:val="20"/>
              </w:rPr>
              <w:t>Custo de Reposição do Profissional Ausente</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 </w:t>
            </w:r>
          </w:p>
        </w:tc>
      </w:tr>
      <w:tr w:rsidR="00526378" w:rsidRPr="00C11A83"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E</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Módulo 5 – Insumos Diversos</w:t>
            </w:r>
          </w:p>
        </w:tc>
        <w:tc>
          <w:tcPr>
            <w:tcW w:w="741" w:type="pct"/>
            <w:tcBorders>
              <w:top w:val="outset" w:sz="6" w:space="0" w:color="000000"/>
              <w:left w:val="outset" w:sz="6" w:space="0" w:color="000000"/>
              <w:bottom w:val="outset" w:sz="6" w:space="0" w:color="000000"/>
              <w:right w:val="outset" w:sz="6" w:space="0" w:color="000000"/>
            </w:tcBorders>
            <w:shd w:val="clear" w:color="auto" w:fill="auto"/>
          </w:tcPr>
          <w:p w:rsidR="00526378" w:rsidRPr="00C11A83" w:rsidRDefault="00526378" w:rsidP="00F52F04">
            <w:pPr>
              <w:jc w:val="both"/>
              <w:rPr>
                <w:rFonts w:ascii="Times New Roman" w:hAnsi="Times New Roman" w:cs="Times New Roman"/>
                <w:szCs w:val="20"/>
              </w:rPr>
            </w:pPr>
          </w:p>
        </w:tc>
      </w:tr>
      <w:tr w:rsidR="00526378" w:rsidRPr="00C11A83" w:rsidTr="0044583E">
        <w:trPr>
          <w:tblCellSpacing w:w="7" w:type="dxa"/>
          <w:jc w:val="center"/>
        </w:trPr>
        <w:tc>
          <w:tcPr>
            <w:tcW w:w="4237" w:type="pct"/>
            <w:gridSpan w:val="2"/>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Subtotal (A + B + C + D + E)</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 </w:t>
            </w:r>
          </w:p>
        </w:tc>
      </w:tr>
      <w:tr w:rsidR="00526378" w:rsidRPr="00C11A83" w:rsidTr="0044583E">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center"/>
              <w:rPr>
                <w:rFonts w:ascii="Times New Roman" w:hAnsi="Times New Roman" w:cs="Times New Roman"/>
                <w:bCs/>
                <w:szCs w:val="20"/>
              </w:rPr>
            </w:pPr>
            <w:r w:rsidRPr="00C11A83">
              <w:rPr>
                <w:rFonts w:ascii="Times New Roman" w:hAnsi="Times New Roman" w:cs="Times New Roman"/>
                <w:bCs/>
                <w:szCs w:val="20"/>
              </w:rPr>
              <w:t>F</w:t>
            </w:r>
          </w:p>
        </w:tc>
        <w:tc>
          <w:tcPr>
            <w:tcW w:w="3806" w:type="pct"/>
            <w:tcBorders>
              <w:top w:val="outset" w:sz="6" w:space="0" w:color="000000"/>
              <w:left w:val="outset" w:sz="6" w:space="0" w:color="000000"/>
              <w:bottom w:val="outset" w:sz="6" w:space="0" w:color="000000"/>
              <w:right w:val="outset" w:sz="6" w:space="0" w:color="000000"/>
            </w:tcBorders>
            <w:shd w:val="clear" w:color="auto" w:fill="auto"/>
            <w:vAlign w:val="bottom"/>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szCs w:val="20"/>
              </w:rPr>
              <w:t>Módulo 6 – Custos Indiretos, Tributos e Lucro</w:t>
            </w:r>
          </w:p>
        </w:tc>
        <w:tc>
          <w:tcPr>
            <w:tcW w:w="741" w:type="pct"/>
            <w:tcBorders>
              <w:top w:val="outset" w:sz="6" w:space="0" w:color="000000"/>
              <w:left w:val="outset" w:sz="6" w:space="0" w:color="000000"/>
              <w:bottom w:val="outset" w:sz="6" w:space="0" w:color="000000"/>
              <w:right w:val="outset" w:sz="6" w:space="0" w:color="000000"/>
            </w:tcBorders>
            <w:shd w:val="clear"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r w:rsidR="00526378" w:rsidRPr="00C11A83" w:rsidTr="0044583E">
        <w:trPr>
          <w:trHeight w:val="183"/>
          <w:tblCellSpacing w:w="7" w:type="dxa"/>
          <w:jc w:val="center"/>
        </w:trPr>
        <w:tc>
          <w:tcPr>
            <w:tcW w:w="4237"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center"/>
              <w:rPr>
                <w:rFonts w:ascii="Times New Roman" w:hAnsi="Times New Roman" w:cs="Times New Roman"/>
                <w:b/>
                <w:bCs/>
                <w:szCs w:val="20"/>
                <w:lang w:eastAsia="ar-SA"/>
              </w:rPr>
            </w:pPr>
            <w:r w:rsidRPr="00C11A83">
              <w:rPr>
                <w:rFonts w:ascii="Times New Roman" w:hAnsi="Times New Roman" w:cs="Times New Roman"/>
                <w:b/>
                <w:bCs/>
                <w:szCs w:val="20"/>
                <w:lang w:eastAsia="ar-SA"/>
              </w:rPr>
              <w:t>Valor total por empregado</w:t>
            </w:r>
          </w:p>
        </w:tc>
        <w:tc>
          <w:tcPr>
            <w:tcW w:w="741" w:type="pct"/>
            <w:tcBorders>
              <w:top w:val="outset" w:sz="6" w:space="0" w:color="000000"/>
              <w:left w:val="outset" w:sz="6" w:space="0" w:color="000000"/>
              <w:bottom w:val="outset" w:sz="6" w:space="0" w:color="000000"/>
              <w:right w:val="outset" w:sz="6" w:space="0" w:color="000000"/>
            </w:tcBorders>
            <w:shd w:val="pct20" w:color="auto" w:fill="auto"/>
            <w:hideMark/>
          </w:tcPr>
          <w:p w:rsidR="00526378" w:rsidRPr="00C11A83" w:rsidRDefault="00526378" w:rsidP="00F52F04">
            <w:pPr>
              <w:jc w:val="both"/>
              <w:rPr>
                <w:rFonts w:ascii="Times New Roman" w:hAnsi="Times New Roman" w:cs="Times New Roman"/>
                <w:bCs/>
                <w:szCs w:val="20"/>
              </w:rPr>
            </w:pPr>
            <w:r w:rsidRPr="00C11A83">
              <w:rPr>
                <w:rFonts w:ascii="Times New Roman" w:hAnsi="Times New Roman" w:cs="Times New Roman"/>
                <w:bCs/>
                <w:szCs w:val="20"/>
              </w:rPr>
              <w:t> </w:t>
            </w:r>
          </w:p>
        </w:tc>
      </w:tr>
    </w:tbl>
    <w:p w:rsidR="00526378" w:rsidRPr="00C11A83" w:rsidRDefault="00526378" w:rsidP="00F52F04">
      <w:pPr>
        <w:jc w:val="both"/>
        <w:rPr>
          <w:rFonts w:ascii="Times New Roman" w:hAnsi="Times New Roman" w:cs="Times New Roman"/>
          <w:b/>
          <w:bCs/>
          <w:kern w:val="36"/>
          <w:szCs w:val="20"/>
          <w:lang w:eastAsia="ar-SA"/>
        </w:rPr>
      </w:pPr>
      <w:r w:rsidRPr="00C11A83">
        <w:rPr>
          <w:rFonts w:ascii="Times New Roman" w:hAnsi="Times New Roman" w:cs="Times New Roman"/>
          <w:b/>
          <w:bCs/>
          <w:szCs w:val="20"/>
        </w:rPr>
        <w:t> </w:t>
      </w:r>
    </w:p>
    <w:p w:rsidR="008F1A20" w:rsidRPr="00C11A83" w:rsidRDefault="008F1A20" w:rsidP="008F1A20">
      <w:pPr>
        <w:jc w:val="center"/>
        <w:outlineLvl w:val="3"/>
        <w:rPr>
          <w:rFonts w:ascii="Times New Roman" w:hAnsi="Times New Roman" w:cs="Times New Roman"/>
          <w:b/>
          <w:bCs/>
          <w:szCs w:val="20"/>
          <w:lang w:eastAsia="ar-SA"/>
        </w:rPr>
      </w:pPr>
      <w:r w:rsidRPr="00C11A83">
        <w:rPr>
          <w:rFonts w:ascii="Times New Roman" w:hAnsi="Times New Roman" w:cs="Times New Roman"/>
          <w:b/>
          <w:bCs/>
          <w:szCs w:val="20"/>
          <w:lang w:eastAsia="ar-SA"/>
        </w:rPr>
        <w:t>ANEXO IX-</w:t>
      </w:r>
      <w:r w:rsidR="00897DBD">
        <w:rPr>
          <w:rFonts w:ascii="Times New Roman" w:hAnsi="Times New Roman" w:cs="Times New Roman"/>
          <w:b/>
          <w:bCs/>
          <w:szCs w:val="20"/>
          <w:lang w:eastAsia="ar-SA"/>
        </w:rPr>
        <w:t>E</w:t>
      </w:r>
      <w:r w:rsidRPr="00C11A83">
        <w:rPr>
          <w:rFonts w:ascii="Times New Roman" w:hAnsi="Times New Roman" w:cs="Times New Roman"/>
          <w:b/>
          <w:bCs/>
          <w:szCs w:val="20"/>
          <w:lang w:eastAsia="ar-SA"/>
        </w:rPr>
        <w:t xml:space="preserve"> (QUADRO DEMONSTRATIVO DO VALOR GLOBAL DA PROPOSTA)</w:t>
      </w:r>
    </w:p>
    <w:p w:rsidR="008F1A20" w:rsidRPr="00C11A83" w:rsidRDefault="008F1A20" w:rsidP="008F1A20">
      <w:pPr>
        <w:jc w:val="both"/>
        <w:rPr>
          <w:rFonts w:ascii="Times New Roman" w:hAnsi="Times New Roman" w:cs="Times New Roman"/>
          <w:b/>
          <w:bCs/>
          <w:szCs w:val="20"/>
        </w:rPr>
      </w:pPr>
      <w:r w:rsidRPr="00C11A83">
        <w:rPr>
          <w:rFonts w:ascii="Times New Roman" w:hAnsi="Times New Roman" w:cs="Times New Roman"/>
          <w:b/>
          <w:bCs/>
          <w:szCs w:val="20"/>
        </w:rPr>
        <w:t> </w:t>
      </w:r>
    </w:p>
    <w:tbl>
      <w:tblPr>
        <w:tblW w:w="9180"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74"/>
        <w:gridCol w:w="6988"/>
        <w:gridCol w:w="1718"/>
      </w:tblGrid>
      <w:tr w:rsidR="008F1A20" w:rsidRPr="00C11A83" w:rsidTr="006A1FA3">
        <w:trPr>
          <w:tblCellSpacing w:w="7" w:type="dxa"/>
          <w:jc w:val="center"/>
        </w:trPr>
        <w:tc>
          <w:tcPr>
            <w:tcW w:w="247" w:type="pct"/>
            <w:tcBorders>
              <w:top w:val="outset" w:sz="6" w:space="0" w:color="000000"/>
              <w:left w:val="outset" w:sz="6" w:space="0" w:color="000000"/>
              <w:bottom w:val="outset" w:sz="6" w:space="0" w:color="000000"/>
              <w:right w:val="outset" w:sz="6" w:space="0" w:color="000000"/>
            </w:tcBorders>
            <w:shd w:val="pct20" w:color="auto" w:fill="auto"/>
            <w:hideMark/>
          </w:tcPr>
          <w:p w:rsidR="008F1A20" w:rsidRPr="00C11A83" w:rsidRDefault="008F1A20" w:rsidP="006A1FA3">
            <w:pPr>
              <w:rPr>
                <w:rFonts w:ascii="Times New Roman" w:hAnsi="Times New Roman" w:cs="Times New Roman"/>
                <w:b/>
                <w:bCs/>
                <w:szCs w:val="20"/>
              </w:rPr>
            </w:pPr>
          </w:p>
        </w:tc>
        <w:tc>
          <w:tcPr>
            <w:tcW w:w="4730"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8F1A20" w:rsidRPr="00C11A83" w:rsidRDefault="008F1A20" w:rsidP="006A1FA3">
            <w:pPr>
              <w:jc w:val="center"/>
              <w:outlineLvl w:val="0"/>
              <w:rPr>
                <w:rFonts w:ascii="Times New Roman" w:hAnsi="Times New Roman" w:cs="Times New Roman"/>
                <w:b/>
                <w:bCs/>
                <w:kern w:val="36"/>
                <w:szCs w:val="20"/>
                <w:lang w:eastAsia="ar-SA"/>
              </w:rPr>
            </w:pPr>
            <w:r w:rsidRPr="00C11A83">
              <w:rPr>
                <w:rFonts w:ascii="Times New Roman" w:hAnsi="Times New Roman" w:cs="Times New Roman"/>
                <w:b/>
                <w:bCs/>
                <w:kern w:val="36"/>
                <w:szCs w:val="20"/>
                <w:lang w:eastAsia="ar-SA"/>
              </w:rPr>
              <w:t>Valor Global da Proposta</w:t>
            </w:r>
          </w:p>
        </w:tc>
      </w:tr>
      <w:tr w:rsidR="008F1A20" w:rsidRPr="00C11A83" w:rsidTr="006A1FA3">
        <w:trPr>
          <w:tblCellSpacing w:w="7" w:type="dxa"/>
          <w:jc w:val="center"/>
        </w:trPr>
        <w:tc>
          <w:tcPr>
            <w:tcW w:w="247" w:type="pct"/>
            <w:tcBorders>
              <w:top w:val="outset" w:sz="6" w:space="0" w:color="ECE9D8"/>
              <w:left w:val="outset" w:sz="6" w:space="0" w:color="ECE9D8"/>
              <w:bottom w:val="outset" w:sz="6" w:space="0" w:color="ECE9D8"/>
              <w:right w:val="outset" w:sz="6" w:space="0" w:color="ECE9D8"/>
            </w:tcBorders>
            <w:hideMark/>
          </w:tcPr>
          <w:p w:rsidR="008F1A20" w:rsidRPr="00C11A83" w:rsidRDefault="008F1A20" w:rsidP="006A1FA3">
            <w:pPr>
              <w:jc w:val="both"/>
              <w:rPr>
                <w:rFonts w:ascii="Times New Roman" w:hAnsi="Times New Roman" w:cs="Times New Roman"/>
                <w:bCs/>
                <w:szCs w:val="20"/>
              </w:rPr>
            </w:pPr>
            <w:r w:rsidRPr="00C11A83">
              <w:rPr>
                <w:rFonts w:ascii="Times New Roman" w:hAnsi="Times New Roman" w:cs="Times New Roman"/>
                <w:szCs w:val="20"/>
              </w:rPr>
              <w:t> </w:t>
            </w:r>
          </w:p>
        </w:tc>
        <w:tc>
          <w:tcPr>
            <w:tcW w:w="3804" w:type="pct"/>
            <w:tcBorders>
              <w:top w:val="outset" w:sz="6" w:space="0" w:color="ECE9D8"/>
              <w:left w:val="outset" w:sz="6" w:space="0" w:color="ECE9D8"/>
              <w:bottom w:val="outset" w:sz="6" w:space="0" w:color="ECE9D8"/>
              <w:right w:val="outset" w:sz="6" w:space="0" w:color="ECE9D8"/>
            </w:tcBorders>
            <w:hideMark/>
          </w:tcPr>
          <w:p w:rsidR="008F1A20" w:rsidRPr="00C11A83" w:rsidRDefault="008F1A20" w:rsidP="006A1FA3">
            <w:pPr>
              <w:jc w:val="center"/>
              <w:rPr>
                <w:rFonts w:ascii="Times New Roman" w:hAnsi="Times New Roman" w:cs="Times New Roman"/>
                <w:b/>
                <w:bCs/>
                <w:szCs w:val="20"/>
              </w:rPr>
            </w:pPr>
            <w:r w:rsidRPr="00C11A83">
              <w:rPr>
                <w:rFonts w:ascii="Times New Roman" w:hAnsi="Times New Roman" w:cs="Times New Roman"/>
                <w:b/>
                <w:bCs/>
                <w:szCs w:val="20"/>
              </w:rPr>
              <w:t>Descrição</w:t>
            </w:r>
          </w:p>
        </w:tc>
        <w:tc>
          <w:tcPr>
            <w:tcW w:w="918" w:type="pct"/>
            <w:tcBorders>
              <w:top w:val="outset" w:sz="6" w:space="0" w:color="ECE9D8"/>
              <w:left w:val="outset" w:sz="6" w:space="0" w:color="ECE9D8"/>
              <w:bottom w:val="outset" w:sz="6" w:space="0" w:color="ECE9D8"/>
              <w:right w:val="outset" w:sz="6" w:space="0" w:color="ECE9D8"/>
            </w:tcBorders>
            <w:hideMark/>
          </w:tcPr>
          <w:p w:rsidR="008F1A20" w:rsidRPr="00C11A83" w:rsidRDefault="008F1A20" w:rsidP="006A1FA3">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8F1A20" w:rsidRPr="00C11A83" w:rsidTr="006A1FA3">
        <w:trPr>
          <w:trHeight w:val="255"/>
          <w:tblCellSpacing w:w="7" w:type="dxa"/>
          <w:jc w:val="center"/>
        </w:trPr>
        <w:tc>
          <w:tcPr>
            <w:tcW w:w="247" w:type="pct"/>
            <w:tcBorders>
              <w:top w:val="outset" w:sz="6" w:space="0" w:color="ECE9D8"/>
              <w:left w:val="outset" w:sz="6" w:space="0" w:color="ECE9D8"/>
              <w:bottom w:val="outset" w:sz="6" w:space="0" w:color="ECE9D8"/>
              <w:right w:val="outset" w:sz="6" w:space="0" w:color="ECE9D8"/>
            </w:tcBorders>
            <w:vAlign w:val="center"/>
            <w:hideMark/>
          </w:tcPr>
          <w:p w:rsidR="008F1A20" w:rsidRPr="00C11A83" w:rsidRDefault="008F1A20" w:rsidP="006A1FA3">
            <w:pPr>
              <w:jc w:val="center"/>
              <w:rPr>
                <w:rFonts w:ascii="Times New Roman" w:hAnsi="Times New Roman" w:cs="Times New Roman"/>
                <w:szCs w:val="20"/>
              </w:rPr>
            </w:pPr>
            <w:r w:rsidRPr="00C11A83">
              <w:rPr>
                <w:rFonts w:ascii="Times New Roman" w:hAnsi="Times New Roman" w:cs="Times New Roman"/>
                <w:szCs w:val="20"/>
              </w:rPr>
              <w:t>A</w:t>
            </w:r>
          </w:p>
        </w:tc>
        <w:tc>
          <w:tcPr>
            <w:tcW w:w="3804" w:type="pct"/>
            <w:tcBorders>
              <w:top w:val="outset" w:sz="6" w:space="0" w:color="ECE9D8"/>
              <w:left w:val="outset" w:sz="6" w:space="0" w:color="ECE9D8"/>
              <w:bottom w:val="outset" w:sz="6" w:space="0" w:color="ECE9D8"/>
              <w:right w:val="outset" w:sz="6" w:space="0" w:color="ECE9D8"/>
            </w:tcBorders>
            <w:hideMark/>
          </w:tcPr>
          <w:p w:rsidR="008F1A20" w:rsidRPr="00C11A83" w:rsidRDefault="008F1A20" w:rsidP="006A1FA3">
            <w:pPr>
              <w:jc w:val="both"/>
              <w:rPr>
                <w:rFonts w:ascii="Times New Roman" w:hAnsi="Times New Roman" w:cs="Times New Roman"/>
                <w:szCs w:val="20"/>
              </w:rPr>
            </w:pPr>
            <w:r w:rsidRPr="00C11A83">
              <w:rPr>
                <w:rFonts w:ascii="Times New Roman" w:hAnsi="Times New Roman" w:cs="Times New Roman"/>
                <w:szCs w:val="20"/>
              </w:rPr>
              <w:t>Valor mensal do serviço</w:t>
            </w:r>
          </w:p>
        </w:tc>
        <w:tc>
          <w:tcPr>
            <w:tcW w:w="918" w:type="pct"/>
            <w:tcBorders>
              <w:top w:val="outset" w:sz="6" w:space="0" w:color="ECE9D8"/>
              <w:left w:val="outset" w:sz="6" w:space="0" w:color="ECE9D8"/>
              <w:bottom w:val="outset" w:sz="6" w:space="0" w:color="ECE9D8"/>
              <w:right w:val="outset" w:sz="6" w:space="0" w:color="ECE9D8"/>
            </w:tcBorders>
            <w:hideMark/>
          </w:tcPr>
          <w:p w:rsidR="008F1A20" w:rsidRPr="00C11A83" w:rsidRDefault="008F1A20" w:rsidP="006A1FA3">
            <w:pPr>
              <w:jc w:val="both"/>
              <w:rPr>
                <w:rFonts w:ascii="Times New Roman" w:hAnsi="Times New Roman" w:cs="Times New Roman"/>
                <w:szCs w:val="20"/>
              </w:rPr>
            </w:pPr>
            <w:r w:rsidRPr="00C11A83">
              <w:rPr>
                <w:rFonts w:ascii="Times New Roman" w:hAnsi="Times New Roman" w:cs="Times New Roman"/>
                <w:szCs w:val="20"/>
              </w:rPr>
              <w:t> </w:t>
            </w:r>
          </w:p>
        </w:tc>
      </w:tr>
      <w:tr w:rsidR="008F1A20" w:rsidRPr="00C11A83" w:rsidTr="006A1FA3">
        <w:trPr>
          <w:trHeight w:val="465"/>
          <w:tblCellSpacing w:w="7" w:type="dxa"/>
          <w:jc w:val="center"/>
        </w:trPr>
        <w:tc>
          <w:tcPr>
            <w:tcW w:w="247" w:type="pct"/>
            <w:tcBorders>
              <w:top w:val="outset" w:sz="6" w:space="0" w:color="ECE9D8"/>
              <w:left w:val="outset" w:sz="6" w:space="0" w:color="ECE9D8"/>
              <w:bottom w:val="outset" w:sz="6" w:space="0" w:color="ECE9D8"/>
              <w:right w:val="outset" w:sz="6" w:space="0" w:color="ECE9D8"/>
            </w:tcBorders>
            <w:vAlign w:val="center"/>
            <w:hideMark/>
          </w:tcPr>
          <w:p w:rsidR="008F1A20" w:rsidRPr="00C11A83" w:rsidRDefault="008F1A20" w:rsidP="006A1FA3">
            <w:pPr>
              <w:jc w:val="center"/>
              <w:rPr>
                <w:rFonts w:ascii="Times New Roman" w:hAnsi="Times New Roman" w:cs="Times New Roman"/>
                <w:szCs w:val="20"/>
              </w:rPr>
            </w:pPr>
            <w:r w:rsidRPr="00C11A83">
              <w:rPr>
                <w:rFonts w:ascii="Times New Roman" w:hAnsi="Times New Roman" w:cs="Times New Roman"/>
                <w:szCs w:val="20"/>
              </w:rPr>
              <w:t>B</w:t>
            </w:r>
          </w:p>
        </w:tc>
        <w:tc>
          <w:tcPr>
            <w:tcW w:w="3804" w:type="pct"/>
            <w:tcBorders>
              <w:top w:val="outset" w:sz="6" w:space="0" w:color="ECE9D8"/>
              <w:left w:val="outset" w:sz="6" w:space="0" w:color="ECE9D8"/>
              <w:bottom w:val="outset" w:sz="6" w:space="0" w:color="ECE9D8"/>
              <w:right w:val="outset" w:sz="6" w:space="0" w:color="ECE9D8"/>
            </w:tcBorders>
            <w:hideMark/>
          </w:tcPr>
          <w:p w:rsidR="008F1A20" w:rsidRPr="00C11A83" w:rsidRDefault="008F1A20" w:rsidP="006A1FA3">
            <w:pPr>
              <w:jc w:val="both"/>
              <w:rPr>
                <w:rFonts w:ascii="Times New Roman" w:hAnsi="Times New Roman" w:cs="Times New Roman"/>
                <w:szCs w:val="20"/>
              </w:rPr>
            </w:pPr>
            <w:r w:rsidRPr="00C11A83">
              <w:rPr>
                <w:rFonts w:ascii="Times New Roman" w:hAnsi="Times New Roman" w:cs="Times New Roman"/>
                <w:szCs w:val="20"/>
              </w:rPr>
              <w:t>Valor global da proposta</w:t>
            </w:r>
          </w:p>
          <w:p w:rsidR="008F1A20" w:rsidRPr="00C11A83" w:rsidRDefault="008F1A20" w:rsidP="006A1FA3">
            <w:pPr>
              <w:jc w:val="both"/>
              <w:rPr>
                <w:rFonts w:ascii="Times New Roman" w:hAnsi="Times New Roman" w:cs="Times New Roman"/>
                <w:szCs w:val="20"/>
              </w:rPr>
            </w:pPr>
            <w:r w:rsidRPr="00C11A83">
              <w:rPr>
                <w:rFonts w:ascii="Times New Roman" w:hAnsi="Times New Roman" w:cs="Times New Roman"/>
                <w:szCs w:val="20"/>
              </w:rPr>
              <w:t>(valor mensal do serviço multiplicado pelo número de meses do contrato).</w:t>
            </w:r>
          </w:p>
        </w:tc>
        <w:tc>
          <w:tcPr>
            <w:tcW w:w="918" w:type="pct"/>
            <w:tcBorders>
              <w:top w:val="outset" w:sz="6" w:space="0" w:color="ECE9D8"/>
              <w:left w:val="outset" w:sz="6" w:space="0" w:color="ECE9D8"/>
              <w:bottom w:val="outset" w:sz="6" w:space="0" w:color="ECE9D8"/>
              <w:right w:val="outset" w:sz="6" w:space="0" w:color="ECE9D8"/>
            </w:tcBorders>
            <w:hideMark/>
          </w:tcPr>
          <w:p w:rsidR="008F1A20" w:rsidRPr="00C11A83" w:rsidRDefault="008F1A20" w:rsidP="006A1FA3">
            <w:pPr>
              <w:jc w:val="both"/>
              <w:rPr>
                <w:rFonts w:ascii="Times New Roman" w:hAnsi="Times New Roman" w:cs="Times New Roman"/>
                <w:szCs w:val="20"/>
              </w:rPr>
            </w:pPr>
            <w:r w:rsidRPr="00C11A83">
              <w:rPr>
                <w:rFonts w:ascii="Times New Roman" w:hAnsi="Times New Roman" w:cs="Times New Roman"/>
                <w:szCs w:val="20"/>
              </w:rPr>
              <w:t> </w:t>
            </w:r>
          </w:p>
        </w:tc>
      </w:tr>
    </w:tbl>
    <w:p w:rsidR="008F1A20" w:rsidRPr="00C11A83" w:rsidRDefault="008F1A20" w:rsidP="008F1A20">
      <w:pPr>
        <w:jc w:val="both"/>
        <w:rPr>
          <w:rFonts w:ascii="Times New Roman" w:hAnsi="Times New Roman" w:cs="Times New Roman"/>
          <w:szCs w:val="20"/>
        </w:rPr>
      </w:pPr>
      <w:r w:rsidRPr="00C11A83">
        <w:rPr>
          <w:rFonts w:ascii="Times New Roman" w:hAnsi="Times New Roman" w:cs="Times New Roman"/>
          <w:szCs w:val="20"/>
        </w:rPr>
        <w:t xml:space="preserve">          </w:t>
      </w:r>
    </w:p>
    <w:p w:rsidR="008F1A20" w:rsidRPr="00C11A83" w:rsidRDefault="008F1A20" w:rsidP="008F1A20">
      <w:pPr>
        <w:jc w:val="center"/>
        <w:rPr>
          <w:rFonts w:ascii="Times New Roman" w:hAnsi="Times New Roman" w:cs="Times New Roman"/>
          <w:b/>
          <w:bCs/>
          <w:szCs w:val="20"/>
          <w:lang w:eastAsia="ar-SA"/>
        </w:rPr>
      </w:pPr>
    </w:p>
    <w:p w:rsidR="008F1A20" w:rsidRPr="00C11A83" w:rsidRDefault="008F1A20" w:rsidP="008F1A20">
      <w:pPr>
        <w:jc w:val="center"/>
        <w:rPr>
          <w:rFonts w:ascii="Times New Roman" w:hAnsi="Times New Roman" w:cs="Times New Roman"/>
          <w:b/>
          <w:bCs/>
          <w:szCs w:val="20"/>
          <w:lang w:eastAsia="ar-SA"/>
        </w:rPr>
      </w:pPr>
    </w:p>
    <w:p w:rsidR="008F1A20" w:rsidRPr="00C11A83" w:rsidRDefault="008F1A20" w:rsidP="008F1A20">
      <w:pPr>
        <w:jc w:val="center"/>
        <w:rPr>
          <w:rFonts w:ascii="Times New Roman" w:hAnsi="Times New Roman" w:cs="Times New Roman"/>
          <w:b/>
          <w:bCs/>
          <w:szCs w:val="20"/>
          <w:lang w:eastAsia="ar-SA"/>
        </w:rPr>
      </w:pPr>
    </w:p>
    <w:p w:rsidR="00E303DF" w:rsidRPr="00C11A83" w:rsidRDefault="00E303DF" w:rsidP="00F52F04">
      <w:pPr>
        <w:jc w:val="both"/>
        <w:rPr>
          <w:rFonts w:ascii="Times New Roman" w:hAnsi="Times New Roman" w:cs="Times New Roman"/>
          <w:b/>
          <w:bCs/>
          <w:kern w:val="36"/>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E303DF" w:rsidRPr="00C11A83" w:rsidRDefault="00E303DF" w:rsidP="00F52F04">
      <w:pPr>
        <w:jc w:val="center"/>
        <w:rPr>
          <w:rFonts w:ascii="Times New Roman" w:hAnsi="Times New Roman" w:cs="Times New Roman"/>
          <w:b/>
          <w:bCs/>
          <w:szCs w:val="20"/>
          <w:lang w:eastAsia="ar-SA"/>
        </w:rPr>
      </w:pPr>
    </w:p>
    <w:p w:rsidR="00FB7E29" w:rsidRPr="00C11A83" w:rsidRDefault="00FB7E29" w:rsidP="00F52F04">
      <w:pPr>
        <w:jc w:val="center"/>
        <w:rPr>
          <w:rFonts w:ascii="Times New Roman" w:hAnsi="Times New Roman" w:cs="Times New Roman"/>
          <w:b/>
          <w:bCs/>
          <w:szCs w:val="20"/>
          <w:lang w:eastAsia="ar-SA"/>
        </w:rPr>
        <w:sectPr w:rsidR="00FB7E29" w:rsidRPr="00C11A83" w:rsidSect="000902B6">
          <w:headerReference w:type="default" r:id="rId8"/>
          <w:footerReference w:type="default" r:id="rId9"/>
          <w:pgSz w:w="11906" w:h="16838"/>
          <w:pgMar w:top="1418" w:right="1134" w:bottom="1418" w:left="1134" w:header="709" w:footer="709" w:gutter="0"/>
          <w:cols w:space="708"/>
          <w:docGrid w:linePitch="360"/>
        </w:sectPr>
      </w:pPr>
    </w:p>
    <w:p w:rsidR="00E06785" w:rsidRDefault="009B6EF9" w:rsidP="00E06785">
      <w:pPr>
        <w:jc w:val="center"/>
        <w:rPr>
          <w:rFonts w:ascii="Times New Roman" w:hAnsi="Times New Roman" w:cs="Times New Roman"/>
          <w:b/>
          <w:szCs w:val="20"/>
        </w:rPr>
      </w:pPr>
      <w:r w:rsidRPr="00C11A83">
        <w:rPr>
          <w:rFonts w:ascii="Times New Roman" w:hAnsi="Times New Roman" w:cs="Times New Roman"/>
          <w:b/>
          <w:szCs w:val="20"/>
        </w:rPr>
        <w:lastRenderedPageBreak/>
        <w:t>ANEXO IX</w:t>
      </w:r>
      <w:r w:rsidR="00C11A83">
        <w:rPr>
          <w:rFonts w:ascii="Times New Roman" w:hAnsi="Times New Roman" w:cs="Times New Roman"/>
          <w:b/>
          <w:szCs w:val="20"/>
        </w:rPr>
        <w:t>-</w:t>
      </w:r>
      <w:r w:rsidR="00897DBD">
        <w:rPr>
          <w:rFonts w:ascii="Times New Roman" w:hAnsi="Times New Roman" w:cs="Times New Roman"/>
          <w:b/>
          <w:szCs w:val="20"/>
        </w:rPr>
        <w:t>F</w:t>
      </w:r>
    </w:p>
    <w:p w:rsidR="009B6EF9" w:rsidRPr="00C11A83" w:rsidRDefault="00E06785" w:rsidP="00E06785">
      <w:pPr>
        <w:jc w:val="center"/>
        <w:rPr>
          <w:rFonts w:ascii="Times New Roman" w:hAnsi="Times New Roman" w:cs="Times New Roman"/>
          <w:b/>
          <w:szCs w:val="20"/>
        </w:rPr>
      </w:pPr>
      <w:r>
        <w:rPr>
          <w:rFonts w:ascii="Times New Roman" w:hAnsi="Times New Roman" w:cs="Times New Roman"/>
          <w:b/>
          <w:szCs w:val="20"/>
        </w:rPr>
        <w:t>(</w:t>
      </w:r>
      <w:r w:rsidR="009B6EF9" w:rsidRPr="00C11A83">
        <w:rPr>
          <w:rFonts w:ascii="Times New Roman" w:hAnsi="Times New Roman" w:cs="Times New Roman"/>
          <w:b/>
          <w:szCs w:val="20"/>
        </w:rPr>
        <w:t>MODELO DE PLANILHA DE CUSTOS E FORMAÇÃO DE PREÇOS</w:t>
      </w:r>
      <w:r w:rsidR="00C11A83">
        <w:rPr>
          <w:rFonts w:ascii="Times New Roman" w:hAnsi="Times New Roman" w:cs="Times New Roman"/>
          <w:b/>
          <w:szCs w:val="20"/>
        </w:rPr>
        <w:t xml:space="preserve"> PARA O SERVIÇO CONTÍNUO DE LIMPEZA, ASSEIO E CONSERVAÇÃO, COM FORNECIMENTO DE MATERIAIS, EQUIPAMENTOS</w:t>
      </w:r>
      <w:r>
        <w:rPr>
          <w:rFonts w:ascii="Times New Roman" w:hAnsi="Times New Roman" w:cs="Times New Roman"/>
          <w:b/>
          <w:szCs w:val="20"/>
        </w:rPr>
        <w:t>)</w:t>
      </w:r>
    </w:p>
    <w:p w:rsidR="009B6EF9" w:rsidRPr="00C11A83" w:rsidRDefault="009B6EF9" w:rsidP="009B6EF9">
      <w:pPr>
        <w:jc w:val="both"/>
        <w:rPr>
          <w:rFonts w:ascii="Times New Roman" w:hAnsi="Times New Roman" w:cs="Times New Roman"/>
          <w:szCs w:val="20"/>
        </w:rPr>
      </w:pPr>
    </w:p>
    <w:tbl>
      <w:tblPr>
        <w:tblW w:w="967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1914"/>
        <w:gridCol w:w="7758"/>
      </w:tblGrid>
      <w:tr w:rsidR="009B6EF9" w:rsidRPr="00C11A83" w:rsidTr="009B6EF9">
        <w:trPr>
          <w:tblCellSpacing w:w="7" w:type="dxa"/>
          <w:jc w:val="center"/>
        </w:trPr>
        <w:tc>
          <w:tcPr>
            <w:tcW w:w="979"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N</w:t>
            </w:r>
            <w:r w:rsidRPr="00C11A83">
              <w:rPr>
                <w:rFonts w:ascii="Times New Roman" w:hAnsi="Times New Roman" w:cs="Times New Roman"/>
                <w:strike/>
                <w:szCs w:val="20"/>
              </w:rPr>
              <w:t>º</w:t>
            </w:r>
            <w:r w:rsidRPr="00C11A83">
              <w:rPr>
                <w:rFonts w:ascii="Times New Roman" w:hAnsi="Times New Roman" w:cs="Times New Roman"/>
                <w:szCs w:val="20"/>
              </w:rPr>
              <w:t xml:space="preserve"> do Processo:</w:t>
            </w:r>
          </w:p>
        </w:tc>
        <w:tc>
          <w:tcPr>
            <w:tcW w:w="4000"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 </w:t>
            </w:r>
          </w:p>
        </w:tc>
      </w:tr>
    </w:tbl>
    <w:p w:rsidR="009B6EF9" w:rsidRPr="00C11A83" w:rsidRDefault="009B6EF9" w:rsidP="009B6EF9">
      <w:pPr>
        <w:jc w:val="both"/>
        <w:rPr>
          <w:rFonts w:ascii="Times New Roman" w:hAnsi="Times New Roman" w:cs="Times New Roman"/>
          <w:szCs w:val="20"/>
        </w:rPr>
      </w:pPr>
    </w:p>
    <w:p w:rsidR="009B6EF9" w:rsidRPr="00C11A83" w:rsidRDefault="009B6EF9" w:rsidP="009B6EF9">
      <w:pPr>
        <w:jc w:val="both"/>
        <w:rPr>
          <w:rFonts w:ascii="Times New Roman" w:hAnsi="Times New Roman" w:cs="Times New Roman"/>
          <w:szCs w:val="20"/>
        </w:rPr>
      </w:pPr>
      <w:r w:rsidRPr="00C11A83">
        <w:rPr>
          <w:rFonts w:ascii="Times New Roman" w:hAnsi="Times New Roman" w:cs="Times New Roman"/>
          <w:szCs w:val="20"/>
        </w:rPr>
        <w:t>Dia ___/___/_____ às ___:___ horas</w:t>
      </w:r>
    </w:p>
    <w:p w:rsidR="009B6EF9" w:rsidRPr="00C11A83" w:rsidRDefault="009B6EF9" w:rsidP="009B6EF9">
      <w:pPr>
        <w:jc w:val="both"/>
        <w:rPr>
          <w:rFonts w:ascii="Times New Roman" w:hAnsi="Times New Roman" w:cs="Times New Roman"/>
          <w:szCs w:val="20"/>
        </w:rPr>
      </w:pPr>
      <w:r w:rsidRPr="00C11A83">
        <w:rPr>
          <w:rFonts w:ascii="Times New Roman" w:hAnsi="Times New Roman" w:cs="Times New Roman"/>
          <w:szCs w:val="20"/>
        </w:rPr>
        <w:t> </w:t>
      </w:r>
    </w:p>
    <w:p w:rsidR="009B6EF9" w:rsidRPr="00C11A83" w:rsidRDefault="009B6EF9" w:rsidP="009B6EF9">
      <w:pPr>
        <w:jc w:val="center"/>
        <w:rPr>
          <w:rFonts w:ascii="Times New Roman" w:hAnsi="Times New Roman" w:cs="Times New Roman"/>
          <w:b/>
          <w:bCs/>
          <w:szCs w:val="20"/>
        </w:rPr>
      </w:pPr>
      <w:r w:rsidRPr="00C11A83">
        <w:rPr>
          <w:rFonts w:ascii="Times New Roman" w:hAnsi="Times New Roman" w:cs="Times New Roman"/>
          <w:b/>
          <w:bCs/>
          <w:szCs w:val="20"/>
        </w:rPr>
        <w:t>DISCRIMINAÇÃO DOS SERVIÇOS (DADOS REFERENTES À CONTRATAÇÃO)</w:t>
      </w:r>
    </w:p>
    <w:p w:rsidR="009B6EF9" w:rsidRPr="00C11A83" w:rsidRDefault="009B6EF9" w:rsidP="009B6EF9">
      <w:pPr>
        <w:jc w:val="center"/>
        <w:rPr>
          <w:rFonts w:ascii="Times New Roman" w:hAnsi="Times New Roman" w:cs="Times New Roman"/>
          <w:b/>
          <w:bCs/>
          <w:szCs w:val="20"/>
        </w:rPr>
      </w:pPr>
    </w:p>
    <w:tbl>
      <w:tblPr>
        <w:tblW w:w="96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18"/>
        <w:gridCol w:w="6971"/>
        <w:gridCol w:w="1916"/>
      </w:tblGrid>
      <w:tr w:rsidR="009B6EF9" w:rsidRPr="00C11A83" w:rsidTr="009B6EF9">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A</w:t>
            </w:r>
          </w:p>
        </w:tc>
        <w:tc>
          <w:tcPr>
            <w:tcW w:w="362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szCs w:val="20"/>
              </w:rPr>
            </w:pPr>
            <w:r w:rsidRPr="00C11A83">
              <w:rPr>
                <w:rFonts w:ascii="Times New Roman" w:hAnsi="Times New Roman" w:cs="Times New Roman"/>
                <w:szCs w:val="20"/>
              </w:rPr>
              <w:t>Data de apresentação da proposta (dia/mês/ano):</w:t>
            </w:r>
          </w:p>
        </w:tc>
        <w:tc>
          <w:tcPr>
            <w:tcW w:w="986"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szCs w:val="20"/>
              </w:rPr>
            </w:pPr>
          </w:p>
        </w:tc>
      </w:tr>
      <w:tr w:rsidR="009B6EF9" w:rsidRPr="00C11A83" w:rsidTr="009B6EF9">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B</w:t>
            </w:r>
          </w:p>
        </w:tc>
        <w:tc>
          <w:tcPr>
            <w:tcW w:w="362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szCs w:val="20"/>
              </w:rPr>
            </w:pPr>
            <w:r w:rsidRPr="00C11A83">
              <w:rPr>
                <w:rFonts w:ascii="Times New Roman" w:hAnsi="Times New Roman" w:cs="Times New Roman"/>
                <w:szCs w:val="20"/>
              </w:rPr>
              <w:t>Município/UF:</w:t>
            </w:r>
          </w:p>
        </w:tc>
        <w:tc>
          <w:tcPr>
            <w:tcW w:w="986"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Recife-PE</w:t>
            </w:r>
          </w:p>
        </w:tc>
      </w:tr>
      <w:tr w:rsidR="009B6EF9" w:rsidRPr="00C11A83" w:rsidTr="009B6EF9">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C</w:t>
            </w:r>
          </w:p>
        </w:tc>
        <w:tc>
          <w:tcPr>
            <w:tcW w:w="362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szCs w:val="20"/>
              </w:rPr>
            </w:pPr>
            <w:r w:rsidRPr="00C11A83">
              <w:rPr>
                <w:rFonts w:ascii="Times New Roman" w:hAnsi="Times New Roman" w:cs="Times New Roman"/>
                <w:szCs w:val="20"/>
              </w:rPr>
              <w:t>Ano do Acordo, Convenção ou Dissídio Coletivo:</w:t>
            </w:r>
          </w:p>
        </w:tc>
        <w:tc>
          <w:tcPr>
            <w:tcW w:w="986"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szCs w:val="20"/>
              </w:rPr>
            </w:pPr>
          </w:p>
        </w:tc>
      </w:tr>
      <w:tr w:rsidR="009B6EF9" w:rsidRPr="00C11A83" w:rsidTr="009B6EF9">
        <w:trPr>
          <w:tblCellSpacing w:w="7" w:type="dxa"/>
          <w:jc w:val="center"/>
        </w:trPr>
        <w:tc>
          <w:tcPr>
            <w:tcW w:w="36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D</w:t>
            </w:r>
          </w:p>
        </w:tc>
        <w:tc>
          <w:tcPr>
            <w:tcW w:w="362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szCs w:val="20"/>
              </w:rPr>
            </w:pPr>
            <w:r w:rsidRPr="00C11A83">
              <w:rPr>
                <w:rFonts w:ascii="Times New Roman" w:hAnsi="Times New Roman" w:cs="Times New Roman"/>
                <w:szCs w:val="20"/>
              </w:rPr>
              <w:t>Número de meses de execução contratual:</w:t>
            </w:r>
          </w:p>
        </w:tc>
        <w:tc>
          <w:tcPr>
            <w:tcW w:w="986"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E06785">
            <w:pPr>
              <w:jc w:val="center"/>
              <w:rPr>
                <w:rFonts w:ascii="Times New Roman" w:hAnsi="Times New Roman" w:cs="Times New Roman"/>
                <w:szCs w:val="20"/>
              </w:rPr>
            </w:pPr>
            <w:r>
              <w:rPr>
                <w:rFonts w:ascii="Times New Roman" w:hAnsi="Times New Roman" w:cs="Times New Roman"/>
                <w:szCs w:val="20"/>
              </w:rPr>
              <w:t>30</w:t>
            </w:r>
          </w:p>
        </w:tc>
      </w:tr>
    </w:tbl>
    <w:p w:rsidR="009B6EF9" w:rsidRPr="00C11A83" w:rsidRDefault="009B6EF9" w:rsidP="009B6EF9">
      <w:pPr>
        <w:jc w:val="both"/>
        <w:rPr>
          <w:rFonts w:ascii="Times New Roman" w:hAnsi="Times New Roman" w:cs="Times New Roman"/>
          <w:szCs w:val="20"/>
        </w:rPr>
      </w:pPr>
      <w:r w:rsidRPr="00C11A83">
        <w:rPr>
          <w:rFonts w:ascii="Times New Roman" w:hAnsi="Times New Roman" w:cs="Times New Roman"/>
          <w:szCs w:val="20"/>
        </w:rPr>
        <w:t> </w:t>
      </w:r>
    </w:p>
    <w:p w:rsidR="009B6EF9" w:rsidRPr="00C11A83" w:rsidRDefault="009B6EF9" w:rsidP="009B6EF9">
      <w:pPr>
        <w:ind w:left="-284"/>
        <w:jc w:val="center"/>
        <w:rPr>
          <w:rFonts w:ascii="Times New Roman" w:hAnsi="Times New Roman" w:cs="Times New Roman"/>
          <w:b/>
          <w:bCs/>
          <w:szCs w:val="20"/>
        </w:rPr>
      </w:pPr>
      <w:r w:rsidRPr="00C11A83">
        <w:rPr>
          <w:rFonts w:ascii="Times New Roman" w:hAnsi="Times New Roman" w:cs="Times New Roman"/>
          <w:b/>
          <w:bCs/>
          <w:szCs w:val="20"/>
        </w:rPr>
        <w:t>IDENTIFICAÇÃO DO SERVIÇO</w:t>
      </w:r>
    </w:p>
    <w:p w:rsidR="009B6EF9" w:rsidRPr="00C11A83" w:rsidRDefault="009B6EF9" w:rsidP="009B6EF9">
      <w:pPr>
        <w:ind w:left="-284"/>
        <w:jc w:val="center"/>
        <w:rPr>
          <w:rFonts w:ascii="Times New Roman" w:hAnsi="Times New Roman" w:cs="Times New Roman"/>
          <w:b/>
          <w:bCs/>
          <w:szCs w:val="20"/>
        </w:rPr>
      </w:pPr>
    </w:p>
    <w:tbl>
      <w:tblPr>
        <w:tblW w:w="957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3544"/>
        <w:gridCol w:w="2975"/>
        <w:gridCol w:w="3053"/>
      </w:tblGrid>
      <w:tr w:rsidR="009B6EF9" w:rsidRPr="00C11A83" w:rsidTr="009B6EF9">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9B6EF9" w:rsidRPr="00C11A83" w:rsidRDefault="009B6EF9">
            <w:pPr>
              <w:jc w:val="center"/>
              <w:rPr>
                <w:rFonts w:ascii="Times New Roman" w:hAnsi="Times New Roman" w:cs="Times New Roman"/>
                <w:b/>
                <w:szCs w:val="20"/>
              </w:rPr>
            </w:pPr>
            <w:r w:rsidRPr="00C11A83">
              <w:rPr>
                <w:rFonts w:ascii="Times New Roman" w:hAnsi="Times New Roman" w:cs="Times New Roman"/>
                <w:b/>
                <w:szCs w:val="20"/>
              </w:rPr>
              <w:t>Tipo de Serviço</w:t>
            </w:r>
          </w:p>
        </w:tc>
        <w:tc>
          <w:tcPr>
            <w:tcW w:w="1547"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9B6EF9" w:rsidRPr="00C11A83" w:rsidRDefault="009B6EF9">
            <w:pPr>
              <w:jc w:val="center"/>
              <w:rPr>
                <w:rFonts w:ascii="Times New Roman" w:hAnsi="Times New Roman" w:cs="Times New Roman"/>
                <w:b/>
                <w:szCs w:val="20"/>
              </w:rPr>
            </w:pPr>
            <w:r w:rsidRPr="00C11A83">
              <w:rPr>
                <w:rFonts w:ascii="Times New Roman" w:hAnsi="Times New Roman" w:cs="Times New Roman"/>
                <w:b/>
                <w:szCs w:val="20"/>
              </w:rPr>
              <w:t>Unidade de Medida</w:t>
            </w:r>
          </w:p>
        </w:tc>
        <w:tc>
          <w:tcPr>
            <w:tcW w:w="1584"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9B6EF9" w:rsidRPr="00C11A83" w:rsidRDefault="009B6EF9">
            <w:pPr>
              <w:jc w:val="center"/>
              <w:rPr>
                <w:rFonts w:ascii="Times New Roman" w:hAnsi="Times New Roman" w:cs="Times New Roman"/>
                <w:b/>
                <w:szCs w:val="20"/>
              </w:rPr>
            </w:pPr>
            <w:r w:rsidRPr="00C11A83">
              <w:rPr>
                <w:rFonts w:ascii="Times New Roman" w:hAnsi="Times New Roman" w:cs="Times New Roman"/>
                <w:b/>
                <w:szCs w:val="20"/>
              </w:rPr>
              <w:t xml:space="preserve">Quantidade total a contratar </w:t>
            </w:r>
          </w:p>
          <w:p w:rsidR="009B6EF9" w:rsidRPr="00C11A83" w:rsidRDefault="009B6EF9">
            <w:pPr>
              <w:jc w:val="center"/>
              <w:rPr>
                <w:rFonts w:ascii="Times New Roman" w:hAnsi="Times New Roman" w:cs="Times New Roman"/>
                <w:b/>
                <w:szCs w:val="20"/>
              </w:rPr>
            </w:pPr>
            <w:r w:rsidRPr="00C11A83">
              <w:rPr>
                <w:rFonts w:ascii="Times New Roman" w:hAnsi="Times New Roman" w:cs="Times New Roman"/>
                <w:b/>
                <w:szCs w:val="20"/>
              </w:rPr>
              <w:t>(Em função da unidade de medida)</w:t>
            </w:r>
          </w:p>
        </w:tc>
      </w:tr>
      <w:tr w:rsidR="009B6EF9" w:rsidRPr="00C11A83" w:rsidTr="009B6EF9">
        <w:trPr>
          <w:tblCellSpacing w:w="7" w:type="dxa"/>
          <w:jc w:val="center"/>
        </w:trPr>
        <w:tc>
          <w:tcPr>
            <w:tcW w:w="1840"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Limpeza, asseio e conservação</w:t>
            </w:r>
          </w:p>
        </w:tc>
        <w:tc>
          <w:tcPr>
            <w:tcW w:w="1547"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m</w:t>
            </w:r>
            <w:r w:rsidRPr="00C11A83">
              <w:rPr>
                <w:rFonts w:ascii="Times New Roman" w:hAnsi="Times New Roman" w:cs="Times New Roman"/>
                <w:szCs w:val="20"/>
                <w:vertAlign w:val="superscript"/>
              </w:rPr>
              <w:t>2</w:t>
            </w:r>
          </w:p>
        </w:tc>
        <w:tc>
          <w:tcPr>
            <w:tcW w:w="1584"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E06785">
            <w:pPr>
              <w:jc w:val="center"/>
              <w:rPr>
                <w:rFonts w:ascii="Times New Roman" w:hAnsi="Times New Roman" w:cs="Times New Roman"/>
                <w:szCs w:val="20"/>
              </w:rPr>
            </w:pPr>
            <w:r w:rsidRPr="00891F03">
              <w:rPr>
                <w:rFonts w:ascii="Times New Roman" w:hAnsi="Times New Roman" w:cs="Times New Roman"/>
                <w:bCs/>
                <w:szCs w:val="20"/>
              </w:rPr>
              <w:t>1.128,60</w:t>
            </w:r>
          </w:p>
        </w:tc>
      </w:tr>
    </w:tbl>
    <w:p w:rsidR="009B6EF9" w:rsidRDefault="009B6EF9" w:rsidP="009B6EF9">
      <w:pPr>
        <w:jc w:val="both"/>
        <w:rPr>
          <w:rFonts w:ascii="Times New Roman" w:hAnsi="Times New Roman" w:cs="Times New Roman"/>
          <w:szCs w:val="20"/>
        </w:rPr>
      </w:pPr>
      <w:r w:rsidRPr="00C11A83">
        <w:rPr>
          <w:rFonts w:ascii="Times New Roman" w:hAnsi="Times New Roman" w:cs="Times New Roman"/>
          <w:szCs w:val="20"/>
        </w:rPr>
        <w:t> </w:t>
      </w:r>
    </w:p>
    <w:p w:rsidR="003000AB" w:rsidRDefault="003000AB" w:rsidP="009B6EF9">
      <w:pPr>
        <w:jc w:val="both"/>
        <w:rPr>
          <w:rFonts w:ascii="Times New Roman" w:hAnsi="Times New Roman" w:cs="Times New Roman"/>
          <w:szCs w:val="20"/>
        </w:rPr>
        <w:sectPr w:rsidR="003000AB" w:rsidSect="000902B6">
          <w:pgSz w:w="11906" w:h="16838"/>
          <w:pgMar w:top="1418" w:right="1134" w:bottom="1418" w:left="1134" w:header="709" w:footer="709" w:gutter="0"/>
          <w:cols w:space="708"/>
          <w:docGrid w:linePitch="360"/>
        </w:sectPr>
      </w:pPr>
    </w:p>
    <w:p w:rsidR="00A500A3" w:rsidRDefault="009B6EF9" w:rsidP="009B6EF9">
      <w:pPr>
        <w:jc w:val="center"/>
        <w:rPr>
          <w:rFonts w:ascii="Times New Roman" w:eastAsia="´Times New Roman´" w:hAnsi="Times New Roman" w:cs="Times New Roman"/>
          <w:b/>
          <w:bCs/>
          <w:szCs w:val="20"/>
        </w:rPr>
      </w:pPr>
      <w:r w:rsidRPr="00C11A83">
        <w:rPr>
          <w:rFonts w:ascii="Times New Roman" w:eastAsia="´Times New Roman´" w:hAnsi="Times New Roman" w:cs="Times New Roman"/>
          <w:b/>
          <w:bCs/>
          <w:szCs w:val="20"/>
        </w:rPr>
        <w:lastRenderedPageBreak/>
        <w:t>ANEXO IX-</w:t>
      </w:r>
      <w:r w:rsidR="003000AB">
        <w:rPr>
          <w:rFonts w:ascii="Times New Roman" w:eastAsia="´Times New Roman´" w:hAnsi="Times New Roman" w:cs="Times New Roman"/>
          <w:b/>
          <w:bCs/>
          <w:szCs w:val="20"/>
        </w:rPr>
        <w:t>G</w:t>
      </w:r>
    </w:p>
    <w:p w:rsidR="009B6EF9" w:rsidRPr="00C11A83" w:rsidRDefault="009B6EF9" w:rsidP="009B6EF9">
      <w:pPr>
        <w:jc w:val="center"/>
        <w:rPr>
          <w:rFonts w:ascii="Times New Roman" w:eastAsia="´Times New Roman´" w:hAnsi="Times New Roman" w:cs="Times New Roman"/>
          <w:b/>
          <w:bCs/>
          <w:szCs w:val="20"/>
        </w:rPr>
      </w:pPr>
      <w:r w:rsidRPr="00C11A83">
        <w:rPr>
          <w:rFonts w:ascii="Times New Roman" w:eastAsia="´Times New Roman´" w:hAnsi="Times New Roman" w:cs="Times New Roman"/>
          <w:b/>
          <w:bCs/>
          <w:szCs w:val="20"/>
        </w:rPr>
        <w:t xml:space="preserve"> (MÃO-DE-OBRA)</w:t>
      </w:r>
    </w:p>
    <w:p w:rsidR="009B6EF9" w:rsidRPr="00C11A83" w:rsidRDefault="009B6EF9" w:rsidP="009B6EF9">
      <w:pPr>
        <w:jc w:val="both"/>
        <w:rPr>
          <w:rFonts w:ascii="Times New Roman" w:hAnsi="Times New Roman" w:cs="Times New Roman"/>
          <w:b/>
          <w:bCs/>
          <w:szCs w:val="20"/>
        </w:rPr>
      </w:pPr>
      <w:r w:rsidRPr="00C11A83">
        <w:rPr>
          <w:rFonts w:ascii="Times New Roman" w:hAnsi="Times New Roman" w:cs="Times New Roman"/>
          <w:b/>
          <w:bCs/>
          <w:szCs w:val="20"/>
        </w:rPr>
        <w:t> </w:t>
      </w:r>
    </w:p>
    <w:p w:rsidR="009B6EF9" w:rsidRPr="00C11A83" w:rsidRDefault="009B6EF9" w:rsidP="00F521AD">
      <w:pPr>
        <w:autoSpaceDE w:val="0"/>
        <w:ind w:left="142"/>
        <w:jc w:val="both"/>
        <w:rPr>
          <w:rFonts w:ascii="Times New Roman" w:hAnsi="Times New Roman" w:cs="Times New Roman"/>
          <w:kern w:val="36"/>
          <w:szCs w:val="20"/>
          <w:lang w:eastAsia="ar-SA"/>
        </w:rPr>
      </w:pPr>
      <w:r w:rsidRPr="00C11A83">
        <w:rPr>
          <w:rFonts w:ascii="Times New Roman" w:hAnsi="Times New Roman" w:cs="Times New Roman"/>
          <w:b/>
          <w:bCs/>
          <w:kern w:val="36"/>
          <w:szCs w:val="20"/>
          <w:lang w:eastAsia="ar-SA"/>
        </w:rPr>
        <w:t>Mão de obra vinculada à execução contratual</w:t>
      </w:r>
    </w:p>
    <w:tbl>
      <w:tblPr>
        <w:tblW w:w="950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14"/>
        <w:gridCol w:w="6434"/>
        <w:gridCol w:w="2457"/>
      </w:tblGrid>
      <w:tr w:rsidR="009B6EF9" w:rsidRPr="00C11A83" w:rsidTr="009B6EF9">
        <w:trPr>
          <w:tblCellSpacing w:w="7" w:type="dxa"/>
          <w:jc w:val="center"/>
        </w:trPr>
        <w:tc>
          <w:tcPr>
            <w:tcW w:w="4985" w:type="pct"/>
            <w:gridSpan w:val="3"/>
            <w:tcBorders>
              <w:top w:val="outset" w:sz="6" w:space="0" w:color="000000"/>
              <w:left w:val="outset" w:sz="6" w:space="0" w:color="000000"/>
              <w:bottom w:val="outset" w:sz="6" w:space="0" w:color="000000"/>
              <w:right w:val="outset" w:sz="6" w:space="0" w:color="000000"/>
            </w:tcBorders>
            <w:shd w:val="pct20" w:color="auto" w:fill="auto"/>
            <w:vAlign w:val="center"/>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lang w:eastAsia="ar-SA"/>
              </w:rPr>
              <w:t> </w:t>
            </w:r>
            <w:r w:rsidRPr="00C11A83">
              <w:rPr>
                <w:rFonts w:ascii="Times New Roman" w:hAnsi="Times New Roman" w:cs="Times New Roman"/>
                <w:b/>
                <w:bCs/>
                <w:szCs w:val="20"/>
              </w:rPr>
              <w:t>Dados para composição dos custos referentes à mão-de-obra</w:t>
            </w:r>
          </w:p>
        </w:tc>
      </w:tr>
      <w:tr w:rsidR="009B6EF9" w:rsidRPr="00C11A83" w:rsidTr="000A6E83">
        <w:trPr>
          <w:tblCellSpacing w:w="7" w:type="dxa"/>
          <w:jc w:val="center"/>
        </w:trPr>
        <w:tc>
          <w:tcPr>
            <w:tcW w:w="31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1</w:t>
            </w:r>
          </w:p>
        </w:tc>
        <w:tc>
          <w:tcPr>
            <w:tcW w:w="3387"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bCs/>
                <w:szCs w:val="20"/>
              </w:rPr>
            </w:pPr>
            <w:r w:rsidRPr="00C11A83">
              <w:rPr>
                <w:rFonts w:ascii="Times New Roman" w:hAnsi="Times New Roman" w:cs="Times New Roman"/>
                <w:bCs/>
                <w:szCs w:val="20"/>
              </w:rPr>
              <w:t>Tipo de serviço (mesmo serviço com características distintas)</w:t>
            </w:r>
          </w:p>
        </w:tc>
        <w:tc>
          <w:tcPr>
            <w:tcW w:w="1270"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szCs w:val="20"/>
              </w:rPr>
              <w:t>Limpeza, asseio e conservação</w:t>
            </w:r>
          </w:p>
        </w:tc>
      </w:tr>
      <w:tr w:rsidR="009B6EF9" w:rsidRPr="00C11A83" w:rsidTr="000A6E83">
        <w:trPr>
          <w:tblCellSpacing w:w="7" w:type="dxa"/>
          <w:jc w:val="center"/>
        </w:trPr>
        <w:tc>
          <w:tcPr>
            <w:tcW w:w="31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2</w:t>
            </w:r>
          </w:p>
        </w:tc>
        <w:tc>
          <w:tcPr>
            <w:tcW w:w="3387"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bCs/>
                <w:szCs w:val="20"/>
              </w:rPr>
            </w:pPr>
            <w:r w:rsidRPr="00C11A83">
              <w:rPr>
                <w:rFonts w:ascii="Times New Roman" w:hAnsi="Times New Roman" w:cs="Times New Roman"/>
                <w:bCs/>
                <w:szCs w:val="20"/>
              </w:rPr>
              <w:t>Classificação Brasileira de Ocupações (CBO)</w:t>
            </w:r>
          </w:p>
        </w:tc>
        <w:tc>
          <w:tcPr>
            <w:tcW w:w="1270"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p>
        </w:tc>
      </w:tr>
      <w:tr w:rsidR="009B6EF9" w:rsidRPr="00C11A83" w:rsidTr="000A6E83">
        <w:trPr>
          <w:tblCellSpacing w:w="7" w:type="dxa"/>
          <w:jc w:val="center"/>
        </w:trPr>
        <w:tc>
          <w:tcPr>
            <w:tcW w:w="31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3</w:t>
            </w:r>
          </w:p>
        </w:tc>
        <w:tc>
          <w:tcPr>
            <w:tcW w:w="3387"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bCs/>
                <w:szCs w:val="20"/>
              </w:rPr>
            </w:pPr>
            <w:r w:rsidRPr="00C11A83">
              <w:rPr>
                <w:rFonts w:ascii="Times New Roman" w:hAnsi="Times New Roman" w:cs="Times New Roman"/>
                <w:bCs/>
                <w:szCs w:val="20"/>
              </w:rPr>
              <w:t>Salário Normativo da Categoria Profissional</w:t>
            </w:r>
          </w:p>
        </w:tc>
        <w:tc>
          <w:tcPr>
            <w:tcW w:w="1270"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bCs/>
                <w:szCs w:val="20"/>
              </w:rPr>
            </w:pPr>
          </w:p>
        </w:tc>
      </w:tr>
      <w:tr w:rsidR="009B6EF9" w:rsidRPr="00C11A83" w:rsidTr="000A6E83">
        <w:trPr>
          <w:tblCellSpacing w:w="7" w:type="dxa"/>
          <w:jc w:val="center"/>
        </w:trPr>
        <w:tc>
          <w:tcPr>
            <w:tcW w:w="31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4</w:t>
            </w:r>
          </w:p>
        </w:tc>
        <w:tc>
          <w:tcPr>
            <w:tcW w:w="3387"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bCs/>
                <w:szCs w:val="20"/>
              </w:rPr>
            </w:pPr>
            <w:r w:rsidRPr="00C11A83">
              <w:rPr>
                <w:rFonts w:ascii="Times New Roman" w:hAnsi="Times New Roman" w:cs="Times New Roman"/>
                <w:bCs/>
                <w:szCs w:val="20"/>
              </w:rPr>
              <w:t>Categoria profissional (vinculada à execução contratual)</w:t>
            </w:r>
          </w:p>
        </w:tc>
        <w:tc>
          <w:tcPr>
            <w:tcW w:w="1270"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p>
        </w:tc>
      </w:tr>
      <w:tr w:rsidR="009B6EF9" w:rsidRPr="00C11A83" w:rsidTr="000A6E83">
        <w:trPr>
          <w:tblCellSpacing w:w="7" w:type="dxa"/>
          <w:jc w:val="center"/>
        </w:trPr>
        <w:tc>
          <w:tcPr>
            <w:tcW w:w="31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5</w:t>
            </w:r>
          </w:p>
        </w:tc>
        <w:tc>
          <w:tcPr>
            <w:tcW w:w="3387"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bCs/>
                <w:szCs w:val="20"/>
              </w:rPr>
            </w:pPr>
            <w:r w:rsidRPr="00C11A83">
              <w:rPr>
                <w:rFonts w:ascii="Times New Roman" w:hAnsi="Times New Roman" w:cs="Times New Roman"/>
                <w:bCs/>
                <w:szCs w:val="20"/>
              </w:rPr>
              <w:t>Data-base da categoria (dia/mês/ano)</w:t>
            </w:r>
          </w:p>
        </w:tc>
        <w:tc>
          <w:tcPr>
            <w:tcW w:w="1270"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bCs/>
                <w:szCs w:val="20"/>
              </w:rPr>
            </w:pPr>
          </w:p>
        </w:tc>
      </w:tr>
    </w:tbl>
    <w:p w:rsidR="009B6EF9" w:rsidRPr="00C11A83" w:rsidRDefault="009B6EF9" w:rsidP="009B6EF9">
      <w:pPr>
        <w:jc w:val="both"/>
        <w:rPr>
          <w:rFonts w:ascii="Times New Roman" w:hAnsi="Times New Roman" w:cs="Times New Roman"/>
          <w:b/>
          <w:bCs/>
          <w:szCs w:val="20"/>
        </w:rPr>
      </w:pPr>
    </w:p>
    <w:p w:rsidR="009B6EF9" w:rsidRPr="00C11A83" w:rsidRDefault="009B6EF9"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 xml:space="preserve">Nota: </w:t>
      </w:r>
      <w:r w:rsidRPr="00C11A83">
        <w:rPr>
          <w:rFonts w:ascii="Times New Roman" w:hAnsi="Times New Roman" w:cs="Times New Roman"/>
          <w:szCs w:val="20"/>
        </w:rPr>
        <w:t>A planilha será calculada considerando o valor mensal do empregado.</w:t>
      </w:r>
    </w:p>
    <w:p w:rsidR="009B6EF9" w:rsidRPr="00C11A83" w:rsidRDefault="009B6EF9" w:rsidP="009B6EF9">
      <w:pPr>
        <w:ind w:left="284"/>
        <w:jc w:val="both"/>
        <w:rPr>
          <w:rFonts w:ascii="Times New Roman" w:hAnsi="Times New Roman" w:cs="Times New Roman"/>
          <w:iCs/>
          <w:szCs w:val="20"/>
        </w:rPr>
      </w:pPr>
      <w:r w:rsidRPr="00C11A83">
        <w:rPr>
          <w:rFonts w:ascii="Times New Roman" w:hAnsi="Times New Roman" w:cs="Times New Roman"/>
          <w:iCs/>
          <w:szCs w:val="20"/>
        </w:rPr>
        <w:t> </w:t>
      </w:r>
    </w:p>
    <w:p w:rsidR="009B6EF9" w:rsidRPr="00C11A83" w:rsidRDefault="009B6EF9" w:rsidP="00F521AD">
      <w:pPr>
        <w:autoSpaceDE w:val="0"/>
        <w:ind w:left="142"/>
        <w:jc w:val="both"/>
        <w:rPr>
          <w:rFonts w:ascii="Times New Roman" w:hAnsi="Times New Roman" w:cs="Times New Roman"/>
          <w:b/>
          <w:bCs/>
          <w:szCs w:val="20"/>
        </w:rPr>
      </w:pPr>
      <w:r w:rsidRPr="00C11A83">
        <w:rPr>
          <w:rFonts w:ascii="Times New Roman" w:hAnsi="Times New Roman" w:cs="Times New Roman"/>
          <w:b/>
          <w:bCs/>
          <w:szCs w:val="20"/>
        </w:rPr>
        <w:t>MÓDULO 1 – COMPOSIÇÃO DA REMUNERAÇÃO</w:t>
      </w:r>
    </w:p>
    <w:p w:rsidR="009B6EF9" w:rsidRPr="00C11A83" w:rsidRDefault="009B6EF9" w:rsidP="009B6EF9">
      <w:pPr>
        <w:ind w:left="284"/>
        <w:jc w:val="both"/>
        <w:outlineLvl w:val="3"/>
        <w:rPr>
          <w:rFonts w:ascii="Times New Roman" w:hAnsi="Times New Roman" w:cs="Times New Roman"/>
          <w:b/>
          <w:bCs/>
          <w:szCs w:val="20"/>
        </w:rPr>
      </w:pPr>
    </w:p>
    <w:tbl>
      <w:tblPr>
        <w:tblW w:w="9449"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9"/>
        <w:gridCol w:w="5776"/>
        <w:gridCol w:w="3044"/>
      </w:tblGrid>
      <w:tr w:rsidR="009B6EF9" w:rsidRPr="00C11A83" w:rsidTr="009B6EF9">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w:t>
            </w:r>
          </w:p>
        </w:tc>
        <w:tc>
          <w:tcPr>
            <w:tcW w:w="3046"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lang w:eastAsia="ar-SA"/>
              </w:rPr>
            </w:pPr>
            <w:r w:rsidRPr="00C11A83">
              <w:rPr>
                <w:rFonts w:ascii="Times New Roman" w:hAnsi="Times New Roman" w:cs="Times New Roman"/>
                <w:b/>
                <w:bCs/>
                <w:szCs w:val="20"/>
                <w:lang w:eastAsia="ar-SA"/>
              </w:rPr>
              <w:t>Composição da Remuneração</w:t>
            </w:r>
          </w:p>
        </w:tc>
        <w:tc>
          <w:tcPr>
            <w:tcW w:w="1602" w:type="pct"/>
            <w:tcBorders>
              <w:top w:val="outset" w:sz="6" w:space="0" w:color="000000"/>
              <w:left w:val="outset" w:sz="6" w:space="0" w:color="000000"/>
              <w:bottom w:val="outset" w:sz="6" w:space="0" w:color="000000"/>
              <w:right w:val="outset" w:sz="6" w:space="0" w:color="000000"/>
            </w:tcBorders>
            <w:shd w:val="pct20" w:color="auto" w:fill="auto"/>
            <w:vAlign w:val="bottom"/>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9B6EF9">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A</w:t>
            </w:r>
          </w:p>
        </w:tc>
        <w:tc>
          <w:tcPr>
            <w:tcW w:w="304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Salário-Base</w:t>
            </w:r>
          </w:p>
        </w:tc>
        <w:tc>
          <w:tcPr>
            <w:tcW w:w="1602"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B</w:t>
            </w:r>
          </w:p>
        </w:tc>
        <w:tc>
          <w:tcPr>
            <w:tcW w:w="304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Adicional de periculosidade</w:t>
            </w:r>
          </w:p>
        </w:tc>
        <w:tc>
          <w:tcPr>
            <w:tcW w:w="1602"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C</w:t>
            </w:r>
          </w:p>
        </w:tc>
        <w:tc>
          <w:tcPr>
            <w:tcW w:w="304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xml:space="preserve">Adicional de insalubridade </w:t>
            </w:r>
          </w:p>
        </w:tc>
        <w:tc>
          <w:tcPr>
            <w:tcW w:w="1602"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D</w:t>
            </w:r>
          </w:p>
        </w:tc>
        <w:tc>
          <w:tcPr>
            <w:tcW w:w="304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Adicional noturno</w:t>
            </w:r>
          </w:p>
        </w:tc>
        <w:tc>
          <w:tcPr>
            <w:tcW w:w="1602"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E</w:t>
            </w:r>
          </w:p>
        </w:tc>
        <w:tc>
          <w:tcPr>
            <w:tcW w:w="304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xml:space="preserve">Adicional de hora noturna reduzida </w:t>
            </w:r>
          </w:p>
        </w:tc>
        <w:tc>
          <w:tcPr>
            <w:tcW w:w="160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r w:rsidR="009B6EF9" w:rsidRPr="00C11A83" w:rsidTr="009B6EF9">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F</w:t>
            </w:r>
          </w:p>
        </w:tc>
        <w:tc>
          <w:tcPr>
            <w:tcW w:w="304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Adicional de hora extra no feriado trabalhado</w:t>
            </w:r>
          </w:p>
        </w:tc>
        <w:tc>
          <w:tcPr>
            <w:tcW w:w="160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r w:rsidR="009B6EF9" w:rsidRPr="00C11A83" w:rsidTr="009B6EF9">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G</w:t>
            </w:r>
          </w:p>
        </w:tc>
        <w:tc>
          <w:tcPr>
            <w:tcW w:w="304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Outros (especificar)</w:t>
            </w:r>
          </w:p>
        </w:tc>
        <w:tc>
          <w:tcPr>
            <w:tcW w:w="160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blCellSpacing w:w="7" w:type="dxa"/>
          <w:jc w:val="center"/>
        </w:trPr>
        <w:tc>
          <w:tcPr>
            <w:tcW w:w="3375"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lang w:eastAsia="ar-SA"/>
              </w:rPr>
            </w:pPr>
            <w:r w:rsidRPr="00C11A83">
              <w:rPr>
                <w:rFonts w:ascii="Times New Roman" w:hAnsi="Times New Roman" w:cs="Times New Roman"/>
                <w:b/>
                <w:bCs/>
                <w:szCs w:val="20"/>
                <w:lang w:eastAsia="ar-SA"/>
              </w:rPr>
              <w:t>Total</w:t>
            </w:r>
          </w:p>
        </w:tc>
        <w:tc>
          <w:tcPr>
            <w:tcW w:w="1602"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bl>
    <w:p w:rsidR="009B6EF9" w:rsidRPr="00C11A83" w:rsidRDefault="009B6EF9" w:rsidP="00F521AD">
      <w:pPr>
        <w:autoSpaceDE w:val="0"/>
        <w:ind w:left="142"/>
        <w:jc w:val="both"/>
        <w:rPr>
          <w:rFonts w:ascii="Times New Roman" w:hAnsi="Times New Roman" w:cs="Times New Roman"/>
          <w:szCs w:val="20"/>
        </w:rPr>
      </w:pPr>
      <w:r w:rsidRPr="00C11A83">
        <w:rPr>
          <w:rFonts w:ascii="Times New Roman" w:hAnsi="Times New Roman" w:cs="Times New Roman"/>
          <w:b/>
          <w:szCs w:val="20"/>
        </w:rPr>
        <w:t>Nota:</w:t>
      </w:r>
      <w:r w:rsidRPr="00C11A83">
        <w:rPr>
          <w:rFonts w:ascii="Times New Roman" w:hAnsi="Times New Roman" w:cs="Times New Roman"/>
          <w:szCs w:val="20"/>
        </w:rPr>
        <w:t xml:space="preserve"> O Módulo 1 refere-se ao valor mensal devido ao empregado pela prestação do serviço no período de 12 meses.</w:t>
      </w:r>
    </w:p>
    <w:p w:rsidR="009B6EF9" w:rsidRPr="00C11A83" w:rsidRDefault="009B6EF9" w:rsidP="009B6EF9">
      <w:pPr>
        <w:tabs>
          <w:tab w:val="left" w:pos="284"/>
        </w:tabs>
        <w:ind w:left="284"/>
        <w:jc w:val="both"/>
        <w:rPr>
          <w:rFonts w:ascii="Times New Roman" w:hAnsi="Times New Roman" w:cs="Times New Roman"/>
          <w:b/>
          <w:bCs/>
          <w:szCs w:val="20"/>
        </w:rPr>
      </w:pPr>
    </w:p>
    <w:p w:rsidR="009B6EF9" w:rsidRPr="00C11A83" w:rsidRDefault="009B6EF9" w:rsidP="00F521AD">
      <w:pPr>
        <w:autoSpaceDE w:val="0"/>
        <w:ind w:left="142"/>
        <w:jc w:val="both"/>
        <w:rPr>
          <w:rFonts w:ascii="Times New Roman" w:hAnsi="Times New Roman" w:cs="Times New Roman"/>
          <w:b/>
          <w:bCs/>
          <w:iCs/>
          <w:szCs w:val="20"/>
        </w:rPr>
      </w:pPr>
      <w:r w:rsidRPr="00C11A83">
        <w:rPr>
          <w:rFonts w:ascii="Times New Roman" w:hAnsi="Times New Roman" w:cs="Times New Roman"/>
          <w:b/>
          <w:bCs/>
          <w:iCs/>
          <w:szCs w:val="20"/>
        </w:rPr>
        <w:t>MÓDULO 2 – ENCARGOS E BENEFÍCIOS ANUAIS, MENSAIS E DIÁRIOS</w:t>
      </w:r>
    </w:p>
    <w:p w:rsidR="009B6EF9" w:rsidRPr="00C11A83" w:rsidRDefault="009B6EF9" w:rsidP="009B6EF9">
      <w:pPr>
        <w:tabs>
          <w:tab w:val="left" w:pos="284"/>
        </w:tabs>
        <w:ind w:left="284"/>
        <w:jc w:val="both"/>
        <w:rPr>
          <w:rFonts w:ascii="Times New Roman" w:hAnsi="Times New Roman" w:cs="Times New Roman"/>
          <w:b/>
          <w:bCs/>
          <w:iCs/>
          <w:szCs w:val="20"/>
        </w:rPr>
      </w:pPr>
    </w:p>
    <w:p w:rsidR="009B6EF9" w:rsidRPr="00C11A83" w:rsidRDefault="009B6EF9" w:rsidP="00F521AD">
      <w:pPr>
        <w:autoSpaceDE w:val="0"/>
        <w:ind w:left="142"/>
        <w:jc w:val="both"/>
        <w:rPr>
          <w:rFonts w:ascii="Times New Roman" w:hAnsi="Times New Roman" w:cs="Times New Roman"/>
          <w:b/>
          <w:bCs/>
          <w:iCs/>
          <w:szCs w:val="20"/>
        </w:rPr>
      </w:pPr>
      <w:proofErr w:type="spellStart"/>
      <w:r w:rsidRPr="00C11A83">
        <w:rPr>
          <w:rFonts w:ascii="Times New Roman" w:hAnsi="Times New Roman" w:cs="Times New Roman"/>
          <w:b/>
          <w:bCs/>
          <w:iCs/>
          <w:szCs w:val="20"/>
        </w:rPr>
        <w:t>Submódulo</w:t>
      </w:r>
      <w:proofErr w:type="spellEnd"/>
      <w:r w:rsidRPr="00C11A83">
        <w:rPr>
          <w:rFonts w:ascii="Times New Roman" w:hAnsi="Times New Roman" w:cs="Times New Roman"/>
          <w:b/>
          <w:bCs/>
          <w:iCs/>
          <w:szCs w:val="20"/>
        </w:rPr>
        <w:t xml:space="preserve"> 2.1 – 13º (décimo terceiro) Salário, Férias e Adicional de Férias</w:t>
      </w: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7"/>
        <w:gridCol w:w="6414"/>
        <w:gridCol w:w="2349"/>
      </w:tblGrid>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2.1</w:t>
            </w:r>
          </w:p>
        </w:tc>
        <w:tc>
          <w:tcPr>
            <w:tcW w:w="3406"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iCs/>
                <w:szCs w:val="20"/>
              </w:rPr>
              <w:t>13º (décimo terceiro) Salário, Férias e Adicional de Férias</w:t>
            </w:r>
          </w:p>
        </w:tc>
        <w:tc>
          <w:tcPr>
            <w:tcW w:w="1242"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A</w:t>
            </w:r>
          </w:p>
        </w:tc>
        <w:tc>
          <w:tcPr>
            <w:tcW w:w="340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13º (décimo terceiro) Salário</w:t>
            </w:r>
          </w:p>
        </w:tc>
        <w:tc>
          <w:tcPr>
            <w:tcW w:w="124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B</w:t>
            </w:r>
          </w:p>
        </w:tc>
        <w:tc>
          <w:tcPr>
            <w:tcW w:w="340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Férias e Adicional de Férias</w:t>
            </w:r>
          </w:p>
        </w:tc>
        <w:tc>
          <w:tcPr>
            <w:tcW w:w="1242"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736"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42"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9B6EF9" w:rsidRPr="00C11A83" w:rsidRDefault="009B6EF9" w:rsidP="00F521AD">
      <w:pPr>
        <w:autoSpaceDE w:val="0"/>
        <w:ind w:left="142"/>
        <w:jc w:val="both"/>
        <w:rPr>
          <w:rFonts w:ascii="Times New Roman" w:hAnsi="Times New Roman" w:cs="Times New Roman"/>
          <w:szCs w:val="20"/>
        </w:rPr>
      </w:pPr>
      <w:r w:rsidRPr="00C11A83">
        <w:rPr>
          <w:rFonts w:ascii="Times New Roman" w:hAnsi="Times New Roman" w:cs="Times New Roman"/>
          <w:b/>
          <w:bCs/>
          <w:iCs/>
          <w:szCs w:val="20"/>
        </w:rPr>
        <w:t xml:space="preserve">Nota 1: </w:t>
      </w:r>
      <w:r w:rsidRPr="00C11A83">
        <w:rPr>
          <w:rFonts w:ascii="Times New Roman" w:hAnsi="Times New Roman" w:cs="Times New Roman"/>
          <w:szCs w:val="20"/>
        </w:rPr>
        <w:t xml:space="preserve">Como a planilha de custos e formação de preços é calculada mensalmente, provisiona-se proporcionalmente 1/12 (um doze avos) dos valores referentes a gratificação natalina e adicional de férias. </w:t>
      </w:r>
    </w:p>
    <w:p w:rsidR="009B6EF9" w:rsidRPr="00C11A83" w:rsidRDefault="009B6EF9" w:rsidP="00F521AD">
      <w:pPr>
        <w:autoSpaceDE w:val="0"/>
        <w:ind w:left="142"/>
        <w:jc w:val="both"/>
        <w:rPr>
          <w:rFonts w:ascii="Times New Roman" w:hAnsi="Times New Roman" w:cs="Times New Roman"/>
          <w:szCs w:val="20"/>
        </w:rPr>
      </w:pPr>
      <w:r w:rsidRPr="00C11A83">
        <w:rPr>
          <w:rFonts w:ascii="Times New Roman" w:hAnsi="Times New Roman" w:cs="Times New Roman"/>
          <w:b/>
          <w:szCs w:val="20"/>
        </w:rPr>
        <w:t>Nota 2:</w:t>
      </w:r>
      <w:r w:rsidRPr="00C11A83">
        <w:rPr>
          <w:rFonts w:ascii="Times New Roman" w:hAnsi="Times New Roman" w:cs="Times New Roman"/>
          <w:szCs w:val="20"/>
        </w:rPr>
        <w:t xml:space="preserve"> O adicional de férias contido no </w:t>
      </w:r>
      <w:proofErr w:type="spellStart"/>
      <w:r w:rsidRPr="00C11A83">
        <w:rPr>
          <w:rFonts w:ascii="Times New Roman" w:hAnsi="Times New Roman" w:cs="Times New Roman"/>
          <w:szCs w:val="20"/>
        </w:rPr>
        <w:t>Submódulo</w:t>
      </w:r>
      <w:proofErr w:type="spellEnd"/>
      <w:r w:rsidRPr="00C11A83">
        <w:rPr>
          <w:rFonts w:ascii="Times New Roman" w:hAnsi="Times New Roman" w:cs="Times New Roman"/>
          <w:szCs w:val="20"/>
        </w:rPr>
        <w:t xml:space="preserve"> 2.1 corresponde a 1/3 (um terço) da remuneração que por sua vez é divido por 12 (doze) conforme Nota 1 acima.</w:t>
      </w:r>
    </w:p>
    <w:p w:rsidR="009B6EF9" w:rsidRPr="00C11A83" w:rsidRDefault="009B6EF9" w:rsidP="009B6EF9">
      <w:pPr>
        <w:jc w:val="both"/>
        <w:rPr>
          <w:rFonts w:ascii="Times New Roman" w:hAnsi="Times New Roman" w:cs="Times New Roman"/>
          <w:szCs w:val="20"/>
        </w:rPr>
      </w:pPr>
    </w:p>
    <w:p w:rsidR="009B6EF9" w:rsidRPr="00C11A83" w:rsidRDefault="009B6EF9" w:rsidP="00F521AD">
      <w:pPr>
        <w:autoSpaceDE w:val="0"/>
        <w:ind w:left="142"/>
        <w:jc w:val="both"/>
        <w:rPr>
          <w:rFonts w:ascii="Times New Roman" w:hAnsi="Times New Roman" w:cs="Times New Roman"/>
          <w:b/>
          <w:bCs/>
          <w:iCs/>
          <w:szCs w:val="20"/>
        </w:rPr>
      </w:pPr>
      <w:proofErr w:type="spellStart"/>
      <w:r w:rsidRPr="00C11A83">
        <w:rPr>
          <w:rFonts w:ascii="Times New Roman" w:hAnsi="Times New Roman" w:cs="Times New Roman"/>
          <w:b/>
          <w:bCs/>
          <w:iCs/>
          <w:szCs w:val="20"/>
        </w:rPr>
        <w:t>Submódulo</w:t>
      </w:r>
      <w:proofErr w:type="spellEnd"/>
      <w:r w:rsidRPr="00C11A83">
        <w:rPr>
          <w:rFonts w:ascii="Times New Roman" w:hAnsi="Times New Roman" w:cs="Times New Roman"/>
          <w:b/>
          <w:bCs/>
          <w:iCs/>
          <w:szCs w:val="20"/>
        </w:rPr>
        <w:t xml:space="preserve"> 2.2 – Encargos Previdenciários (GPS), Fundo de Garantia por Tempo de Serviço (FGTS) e outras contribuições</w:t>
      </w:r>
    </w:p>
    <w:tbl>
      <w:tblPr>
        <w:tblW w:w="9433"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6"/>
        <w:gridCol w:w="5070"/>
        <w:gridCol w:w="1978"/>
        <w:gridCol w:w="1759"/>
      </w:tblGrid>
      <w:tr w:rsidR="009B6EF9"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lastRenderedPageBreak/>
              <w:t>2.2</w:t>
            </w:r>
          </w:p>
        </w:tc>
        <w:tc>
          <w:tcPr>
            <w:tcW w:w="2677"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GPS, FGTS e outras contribuições</w:t>
            </w:r>
          </w:p>
        </w:tc>
        <w:tc>
          <w:tcPr>
            <w:tcW w:w="1043"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Percentual (%)</w:t>
            </w:r>
          </w:p>
        </w:tc>
        <w:tc>
          <w:tcPr>
            <w:tcW w:w="922"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A</w:t>
            </w:r>
          </w:p>
        </w:tc>
        <w:tc>
          <w:tcPr>
            <w:tcW w:w="2677"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INSS</w:t>
            </w:r>
          </w:p>
        </w:tc>
        <w:tc>
          <w:tcPr>
            <w:tcW w:w="104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20,00%</w:t>
            </w:r>
          </w:p>
        </w:tc>
        <w:tc>
          <w:tcPr>
            <w:tcW w:w="922"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B</w:t>
            </w:r>
          </w:p>
        </w:tc>
        <w:tc>
          <w:tcPr>
            <w:tcW w:w="2677"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Salário Educação</w:t>
            </w:r>
          </w:p>
        </w:tc>
        <w:tc>
          <w:tcPr>
            <w:tcW w:w="104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2,50%</w:t>
            </w:r>
          </w:p>
        </w:tc>
        <w:tc>
          <w:tcPr>
            <w:tcW w:w="922"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C</w:t>
            </w:r>
          </w:p>
        </w:tc>
        <w:tc>
          <w:tcPr>
            <w:tcW w:w="2677"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SAT</w:t>
            </w:r>
          </w:p>
        </w:tc>
        <w:tc>
          <w:tcPr>
            <w:tcW w:w="104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rPr>
                <w:rFonts w:ascii="Times New Roman" w:hAnsi="Times New Roman" w:cs="Times New Roman"/>
                <w:bCs/>
                <w:szCs w:val="20"/>
              </w:rPr>
            </w:pPr>
          </w:p>
        </w:tc>
        <w:tc>
          <w:tcPr>
            <w:tcW w:w="922"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lang w:val="es-ES_tradnl"/>
              </w:rPr>
            </w:pPr>
            <w:r w:rsidRPr="00C11A83">
              <w:rPr>
                <w:rFonts w:ascii="Times New Roman" w:hAnsi="Times New Roman" w:cs="Times New Roman"/>
                <w:bCs/>
                <w:szCs w:val="20"/>
                <w:lang w:val="es-ES_tradnl"/>
              </w:rPr>
              <w:t>D</w:t>
            </w:r>
          </w:p>
        </w:tc>
        <w:tc>
          <w:tcPr>
            <w:tcW w:w="2677"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lang w:val="es-ES_tradnl"/>
              </w:rPr>
            </w:pPr>
            <w:r w:rsidRPr="00C11A83">
              <w:rPr>
                <w:rFonts w:ascii="Times New Roman" w:hAnsi="Times New Roman" w:cs="Times New Roman"/>
                <w:szCs w:val="20"/>
              </w:rPr>
              <w:t>SESC ou SESI</w:t>
            </w:r>
          </w:p>
        </w:tc>
        <w:tc>
          <w:tcPr>
            <w:tcW w:w="104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eastAsia="´´Arial Unicode MS´´" w:hAnsi="Times New Roman" w:cs="Times New Roman"/>
                <w:bCs/>
                <w:szCs w:val="20"/>
                <w:lang w:val="es-ES_tradnl"/>
              </w:rPr>
            </w:pPr>
            <w:r w:rsidRPr="00C11A83">
              <w:rPr>
                <w:rFonts w:ascii="Times New Roman" w:eastAsia="´´Arial Unicode MS´´" w:hAnsi="Times New Roman" w:cs="Times New Roman"/>
                <w:bCs/>
                <w:szCs w:val="20"/>
                <w:lang w:val="es-ES_tradnl"/>
              </w:rPr>
              <w:t>1,50</w:t>
            </w:r>
            <w:r w:rsidRPr="00C11A83">
              <w:rPr>
                <w:rFonts w:ascii="Times New Roman" w:eastAsia="´´Arial Unicode MS´´" w:hAnsi="Times New Roman" w:cs="Times New Roman"/>
                <w:bCs/>
                <w:szCs w:val="20"/>
              </w:rPr>
              <w:t>%</w:t>
            </w:r>
          </w:p>
        </w:tc>
        <w:tc>
          <w:tcPr>
            <w:tcW w:w="922"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lang w:val="es-ES_tradnl"/>
              </w:rPr>
            </w:pPr>
          </w:p>
        </w:tc>
      </w:tr>
      <w:tr w:rsidR="009B6EF9"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E</w:t>
            </w:r>
          </w:p>
        </w:tc>
        <w:tc>
          <w:tcPr>
            <w:tcW w:w="2677"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xml:space="preserve">SENAI – SENAC </w:t>
            </w:r>
          </w:p>
        </w:tc>
        <w:tc>
          <w:tcPr>
            <w:tcW w:w="104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1,00%</w:t>
            </w:r>
          </w:p>
        </w:tc>
        <w:tc>
          <w:tcPr>
            <w:tcW w:w="922"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F</w:t>
            </w:r>
          </w:p>
        </w:tc>
        <w:tc>
          <w:tcPr>
            <w:tcW w:w="2677"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SEBRAE</w:t>
            </w:r>
          </w:p>
        </w:tc>
        <w:tc>
          <w:tcPr>
            <w:tcW w:w="104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0,60%</w:t>
            </w:r>
          </w:p>
        </w:tc>
        <w:tc>
          <w:tcPr>
            <w:tcW w:w="922"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G</w:t>
            </w:r>
          </w:p>
        </w:tc>
        <w:tc>
          <w:tcPr>
            <w:tcW w:w="2677"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INCRA</w:t>
            </w:r>
          </w:p>
        </w:tc>
        <w:tc>
          <w:tcPr>
            <w:tcW w:w="104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0,20%</w:t>
            </w:r>
          </w:p>
        </w:tc>
        <w:tc>
          <w:tcPr>
            <w:tcW w:w="922"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0A6E83">
        <w:trPr>
          <w:tblCellSpacing w:w="7" w:type="dxa"/>
          <w:jc w:val="center"/>
        </w:trPr>
        <w:tc>
          <w:tcPr>
            <w:tcW w:w="32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H</w:t>
            </w:r>
          </w:p>
        </w:tc>
        <w:tc>
          <w:tcPr>
            <w:tcW w:w="2677"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FGTS</w:t>
            </w:r>
          </w:p>
        </w:tc>
        <w:tc>
          <w:tcPr>
            <w:tcW w:w="104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eastAsia="´´Arial Unicode MS´´" w:hAnsi="Times New Roman" w:cs="Times New Roman"/>
                <w:bCs/>
                <w:szCs w:val="20"/>
              </w:rPr>
            </w:pPr>
            <w:r w:rsidRPr="00C11A83">
              <w:rPr>
                <w:rFonts w:ascii="Times New Roman" w:eastAsia="´´Arial Unicode MS´´" w:hAnsi="Times New Roman" w:cs="Times New Roman"/>
                <w:bCs/>
                <w:szCs w:val="20"/>
              </w:rPr>
              <w:t>8,00%</w:t>
            </w:r>
          </w:p>
        </w:tc>
        <w:tc>
          <w:tcPr>
            <w:tcW w:w="922"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0A6E83">
        <w:trPr>
          <w:tblCellSpacing w:w="7" w:type="dxa"/>
          <w:jc w:val="center"/>
        </w:trPr>
        <w:tc>
          <w:tcPr>
            <w:tcW w:w="3005"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 xml:space="preserve">Total </w:t>
            </w:r>
          </w:p>
        </w:tc>
        <w:tc>
          <w:tcPr>
            <w:tcW w:w="1043"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c>
          <w:tcPr>
            <w:tcW w:w="922" w:type="pct"/>
            <w:tcBorders>
              <w:top w:val="outset" w:sz="6" w:space="0" w:color="000000"/>
              <w:left w:val="outset" w:sz="6" w:space="0" w:color="000000"/>
              <w:bottom w:val="outset" w:sz="6" w:space="0" w:color="000000"/>
              <w:right w:val="outset" w:sz="6" w:space="0" w:color="000000"/>
            </w:tcBorders>
            <w:shd w:val="pct20" w:color="auto" w:fill="auto"/>
          </w:tcPr>
          <w:p w:rsidR="009B6EF9" w:rsidRPr="00C11A83" w:rsidRDefault="009B6EF9">
            <w:pPr>
              <w:jc w:val="both"/>
              <w:rPr>
                <w:rFonts w:ascii="Times New Roman" w:hAnsi="Times New Roman" w:cs="Times New Roman"/>
                <w:bCs/>
                <w:szCs w:val="20"/>
              </w:rPr>
            </w:pPr>
          </w:p>
        </w:tc>
      </w:tr>
    </w:tbl>
    <w:p w:rsidR="009B6EF9" w:rsidRPr="00C11A83" w:rsidRDefault="009B6EF9" w:rsidP="009B6EF9">
      <w:pPr>
        <w:autoSpaceDE w:val="0"/>
        <w:ind w:left="142"/>
        <w:jc w:val="both"/>
        <w:rPr>
          <w:rFonts w:ascii="Times New Roman" w:hAnsi="Times New Roman" w:cs="Times New Roman"/>
          <w:bCs/>
          <w:iCs/>
          <w:szCs w:val="20"/>
        </w:rPr>
      </w:pPr>
      <w:r w:rsidRPr="00C11A83">
        <w:rPr>
          <w:rFonts w:ascii="Times New Roman" w:hAnsi="Times New Roman" w:cs="Times New Roman"/>
          <w:b/>
          <w:bCs/>
          <w:iCs/>
          <w:szCs w:val="20"/>
        </w:rPr>
        <w:t xml:space="preserve">Nota 1: </w:t>
      </w:r>
      <w:r w:rsidRPr="00C11A83">
        <w:rPr>
          <w:rFonts w:ascii="Times New Roman" w:hAnsi="Times New Roman" w:cs="Times New Roman"/>
          <w:bCs/>
          <w:iCs/>
          <w:szCs w:val="20"/>
        </w:rPr>
        <w:t>Os percentuais dos encargos previdenciários, do FGTS e demais contribuições são aqueles estabelecidos pela legislação vigente.</w:t>
      </w:r>
    </w:p>
    <w:p w:rsidR="009B6EF9" w:rsidRPr="00C11A83" w:rsidRDefault="009B6EF9" w:rsidP="00F521AD">
      <w:pPr>
        <w:autoSpaceDE w:val="0"/>
        <w:ind w:left="142"/>
        <w:jc w:val="both"/>
        <w:rPr>
          <w:rFonts w:ascii="Times New Roman" w:hAnsi="Times New Roman" w:cs="Times New Roman"/>
          <w:bCs/>
          <w:iCs/>
          <w:szCs w:val="20"/>
        </w:rPr>
      </w:pPr>
      <w:r w:rsidRPr="00C11A83">
        <w:rPr>
          <w:rFonts w:ascii="Times New Roman" w:hAnsi="Times New Roman" w:cs="Times New Roman"/>
          <w:b/>
          <w:bCs/>
          <w:iCs/>
          <w:szCs w:val="20"/>
        </w:rPr>
        <w:t>Nota 2:</w:t>
      </w:r>
      <w:r w:rsidRPr="00C11A83">
        <w:rPr>
          <w:rFonts w:ascii="Times New Roman" w:hAnsi="Times New Roman" w:cs="Times New Roman"/>
          <w:bCs/>
          <w:iCs/>
          <w:szCs w:val="20"/>
        </w:rPr>
        <w:t xml:space="preserve"> O SAT a depender do grau de risco do serviço irá variar entre 1%, para risco leve, de 2%, para risco médio, e de 3% de risco grave.</w:t>
      </w:r>
    </w:p>
    <w:p w:rsidR="009B6EF9" w:rsidRPr="00C11A83" w:rsidRDefault="009B6EF9" w:rsidP="00F521AD">
      <w:pPr>
        <w:autoSpaceDE w:val="0"/>
        <w:ind w:left="142"/>
        <w:jc w:val="both"/>
        <w:rPr>
          <w:rFonts w:ascii="Times New Roman" w:hAnsi="Times New Roman" w:cs="Times New Roman"/>
          <w:bCs/>
          <w:iCs/>
          <w:szCs w:val="20"/>
        </w:rPr>
      </w:pPr>
      <w:r w:rsidRPr="00C11A83">
        <w:rPr>
          <w:rFonts w:ascii="Times New Roman" w:hAnsi="Times New Roman" w:cs="Times New Roman"/>
          <w:b/>
          <w:bCs/>
          <w:iCs/>
          <w:szCs w:val="20"/>
        </w:rPr>
        <w:t>Nota 3:</w:t>
      </w:r>
      <w:r w:rsidRPr="00C11A83">
        <w:rPr>
          <w:rFonts w:ascii="Times New Roman" w:hAnsi="Times New Roman" w:cs="Times New Roman"/>
          <w:bCs/>
          <w:iCs/>
          <w:szCs w:val="20"/>
        </w:rPr>
        <w:t xml:space="preserve"> Esses percentuais incidem sobre o Módulo 1, o </w:t>
      </w:r>
      <w:proofErr w:type="spellStart"/>
      <w:r w:rsidRPr="00C11A83">
        <w:rPr>
          <w:rFonts w:ascii="Times New Roman" w:hAnsi="Times New Roman" w:cs="Times New Roman"/>
          <w:bCs/>
          <w:iCs/>
          <w:szCs w:val="20"/>
        </w:rPr>
        <w:t>Submódulo</w:t>
      </w:r>
      <w:proofErr w:type="spellEnd"/>
      <w:r w:rsidRPr="00C11A83">
        <w:rPr>
          <w:rFonts w:ascii="Times New Roman" w:hAnsi="Times New Roman" w:cs="Times New Roman"/>
          <w:bCs/>
          <w:iCs/>
          <w:szCs w:val="20"/>
        </w:rPr>
        <w:t xml:space="preserve"> 2.1, o Módulo 3, Módulo 4 e o Módulo 6.</w:t>
      </w:r>
    </w:p>
    <w:p w:rsidR="009B6EF9" w:rsidRPr="00C11A83" w:rsidRDefault="009B6EF9" w:rsidP="009B6EF9">
      <w:pPr>
        <w:autoSpaceDE w:val="0"/>
        <w:jc w:val="both"/>
        <w:rPr>
          <w:rFonts w:ascii="Times New Roman" w:hAnsi="Times New Roman" w:cs="Times New Roman"/>
          <w:b/>
          <w:bCs/>
          <w:iCs/>
          <w:szCs w:val="20"/>
        </w:rPr>
      </w:pPr>
    </w:p>
    <w:p w:rsidR="009B6EF9" w:rsidRPr="00C11A83" w:rsidRDefault="009B6EF9" w:rsidP="00F521AD">
      <w:pPr>
        <w:autoSpaceDE w:val="0"/>
        <w:ind w:left="142"/>
        <w:jc w:val="both"/>
        <w:rPr>
          <w:rFonts w:ascii="Times New Roman" w:hAnsi="Times New Roman" w:cs="Times New Roman"/>
          <w:b/>
          <w:bCs/>
          <w:iCs/>
          <w:szCs w:val="20"/>
        </w:rPr>
      </w:pPr>
      <w:proofErr w:type="spellStart"/>
      <w:r w:rsidRPr="00C11A83">
        <w:rPr>
          <w:rFonts w:ascii="Times New Roman" w:hAnsi="Times New Roman" w:cs="Times New Roman"/>
          <w:b/>
          <w:bCs/>
          <w:iCs/>
          <w:szCs w:val="20"/>
        </w:rPr>
        <w:t>Submódulo</w:t>
      </w:r>
      <w:proofErr w:type="spellEnd"/>
      <w:r w:rsidRPr="00C11A83">
        <w:rPr>
          <w:rFonts w:ascii="Times New Roman" w:hAnsi="Times New Roman" w:cs="Times New Roman"/>
          <w:b/>
          <w:bCs/>
          <w:iCs/>
          <w:szCs w:val="20"/>
        </w:rPr>
        <w:t xml:space="preserve"> 2.3 – Benefícios Mensais e Diários</w:t>
      </w: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7"/>
        <w:gridCol w:w="6418"/>
        <w:gridCol w:w="2345"/>
      </w:tblGrid>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2.3</w:t>
            </w:r>
          </w:p>
        </w:tc>
        <w:tc>
          <w:tcPr>
            <w:tcW w:w="3408"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iCs/>
                <w:szCs w:val="20"/>
              </w:rPr>
              <w:t>Benefícios Mensais e Diários</w:t>
            </w:r>
          </w:p>
        </w:tc>
        <w:tc>
          <w:tcPr>
            <w:tcW w:w="1240"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A</w:t>
            </w:r>
          </w:p>
        </w:tc>
        <w:tc>
          <w:tcPr>
            <w:tcW w:w="3408"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Transporte</w:t>
            </w:r>
          </w:p>
        </w:tc>
        <w:tc>
          <w:tcPr>
            <w:tcW w:w="1240"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B</w:t>
            </w:r>
          </w:p>
        </w:tc>
        <w:tc>
          <w:tcPr>
            <w:tcW w:w="3408"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Auxílio-Refeição/Alimentação</w:t>
            </w:r>
          </w:p>
        </w:tc>
        <w:tc>
          <w:tcPr>
            <w:tcW w:w="124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C</w:t>
            </w:r>
          </w:p>
        </w:tc>
        <w:tc>
          <w:tcPr>
            <w:tcW w:w="3408"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Assistência Médica e Familiar</w:t>
            </w:r>
          </w:p>
        </w:tc>
        <w:tc>
          <w:tcPr>
            <w:tcW w:w="124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D</w:t>
            </w:r>
          </w:p>
        </w:tc>
        <w:tc>
          <w:tcPr>
            <w:tcW w:w="3408"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Direitos às Coberturas Sociais</w:t>
            </w:r>
          </w:p>
        </w:tc>
        <w:tc>
          <w:tcPr>
            <w:tcW w:w="124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E</w:t>
            </w:r>
          </w:p>
        </w:tc>
        <w:tc>
          <w:tcPr>
            <w:tcW w:w="3408"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Cesta básica</w:t>
            </w:r>
          </w:p>
        </w:tc>
        <w:tc>
          <w:tcPr>
            <w:tcW w:w="124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F</w:t>
            </w:r>
          </w:p>
        </w:tc>
        <w:tc>
          <w:tcPr>
            <w:tcW w:w="3408"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Outros (especificar)</w:t>
            </w:r>
          </w:p>
        </w:tc>
        <w:tc>
          <w:tcPr>
            <w:tcW w:w="124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738"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40"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9B6EF9" w:rsidRPr="00C11A83" w:rsidRDefault="009B6EF9" w:rsidP="009B6EF9">
      <w:pPr>
        <w:autoSpaceDE w:val="0"/>
        <w:jc w:val="both"/>
        <w:rPr>
          <w:rFonts w:ascii="Times New Roman" w:hAnsi="Times New Roman" w:cs="Times New Roman"/>
          <w:szCs w:val="20"/>
        </w:rPr>
      </w:pPr>
      <w:r w:rsidRPr="00C11A83">
        <w:rPr>
          <w:rFonts w:ascii="Times New Roman" w:hAnsi="Times New Roman" w:cs="Times New Roman"/>
          <w:b/>
          <w:szCs w:val="20"/>
        </w:rPr>
        <w:t>Nota 1:</w:t>
      </w:r>
      <w:r w:rsidRPr="00C11A83">
        <w:rPr>
          <w:rFonts w:ascii="Times New Roman" w:hAnsi="Times New Roman" w:cs="Times New Roman"/>
          <w:szCs w:val="20"/>
        </w:rPr>
        <w:t xml:space="preserve"> O valor informado deverá ser o custo real do benefício (descontado o valor eventualmente pago pelo empregado). </w:t>
      </w:r>
    </w:p>
    <w:p w:rsidR="009B6EF9" w:rsidRPr="00C11A83" w:rsidRDefault="009B6EF9" w:rsidP="009B6EF9">
      <w:pPr>
        <w:autoSpaceDE w:val="0"/>
        <w:jc w:val="both"/>
        <w:rPr>
          <w:rFonts w:ascii="Times New Roman" w:hAnsi="Times New Roman" w:cs="Times New Roman"/>
          <w:bCs/>
          <w:iCs/>
          <w:szCs w:val="20"/>
        </w:rPr>
      </w:pPr>
      <w:r w:rsidRPr="00C11A83">
        <w:rPr>
          <w:rFonts w:ascii="Times New Roman" w:hAnsi="Times New Roman" w:cs="Times New Roman"/>
          <w:b/>
          <w:szCs w:val="20"/>
        </w:rPr>
        <w:t>Nota 2:</w:t>
      </w:r>
      <w:r w:rsidRPr="00C11A83">
        <w:rPr>
          <w:rFonts w:ascii="Times New Roman" w:hAnsi="Times New Roman" w:cs="Times New Roman"/>
          <w:szCs w:val="20"/>
        </w:rPr>
        <w:t xml:space="preserve"> Observar a previsão dos benefícios contidos em Acordos, Convenções e Dissídios Coletivos de Trabalho e atentar-se ao disposto no art. 6º da IN nº 05/2017.</w:t>
      </w:r>
    </w:p>
    <w:p w:rsidR="009B6EF9" w:rsidRPr="00C11A83" w:rsidRDefault="009B6EF9" w:rsidP="009B6EF9">
      <w:pPr>
        <w:autoSpaceDE w:val="0"/>
        <w:jc w:val="both"/>
        <w:rPr>
          <w:rFonts w:ascii="Times New Roman" w:hAnsi="Times New Roman" w:cs="Times New Roman"/>
          <w:b/>
          <w:bCs/>
          <w:iCs/>
          <w:szCs w:val="20"/>
        </w:rPr>
      </w:pPr>
    </w:p>
    <w:p w:rsidR="009B6EF9" w:rsidRPr="00C11A83" w:rsidRDefault="009B6EF9" w:rsidP="009B6EF9">
      <w:pPr>
        <w:jc w:val="both"/>
        <w:rPr>
          <w:rFonts w:ascii="Times New Roman" w:hAnsi="Times New Roman" w:cs="Times New Roman"/>
          <w:b/>
          <w:bCs/>
          <w:szCs w:val="20"/>
        </w:rPr>
      </w:pPr>
      <w:r w:rsidRPr="00C11A83">
        <w:rPr>
          <w:rFonts w:ascii="Times New Roman" w:hAnsi="Times New Roman" w:cs="Times New Roman"/>
          <w:b/>
          <w:bCs/>
          <w:szCs w:val="20"/>
        </w:rPr>
        <w:t>Quadro-Resumo do Módulo 2 – Encargos e Benefícios anuais, mensais e diários</w:t>
      </w: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6"/>
        <w:gridCol w:w="6423"/>
        <w:gridCol w:w="2341"/>
      </w:tblGrid>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2</w:t>
            </w:r>
          </w:p>
        </w:tc>
        <w:tc>
          <w:tcPr>
            <w:tcW w:w="3410"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iCs/>
                <w:szCs w:val="20"/>
              </w:rPr>
              <w:t>Encargos e Benefícios Anuais, Mensais e Diários</w:t>
            </w:r>
          </w:p>
        </w:tc>
        <w:tc>
          <w:tcPr>
            <w:tcW w:w="1237"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2.1</w:t>
            </w:r>
          </w:p>
        </w:tc>
        <w:tc>
          <w:tcPr>
            <w:tcW w:w="3410"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13º (décimo terceiro) Salário, Férias e Adicional de Férias</w:t>
            </w:r>
          </w:p>
        </w:tc>
        <w:tc>
          <w:tcPr>
            <w:tcW w:w="1237"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2.2</w:t>
            </w:r>
          </w:p>
        </w:tc>
        <w:tc>
          <w:tcPr>
            <w:tcW w:w="3410"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GPS, FGTS e outras contribuições</w:t>
            </w:r>
          </w:p>
        </w:tc>
        <w:tc>
          <w:tcPr>
            <w:tcW w:w="1237"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2.3</w:t>
            </w:r>
          </w:p>
        </w:tc>
        <w:tc>
          <w:tcPr>
            <w:tcW w:w="3410"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Benefícios Mensais e Diários</w:t>
            </w:r>
          </w:p>
        </w:tc>
        <w:tc>
          <w:tcPr>
            <w:tcW w:w="1237"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740"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37"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9B6EF9" w:rsidRPr="00C11A83" w:rsidRDefault="009B6EF9" w:rsidP="009B6EF9">
      <w:pPr>
        <w:ind w:left="284"/>
        <w:jc w:val="both"/>
        <w:rPr>
          <w:rFonts w:ascii="Times New Roman" w:hAnsi="Times New Roman" w:cs="Times New Roman"/>
          <w:b/>
          <w:bCs/>
          <w:szCs w:val="20"/>
        </w:rPr>
      </w:pPr>
    </w:p>
    <w:p w:rsidR="009B6EF9" w:rsidRPr="00C11A83" w:rsidRDefault="009B6EF9" w:rsidP="009B6EF9">
      <w:pPr>
        <w:jc w:val="both"/>
        <w:rPr>
          <w:rFonts w:ascii="Times New Roman" w:hAnsi="Times New Roman" w:cs="Times New Roman"/>
          <w:b/>
          <w:bCs/>
          <w:szCs w:val="20"/>
        </w:rPr>
      </w:pPr>
      <w:r w:rsidRPr="00C11A83">
        <w:rPr>
          <w:rFonts w:ascii="Times New Roman" w:hAnsi="Times New Roman" w:cs="Times New Roman"/>
          <w:b/>
          <w:bCs/>
          <w:szCs w:val="20"/>
        </w:rPr>
        <w:t>MÓDULO 3 – PROVISÃO PARA RESCISÃO</w:t>
      </w:r>
    </w:p>
    <w:p w:rsidR="009B6EF9" w:rsidRPr="00C11A83" w:rsidRDefault="009B6EF9" w:rsidP="009B6EF9">
      <w:pPr>
        <w:ind w:left="426"/>
        <w:jc w:val="both"/>
        <w:rPr>
          <w:rFonts w:ascii="Times New Roman" w:hAnsi="Times New Roman" w:cs="Times New Roman"/>
          <w:b/>
          <w:bCs/>
          <w:szCs w:val="20"/>
        </w:rPr>
      </w:pP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740"/>
        <w:gridCol w:w="6370"/>
        <w:gridCol w:w="2280"/>
      </w:tblGrid>
      <w:tr w:rsidR="009B6EF9" w:rsidRPr="00C11A83" w:rsidTr="009B6EF9">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3</w:t>
            </w:r>
          </w:p>
        </w:tc>
        <w:tc>
          <w:tcPr>
            <w:tcW w:w="3382"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iCs/>
                <w:szCs w:val="20"/>
              </w:rPr>
              <w:t>Provisão para Rescisão</w:t>
            </w:r>
          </w:p>
        </w:tc>
        <w:tc>
          <w:tcPr>
            <w:tcW w:w="1205"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9B6EF9">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lastRenderedPageBreak/>
              <w:t>A</w:t>
            </w:r>
          </w:p>
        </w:tc>
        <w:tc>
          <w:tcPr>
            <w:tcW w:w="338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Aviso Prévio Indenizado</w:t>
            </w:r>
          </w:p>
        </w:tc>
        <w:tc>
          <w:tcPr>
            <w:tcW w:w="1205"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bCs/>
                <w:szCs w:val="20"/>
              </w:rPr>
            </w:pPr>
          </w:p>
        </w:tc>
      </w:tr>
      <w:tr w:rsidR="009B6EF9" w:rsidRPr="00C11A83" w:rsidTr="009B6EF9">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B</w:t>
            </w:r>
          </w:p>
        </w:tc>
        <w:tc>
          <w:tcPr>
            <w:tcW w:w="338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Incidência do FGTS sobre o Aviso Prévio Indenizado</w:t>
            </w:r>
          </w:p>
        </w:tc>
        <w:tc>
          <w:tcPr>
            <w:tcW w:w="1205" w:type="pct"/>
            <w:tcBorders>
              <w:top w:val="outset" w:sz="6" w:space="0" w:color="000000"/>
              <w:left w:val="outset" w:sz="6" w:space="0" w:color="000000"/>
              <w:bottom w:val="outset" w:sz="6" w:space="0" w:color="000000"/>
              <w:right w:val="outset" w:sz="6" w:space="0" w:color="000000"/>
            </w:tcBorders>
            <w:vAlign w:val="center"/>
          </w:tcPr>
          <w:p w:rsidR="009B6EF9" w:rsidRPr="00C11A83" w:rsidRDefault="009B6EF9">
            <w:pPr>
              <w:ind w:left="426"/>
              <w:jc w:val="center"/>
              <w:rPr>
                <w:rFonts w:ascii="Times New Roman" w:eastAsia="´´Arial Unicode MS´´" w:hAnsi="Times New Roman" w:cs="Times New Roman"/>
                <w:bCs/>
                <w:szCs w:val="20"/>
              </w:rPr>
            </w:pPr>
          </w:p>
        </w:tc>
      </w:tr>
      <w:tr w:rsidR="009B6EF9" w:rsidRPr="00C11A83" w:rsidTr="009B6EF9">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C</w:t>
            </w:r>
          </w:p>
        </w:tc>
        <w:tc>
          <w:tcPr>
            <w:tcW w:w="338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Multa do FGTS e contribuição social sobre o Aviso Prévio Indenizado</w:t>
            </w:r>
          </w:p>
        </w:tc>
        <w:tc>
          <w:tcPr>
            <w:tcW w:w="1205" w:type="pct"/>
            <w:tcBorders>
              <w:top w:val="outset" w:sz="6" w:space="0" w:color="000000"/>
              <w:left w:val="outset" w:sz="6" w:space="0" w:color="000000"/>
              <w:bottom w:val="outset" w:sz="6" w:space="0" w:color="000000"/>
              <w:right w:val="outset" w:sz="6" w:space="0" w:color="000000"/>
            </w:tcBorders>
            <w:vAlign w:val="center"/>
          </w:tcPr>
          <w:p w:rsidR="009B6EF9" w:rsidRPr="00C11A83" w:rsidRDefault="009B6EF9">
            <w:pPr>
              <w:ind w:left="426"/>
              <w:jc w:val="center"/>
              <w:rPr>
                <w:rFonts w:ascii="Times New Roman" w:eastAsia="´´Arial Unicode MS´´" w:hAnsi="Times New Roman" w:cs="Times New Roman"/>
                <w:bCs/>
                <w:szCs w:val="20"/>
              </w:rPr>
            </w:pPr>
          </w:p>
        </w:tc>
      </w:tr>
      <w:tr w:rsidR="009B6EF9" w:rsidRPr="00C11A83" w:rsidTr="009B6EF9">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D</w:t>
            </w:r>
          </w:p>
        </w:tc>
        <w:tc>
          <w:tcPr>
            <w:tcW w:w="338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Aviso Prévio Trabalhado</w:t>
            </w:r>
          </w:p>
        </w:tc>
        <w:tc>
          <w:tcPr>
            <w:tcW w:w="1205" w:type="pct"/>
            <w:tcBorders>
              <w:top w:val="outset" w:sz="6" w:space="0" w:color="000000"/>
              <w:left w:val="outset" w:sz="6" w:space="0" w:color="000000"/>
              <w:bottom w:val="outset" w:sz="6" w:space="0" w:color="000000"/>
              <w:right w:val="outset" w:sz="6" w:space="0" w:color="000000"/>
            </w:tcBorders>
            <w:vAlign w:val="center"/>
          </w:tcPr>
          <w:p w:rsidR="009B6EF9" w:rsidRPr="00C11A83" w:rsidRDefault="009B6EF9">
            <w:pPr>
              <w:ind w:left="426"/>
              <w:jc w:val="center"/>
              <w:rPr>
                <w:rFonts w:ascii="Times New Roman" w:eastAsia="´´Arial Unicode MS´´" w:hAnsi="Times New Roman" w:cs="Times New Roman"/>
                <w:bCs/>
                <w:szCs w:val="20"/>
              </w:rPr>
            </w:pPr>
          </w:p>
        </w:tc>
      </w:tr>
      <w:tr w:rsidR="009B6EF9" w:rsidRPr="00C11A83" w:rsidTr="009B6EF9">
        <w:trPr>
          <w:tblCellSpacing w:w="7" w:type="dxa"/>
          <w:jc w:val="center"/>
        </w:trPr>
        <w:tc>
          <w:tcPr>
            <w:tcW w:w="383"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E</w:t>
            </w:r>
          </w:p>
        </w:tc>
        <w:tc>
          <w:tcPr>
            <w:tcW w:w="338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 xml:space="preserve">Incidência dos encargos do </w:t>
            </w:r>
            <w:proofErr w:type="spellStart"/>
            <w:r w:rsidRPr="00C11A83">
              <w:rPr>
                <w:rFonts w:ascii="Times New Roman" w:hAnsi="Times New Roman" w:cs="Times New Roman"/>
                <w:szCs w:val="20"/>
              </w:rPr>
              <w:t>submódulo</w:t>
            </w:r>
            <w:proofErr w:type="spellEnd"/>
            <w:r w:rsidRPr="00C11A83">
              <w:rPr>
                <w:rFonts w:ascii="Times New Roman" w:hAnsi="Times New Roman" w:cs="Times New Roman"/>
                <w:szCs w:val="20"/>
              </w:rPr>
              <w:t xml:space="preserve"> 2.2 sobre o Aviso Prévio Trabalhado</w:t>
            </w:r>
          </w:p>
        </w:tc>
        <w:tc>
          <w:tcPr>
            <w:tcW w:w="1205" w:type="pct"/>
            <w:tcBorders>
              <w:top w:val="outset" w:sz="6" w:space="0" w:color="000000"/>
              <w:left w:val="outset" w:sz="6" w:space="0" w:color="000000"/>
              <w:bottom w:val="outset" w:sz="6" w:space="0" w:color="000000"/>
              <w:right w:val="outset" w:sz="6" w:space="0" w:color="000000"/>
            </w:tcBorders>
            <w:vAlign w:val="center"/>
          </w:tcPr>
          <w:p w:rsidR="009B6EF9" w:rsidRPr="00C11A83" w:rsidRDefault="009B6EF9">
            <w:pPr>
              <w:ind w:left="426"/>
              <w:jc w:val="center"/>
              <w:rPr>
                <w:rFonts w:ascii="Times New Roman" w:eastAsia="´´Arial Unicode MS´´" w:hAnsi="Times New Roman" w:cs="Times New Roman"/>
                <w:bCs/>
                <w:szCs w:val="20"/>
              </w:rPr>
            </w:pPr>
          </w:p>
        </w:tc>
      </w:tr>
      <w:tr w:rsidR="009B6EF9" w:rsidRPr="00C11A83" w:rsidTr="009B6EF9">
        <w:trPr>
          <w:tblCellSpacing w:w="7" w:type="dxa"/>
          <w:jc w:val="center"/>
        </w:trPr>
        <w:tc>
          <w:tcPr>
            <w:tcW w:w="383" w:type="pct"/>
            <w:vMerge w:val="restar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F</w:t>
            </w:r>
          </w:p>
        </w:tc>
        <w:tc>
          <w:tcPr>
            <w:tcW w:w="338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Multa do FGTS e contribuição social sobre o Aviso Prévio Trabalhado</w:t>
            </w:r>
          </w:p>
        </w:tc>
        <w:tc>
          <w:tcPr>
            <w:tcW w:w="1205" w:type="pct"/>
            <w:tcBorders>
              <w:top w:val="outset" w:sz="6" w:space="0" w:color="000000"/>
              <w:left w:val="outset" w:sz="6" w:space="0" w:color="000000"/>
              <w:bottom w:val="outset" w:sz="6" w:space="0" w:color="000000"/>
              <w:right w:val="outset" w:sz="6" w:space="0" w:color="000000"/>
            </w:tcBorders>
            <w:vAlign w:val="center"/>
          </w:tcPr>
          <w:p w:rsidR="009B6EF9" w:rsidRPr="00C11A83" w:rsidRDefault="009B6EF9">
            <w:pPr>
              <w:ind w:left="426"/>
              <w:jc w:val="center"/>
              <w:rPr>
                <w:rFonts w:ascii="Times New Roman" w:eastAsia="´´Arial Unicode MS´´" w:hAnsi="Times New Roman" w:cs="Times New Roman"/>
                <w:bCs/>
                <w:szCs w:val="20"/>
              </w:rPr>
            </w:pPr>
          </w:p>
        </w:tc>
      </w:tr>
      <w:tr w:rsidR="009B6EF9" w:rsidRPr="00C11A83" w:rsidTr="009B6EF9">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bCs/>
                <w:szCs w:val="20"/>
              </w:rPr>
            </w:pPr>
          </w:p>
        </w:tc>
        <w:tc>
          <w:tcPr>
            <w:tcW w:w="338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FGTS 40%</w:t>
            </w:r>
          </w:p>
        </w:tc>
        <w:tc>
          <w:tcPr>
            <w:tcW w:w="1205" w:type="pct"/>
            <w:tcBorders>
              <w:top w:val="outset" w:sz="6" w:space="0" w:color="000000"/>
              <w:left w:val="outset" w:sz="6" w:space="0" w:color="000000"/>
              <w:bottom w:val="outset" w:sz="6" w:space="0" w:color="000000"/>
              <w:right w:val="outset" w:sz="6" w:space="0" w:color="000000"/>
            </w:tcBorders>
            <w:vAlign w:val="center"/>
          </w:tcPr>
          <w:p w:rsidR="009B6EF9" w:rsidRPr="00C11A83" w:rsidRDefault="009B6EF9">
            <w:pPr>
              <w:ind w:left="426"/>
              <w:jc w:val="center"/>
              <w:rPr>
                <w:rFonts w:ascii="Times New Roman" w:eastAsia="´´Arial Unicode MS´´" w:hAnsi="Times New Roman" w:cs="Times New Roman"/>
                <w:bCs/>
                <w:szCs w:val="20"/>
              </w:rPr>
            </w:pPr>
          </w:p>
        </w:tc>
      </w:tr>
      <w:tr w:rsidR="009B6EF9" w:rsidRPr="00C11A83" w:rsidTr="009B6EF9">
        <w:trPr>
          <w:tblCellSpacing w:w="7" w:type="dxa"/>
          <w:jc w:val="center"/>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rPr>
                <w:rFonts w:ascii="Times New Roman" w:hAnsi="Times New Roman" w:cs="Times New Roman"/>
                <w:bCs/>
                <w:szCs w:val="20"/>
              </w:rPr>
            </w:pPr>
          </w:p>
        </w:tc>
        <w:tc>
          <w:tcPr>
            <w:tcW w:w="3382" w:type="pct"/>
            <w:tcBorders>
              <w:top w:val="outset" w:sz="6" w:space="0" w:color="000000"/>
              <w:left w:val="outset" w:sz="6" w:space="0" w:color="000000"/>
              <w:bottom w:val="outset" w:sz="6" w:space="0" w:color="000000"/>
              <w:right w:val="outset" w:sz="6" w:space="0" w:color="000000"/>
            </w:tcBorders>
            <w:vAlign w:val="center"/>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Contribuição social 10%</w:t>
            </w:r>
          </w:p>
        </w:tc>
        <w:tc>
          <w:tcPr>
            <w:tcW w:w="1205" w:type="pct"/>
            <w:tcBorders>
              <w:top w:val="outset" w:sz="6" w:space="0" w:color="000000"/>
              <w:left w:val="outset" w:sz="6" w:space="0" w:color="000000"/>
              <w:bottom w:val="outset" w:sz="6" w:space="0" w:color="000000"/>
              <w:right w:val="outset" w:sz="6" w:space="0" w:color="000000"/>
            </w:tcBorders>
            <w:vAlign w:val="center"/>
          </w:tcPr>
          <w:p w:rsidR="009B6EF9" w:rsidRPr="00C11A83" w:rsidRDefault="009B6EF9">
            <w:pPr>
              <w:ind w:left="426"/>
              <w:jc w:val="center"/>
              <w:rPr>
                <w:rFonts w:ascii="Times New Roman" w:eastAsia="´´Arial Unicode MS´´" w:hAnsi="Times New Roman" w:cs="Times New Roman"/>
                <w:bCs/>
                <w:szCs w:val="20"/>
              </w:rPr>
            </w:pPr>
          </w:p>
        </w:tc>
      </w:tr>
      <w:tr w:rsidR="009B6EF9" w:rsidRPr="00C11A83" w:rsidTr="009B6EF9">
        <w:trPr>
          <w:tblCellSpacing w:w="7" w:type="dxa"/>
          <w:jc w:val="center"/>
        </w:trPr>
        <w:tc>
          <w:tcPr>
            <w:tcW w:w="3773" w:type="pct"/>
            <w:gridSpan w:val="2"/>
            <w:tcBorders>
              <w:top w:val="outset" w:sz="6" w:space="0" w:color="000000"/>
              <w:left w:val="outset" w:sz="6" w:space="0" w:color="000000"/>
              <w:bottom w:val="outset" w:sz="6" w:space="0" w:color="000000"/>
              <w:right w:val="outset" w:sz="6" w:space="0" w:color="000000"/>
            </w:tcBorders>
            <w:shd w:val="pct20" w:color="auto" w:fill="auto"/>
            <w:vAlign w:val="center"/>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05" w:type="pct"/>
            <w:tcBorders>
              <w:top w:val="outset" w:sz="6" w:space="0" w:color="000000"/>
              <w:left w:val="outset" w:sz="6" w:space="0" w:color="000000"/>
              <w:bottom w:val="outset" w:sz="6" w:space="0" w:color="000000"/>
              <w:right w:val="outset" w:sz="6" w:space="0" w:color="000000"/>
            </w:tcBorders>
            <w:shd w:val="pct20" w:color="auto" w:fill="auto"/>
            <w:vAlign w:val="center"/>
            <w:hideMark/>
          </w:tcPr>
          <w:p w:rsidR="009B6EF9" w:rsidRPr="00C11A83" w:rsidRDefault="009B6EF9">
            <w:pPr>
              <w:rPr>
                <w:rFonts w:ascii="Times New Roman" w:hAnsi="Times New Roman" w:cs="Times New Roman"/>
                <w:b/>
                <w:bCs/>
                <w:szCs w:val="20"/>
              </w:rPr>
            </w:pPr>
          </w:p>
        </w:tc>
      </w:tr>
    </w:tbl>
    <w:p w:rsidR="009B6EF9" w:rsidRPr="00C11A83" w:rsidRDefault="009B6EF9" w:rsidP="009B6EF9">
      <w:pPr>
        <w:ind w:left="426"/>
        <w:jc w:val="both"/>
        <w:rPr>
          <w:rFonts w:ascii="Times New Roman" w:hAnsi="Times New Roman" w:cs="Times New Roman"/>
          <w:bCs/>
          <w:szCs w:val="20"/>
        </w:rPr>
      </w:pPr>
    </w:p>
    <w:p w:rsidR="009B6EF9" w:rsidRPr="00C11A83" w:rsidRDefault="009B6EF9" w:rsidP="009B6EF9">
      <w:pPr>
        <w:ind w:left="284"/>
        <w:jc w:val="both"/>
        <w:rPr>
          <w:rFonts w:ascii="Times New Roman" w:hAnsi="Times New Roman" w:cs="Times New Roman"/>
          <w:b/>
          <w:bCs/>
          <w:szCs w:val="20"/>
        </w:rPr>
      </w:pPr>
      <w:r w:rsidRPr="00C11A83">
        <w:rPr>
          <w:rFonts w:ascii="Times New Roman" w:hAnsi="Times New Roman" w:cs="Times New Roman"/>
          <w:b/>
          <w:bCs/>
          <w:szCs w:val="20"/>
        </w:rPr>
        <w:t>MÓDULO 4 – CUSTO DE REPOSIÇÃO DO PROFISSIONAL AUSENTE</w:t>
      </w:r>
    </w:p>
    <w:p w:rsidR="009B6EF9" w:rsidRPr="00C11A83" w:rsidRDefault="009B6EF9" w:rsidP="009B6EF9">
      <w:pPr>
        <w:ind w:left="284"/>
        <w:jc w:val="both"/>
        <w:rPr>
          <w:rFonts w:ascii="Times New Roman" w:hAnsi="Times New Roman" w:cs="Times New Roman"/>
          <w:b/>
          <w:bCs/>
          <w:szCs w:val="20"/>
        </w:rPr>
      </w:pPr>
    </w:p>
    <w:p w:rsidR="009B6EF9" w:rsidRPr="00C11A83" w:rsidRDefault="009B6EF9" w:rsidP="009B6EF9">
      <w:pPr>
        <w:ind w:left="284"/>
        <w:jc w:val="both"/>
        <w:rPr>
          <w:rFonts w:ascii="Times New Roman" w:hAnsi="Times New Roman" w:cs="Times New Roman"/>
          <w:bCs/>
          <w:szCs w:val="20"/>
        </w:rPr>
      </w:pPr>
      <w:r w:rsidRPr="00C11A83">
        <w:rPr>
          <w:rFonts w:ascii="Times New Roman" w:hAnsi="Times New Roman" w:cs="Times New Roman"/>
          <w:b/>
          <w:bCs/>
          <w:szCs w:val="20"/>
        </w:rPr>
        <w:t xml:space="preserve">Nota 1: </w:t>
      </w:r>
      <w:r w:rsidRPr="00C11A83">
        <w:rPr>
          <w:rFonts w:ascii="Times New Roman" w:hAnsi="Times New Roman" w:cs="Times New Roman"/>
          <w:bCs/>
          <w:szCs w:val="20"/>
        </w:rPr>
        <w:t>Os itens que contemplam o módulo 4 se referem ao custo dos dias trabalhados pelo repositor/substituto que por ventura venha cobrir o empregado nos casos de Ausências Legais (</w:t>
      </w:r>
      <w:proofErr w:type="spellStart"/>
      <w:r w:rsidRPr="00C11A83">
        <w:rPr>
          <w:rFonts w:ascii="Times New Roman" w:hAnsi="Times New Roman" w:cs="Times New Roman"/>
          <w:bCs/>
          <w:szCs w:val="20"/>
        </w:rPr>
        <w:t>Submódulo</w:t>
      </w:r>
      <w:proofErr w:type="spellEnd"/>
      <w:r w:rsidRPr="00C11A83">
        <w:rPr>
          <w:rFonts w:ascii="Times New Roman" w:hAnsi="Times New Roman" w:cs="Times New Roman"/>
          <w:bCs/>
          <w:szCs w:val="20"/>
        </w:rPr>
        <w:t xml:space="preserve"> 4.1) e/ou na Intrajornada (</w:t>
      </w:r>
      <w:proofErr w:type="spellStart"/>
      <w:r w:rsidRPr="00C11A83">
        <w:rPr>
          <w:rFonts w:ascii="Times New Roman" w:hAnsi="Times New Roman" w:cs="Times New Roman"/>
          <w:bCs/>
          <w:szCs w:val="20"/>
        </w:rPr>
        <w:t>Submódulo</w:t>
      </w:r>
      <w:proofErr w:type="spellEnd"/>
      <w:r w:rsidRPr="00C11A83">
        <w:rPr>
          <w:rFonts w:ascii="Times New Roman" w:hAnsi="Times New Roman" w:cs="Times New Roman"/>
          <w:bCs/>
          <w:szCs w:val="20"/>
        </w:rPr>
        <w:t xml:space="preserve"> 4.2), a depender da prestação do serviço.</w:t>
      </w:r>
    </w:p>
    <w:p w:rsidR="009B6EF9" w:rsidRPr="00C11A83" w:rsidRDefault="009B6EF9" w:rsidP="009B6EF9">
      <w:pPr>
        <w:ind w:left="284"/>
        <w:jc w:val="both"/>
        <w:rPr>
          <w:rFonts w:ascii="Times New Roman" w:hAnsi="Times New Roman" w:cs="Times New Roman"/>
          <w:bCs/>
          <w:szCs w:val="20"/>
        </w:rPr>
      </w:pPr>
      <w:r w:rsidRPr="00C11A83">
        <w:rPr>
          <w:rFonts w:ascii="Times New Roman" w:hAnsi="Times New Roman" w:cs="Times New Roman"/>
          <w:b/>
          <w:bCs/>
          <w:szCs w:val="20"/>
        </w:rPr>
        <w:t>Nota 2:</w:t>
      </w:r>
      <w:r w:rsidRPr="00C11A83">
        <w:rPr>
          <w:rFonts w:ascii="Times New Roman" w:hAnsi="Times New Roman" w:cs="Times New Roman"/>
          <w:bCs/>
          <w:szCs w:val="20"/>
        </w:rPr>
        <w:t xml:space="preserve"> Haverá a incidência do </w:t>
      </w:r>
      <w:proofErr w:type="spellStart"/>
      <w:r w:rsidRPr="00C11A83">
        <w:rPr>
          <w:rFonts w:ascii="Times New Roman" w:hAnsi="Times New Roman" w:cs="Times New Roman"/>
          <w:bCs/>
          <w:szCs w:val="20"/>
        </w:rPr>
        <w:t>Submódulo</w:t>
      </w:r>
      <w:proofErr w:type="spellEnd"/>
      <w:r w:rsidRPr="00C11A83">
        <w:rPr>
          <w:rFonts w:ascii="Times New Roman" w:hAnsi="Times New Roman" w:cs="Times New Roman"/>
          <w:bCs/>
          <w:szCs w:val="20"/>
        </w:rPr>
        <w:t xml:space="preserve"> 2.2 sobre esse módulo.</w:t>
      </w:r>
    </w:p>
    <w:p w:rsidR="009B6EF9" w:rsidRPr="00C11A83" w:rsidRDefault="009B6EF9" w:rsidP="009B6EF9">
      <w:pPr>
        <w:ind w:left="284"/>
        <w:jc w:val="both"/>
        <w:rPr>
          <w:rFonts w:ascii="Times New Roman" w:hAnsi="Times New Roman" w:cs="Times New Roman"/>
          <w:bCs/>
          <w:szCs w:val="20"/>
        </w:rPr>
      </w:pPr>
    </w:p>
    <w:p w:rsidR="009B6EF9" w:rsidRPr="00C11A83" w:rsidRDefault="009B6EF9" w:rsidP="009B6EF9">
      <w:pPr>
        <w:ind w:left="284"/>
        <w:jc w:val="both"/>
        <w:rPr>
          <w:rFonts w:ascii="Times New Roman" w:hAnsi="Times New Roman" w:cs="Times New Roman"/>
          <w:b/>
          <w:bCs/>
          <w:szCs w:val="20"/>
        </w:rPr>
      </w:pPr>
      <w:proofErr w:type="spellStart"/>
      <w:r w:rsidRPr="00C11A83">
        <w:rPr>
          <w:rFonts w:ascii="Times New Roman" w:hAnsi="Times New Roman" w:cs="Times New Roman"/>
          <w:b/>
          <w:bCs/>
          <w:szCs w:val="20"/>
        </w:rPr>
        <w:t>Submódulo</w:t>
      </w:r>
      <w:proofErr w:type="spellEnd"/>
      <w:r w:rsidRPr="00C11A83">
        <w:rPr>
          <w:rFonts w:ascii="Times New Roman" w:hAnsi="Times New Roman" w:cs="Times New Roman"/>
          <w:b/>
          <w:bCs/>
          <w:szCs w:val="20"/>
        </w:rPr>
        <w:t xml:space="preserve"> 4.1 – Ausências Legais</w:t>
      </w:r>
    </w:p>
    <w:tbl>
      <w:tblPr>
        <w:tblW w:w="9018"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48"/>
        <w:gridCol w:w="6134"/>
        <w:gridCol w:w="2036"/>
      </w:tblGrid>
      <w:tr w:rsidR="009B6EF9" w:rsidRPr="00C11A83" w:rsidTr="000A6E83">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szCs w:val="20"/>
              </w:rPr>
              <w:t>4.1</w:t>
            </w:r>
          </w:p>
        </w:tc>
        <w:tc>
          <w:tcPr>
            <w:tcW w:w="3391"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iCs/>
                <w:szCs w:val="20"/>
              </w:rPr>
              <w:t>Ausências Legais</w:t>
            </w:r>
          </w:p>
        </w:tc>
        <w:tc>
          <w:tcPr>
            <w:tcW w:w="1120"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0A6E83">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A</w:t>
            </w:r>
          </w:p>
        </w:tc>
        <w:tc>
          <w:tcPr>
            <w:tcW w:w="3391"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Férias</w:t>
            </w:r>
          </w:p>
        </w:tc>
        <w:tc>
          <w:tcPr>
            <w:tcW w:w="1120"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9B6EF9" w:rsidRPr="00C11A83" w:rsidTr="000A6E83">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B</w:t>
            </w:r>
          </w:p>
        </w:tc>
        <w:tc>
          <w:tcPr>
            <w:tcW w:w="3391"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Ausências Legais</w:t>
            </w:r>
          </w:p>
        </w:tc>
        <w:tc>
          <w:tcPr>
            <w:tcW w:w="1120" w:type="pct"/>
            <w:tcBorders>
              <w:top w:val="outset" w:sz="6" w:space="0" w:color="000000"/>
              <w:left w:val="outset" w:sz="6" w:space="0" w:color="000000"/>
              <w:bottom w:val="outset" w:sz="6" w:space="0" w:color="000000"/>
              <w:right w:val="outset" w:sz="6" w:space="0" w:color="000000"/>
            </w:tcBorders>
          </w:tcPr>
          <w:p w:rsidR="009B6EF9" w:rsidRPr="00C11A83" w:rsidRDefault="009B6EF9">
            <w:pPr>
              <w:ind w:left="426"/>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C</w:t>
            </w:r>
          </w:p>
        </w:tc>
        <w:tc>
          <w:tcPr>
            <w:tcW w:w="3391"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proofErr w:type="spellStart"/>
            <w:r w:rsidRPr="00C11A83">
              <w:rPr>
                <w:rFonts w:ascii="Times New Roman" w:hAnsi="Times New Roman" w:cs="Times New Roman"/>
                <w:szCs w:val="20"/>
              </w:rPr>
              <w:t>Licença-Paternidade</w:t>
            </w:r>
            <w:proofErr w:type="spellEnd"/>
          </w:p>
        </w:tc>
        <w:tc>
          <w:tcPr>
            <w:tcW w:w="1120" w:type="pct"/>
            <w:tcBorders>
              <w:top w:val="outset" w:sz="6" w:space="0" w:color="000000"/>
              <w:left w:val="outset" w:sz="6" w:space="0" w:color="000000"/>
              <w:bottom w:val="outset" w:sz="6" w:space="0" w:color="000000"/>
              <w:right w:val="outset" w:sz="6" w:space="0" w:color="000000"/>
            </w:tcBorders>
          </w:tcPr>
          <w:p w:rsidR="009B6EF9" w:rsidRPr="00C11A83" w:rsidRDefault="009B6EF9">
            <w:pPr>
              <w:ind w:left="426"/>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D</w:t>
            </w:r>
          </w:p>
        </w:tc>
        <w:tc>
          <w:tcPr>
            <w:tcW w:w="3391"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Ausência por acidente de trabalho</w:t>
            </w:r>
          </w:p>
        </w:tc>
        <w:tc>
          <w:tcPr>
            <w:tcW w:w="1120" w:type="pct"/>
            <w:tcBorders>
              <w:top w:val="outset" w:sz="6" w:space="0" w:color="000000"/>
              <w:left w:val="outset" w:sz="6" w:space="0" w:color="000000"/>
              <w:bottom w:val="outset" w:sz="6" w:space="0" w:color="000000"/>
              <w:right w:val="outset" w:sz="6" w:space="0" w:color="000000"/>
            </w:tcBorders>
          </w:tcPr>
          <w:p w:rsidR="009B6EF9" w:rsidRPr="00C11A83" w:rsidRDefault="009B6EF9">
            <w:pPr>
              <w:ind w:left="426"/>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E</w:t>
            </w:r>
          </w:p>
        </w:tc>
        <w:tc>
          <w:tcPr>
            <w:tcW w:w="3391"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Afastamento Maternidade</w:t>
            </w:r>
          </w:p>
        </w:tc>
        <w:tc>
          <w:tcPr>
            <w:tcW w:w="1120" w:type="pct"/>
            <w:tcBorders>
              <w:top w:val="outset" w:sz="6" w:space="0" w:color="000000"/>
              <w:left w:val="outset" w:sz="6" w:space="0" w:color="000000"/>
              <w:bottom w:val="outset" w:sz="6" w:space="0" w:color="000000"/>
              <w:right w:val="outset" w:sz="6" w:space="0" w:color="000000"/>
            </w:tcBorders>
          </w:tcPr>
          <w:p w:rsidR="009B6EF9" w:rsidRPr="00C11A83" w:rsidRDefault="009B6EF9">
            <w:pPr>
              <w:ind w:left="426"/>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F</w:t>
            </w:r>
          </w:p>
        </w:tc>
        <w:tc>
          <w:tcPr>
            <w:tcW w:w="3391"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 xml:space="preserve">Incidência dos encargos do </w:t>
            </w:r>
            <w:proofErr w:type="spellStart"/>
            <w:r w:rsidRPr="00C11A83">
              <w:rPr>
                <w:rFonts w:ascii="Times New Roman" w:hAnsi="Times New Roman" w:cs="Times New Roman"/>
                <w:szCs w:val="20"/>
              </w:rPr>
              <w:t>submódulo</w:t>
            </w:r>
            <w:proofErr w:type="spellEnd"/>
            <w:r w:rsidRPr="00C11A83">
              <w:rPr>
                <w:rFonts w:ascii="Times New Roman" w:hAnsi="Times New Roman" w:cs="Times New Roman"/>
                <w:szCs w:val="20"/>
              </w:rPr>
              <w:t xml:space="preserve"> 2.2 sobre as ausências legais</w:t>
            </w:r>
          </w:p>
        </w:tc>
        <w:tc>
          <w:tcPr>
            <w:tcW w:w="1120" w:type="pct"/>
            <w:tcBorders>
              <w:top w:val="outset" w:sz="6" w:space="0" w:color="000000"/>
              <w:left w:val="outset" w:sz="6" w:space="0" w:color="000000"/>
              <w:bottom w:val="outset" w:sz="6" w:space="0" w:color="000000"/>
              <w:right w:val="outset" w:sz="6" w:space="0" w:color="000000"/>
            </w:tcBorders>
          </w:tcPr>
          <w:p w:rsidR="009B6EF9" w:rsidRPr="00C11A83" w:rsidRDefault="009B6EF9">
            <w:pPr>
              <w:ind w:left="426"/>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4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G</w:t>
            </w:r>
          </w:p>
        </w:tc>
        <w:tc>
          <w:tcPr>
            <w:tcW w:w="3391"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Outros (especificar)</w:t>
            </w:r>
          </w:p>
        </w:tc>
        <w:tc>
          <w:tcPr>
            <w:tcW w:w="1120" w:type="pct"/>
            <w:tcBorders>
              <w:top w:val="outset" w:sz="6" w:space="0" w:color="000000"/>
              <w:left w:val="outset" w:sz="6" w:space="0" w:color="000000"/>
              <w:bottom w:val="outset" w:sz="6" w:space="0" w:color="000000"/>
              <w:right w:val="outset" w:sz="6" w:space="0" w:color="000000"/>
            </w:tcBorders>
          </w:tcPr>
          <w:p w:rsidR="009B6EF9" w:rsidRPr="00C11A83" w:rsidRDefault="009B6EF9">
            <w:pPr>
              <w:ind w:left="426"/>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857"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120"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9B6EF9" w:rsidRPr="00C11A83" w:rsidRDefault="009B6EF9" w:rsidP="009B6EF9">
      <w:pPr>
        <w:ind w:left="284"/>
        <w:jc w:val="both"/>
        <w:rPr>
          <w:rFonts w:ascii="Times New Roman" w:hAnsi="Times New Roman" w:cs="Times New Roman"/>
          <w:bCs/>
          <w:szCs w:val="20"/>
        </w:rPr>
      </w:pPr>
      <w:r w:rsidRPr="00C11A83">
        <w:rPr>
          <w:rFonts w:ascii="Times New Roman" w:hAnsi="Times New Roman" w:cs="Times New Roman"/>
          <w:b/>
          <w:bCs/>
          <w:szCs w:val="20"/>
        </w:rPr>
        <w:t xml:space="preserve">Nota: </w:t>
      </w:r>
      <w:r w:rsidRPr="00C11A83">
        <w:rPr>
          <w:rFonts w:ascii="Times New Roman" w:hAnsi="Times New Roman" w:cs="Times New Roman"/>
          <w:bCs/>
          <w:szCs w:val="20"/>
        </w:rPr>
        <w:t>As alíneas “A” a “G” referem-se somente ao custo que será pago ao repositor pelos dias trabalhados quando da necessidade de substituir a mão de obra alocada na prestação do serviço.</w:t>
      </w:r>
    </w:p>
    <w:p w:rsidR="009B6EF9" w:rsidRPr="00C11A83" w:rsidRDefault="009B6EF9" w:rsidP="009B6EF9">
      <w:pPr>
        <w:ind w:left="284"/>
        <w:jc w:val="both"/>
        <w:rPr>
          <w:rFonts w:ascii="Times New Roman" w:hAnsi="Times New Roman" w:cs="Times New Roman"/>
          <w:b/>
          <w:bCs/>
          <w:szCs w:val="20"/>
        </w:rPr>
      </w:pPr>
      <w:r w:rsidRPr="00C11A83">
        <w:rPr>
          <w:rFonts w:ascii="Times New Roman" w:hAnsi="Times New Roman" w:cs="Times New Roman"/>
          <w:b/>
          <w:bCs/>
          <w:szCs w:val="20"/>
        </w:rPr>
        <w:t xml:space="preserve"> </w:t>
      </w:r>
    </w:p>
    <w:p w:rsidR="009B6EF9" w:rsidRPr="00C11A83" w:rsidRDefault="009B6EF9" w:rsidP="009B6EF9">
      <w:pPr>
        <w:ind w:left="284"/>
        <w:jc w:val="both"/>
        <w:rPr>
          <w:rFonts w:ascii="Times New Roman" w:hAnsi="Times New Roman" w:cs="Times New Roman"/>
          <w:b/>
          <w:bCs/>
          <w:szCs w:val="20"/>
        </w:rPr>
      </w:pPr>
      <w:proofErr w:type="spellStart"/>
      <w:r w:rsidRPr="00C11A83">
        <w:rPr>
          <w:rFonts w:ascii="Times New Roman" w:hAnsi="Times New Roman" w:cs="Times New Roman"/>
          <w:b/>
          <w:bCs/>
          <w:szCs w:val="20"/>
        </w:rPr>
        <w:t>Submódulo</w:t>
      </w:r>
      <w:proofErr w:type="spellEnd"/>
      <w:r w:rsidRPr="00C11A83">
        <w:rPr>
          <w:rFonts w:ascii="Times New Roman" w:hAnsi="Times New Roman" w:cs="Times New Roman"/>
          <w:b/>
          <w:bCs/>
          <w:szCs w:val="20"/>
        </w:rPr>
        <w:t xml:space="preserve"> 4.1.1 – Afastamento maternidade (Referência: 120 dias)</w:t>
      </w:r>
    </w:p>
    <w:tbl>
      <w:tblPr>
        <w:tblW w:w="9018"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72"/>
        <w:gridCol w:w="6126"/>
        <w:gridCol w:w="2020"/>
      </w:tblGrid>
      <w:tr w:rsidR="009B6EF9" w:rsidRPr="00C11A83" w:rsidTr="000A6E83">
        <w:trPr>
          <w:tblCellSpacing w:w="7" w:type="dxa"/>
          <w:jc w:val="center"/>
        </w:trPr>
        <w:tc>
          <w:tcPr>
            <w:tcW w:w="473"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szCs w:val="20"/>
              </w:rPr>
              <w:t>4.1</w:t>
            </w:r>
          </w:p>
        </w:tc>
        <w:tc>
          <w:tcPr>
            <w:tcW w:w="3385"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iCs/>
                <w:szCs w:val="20"/>
              </w:rPr>
              <w:t>Ausências Legais</w:t>
            </w:r>
          </w:p>
        </w:tc>
        <w:tc>
          <w:tcPr>
            <w:tcW w:w="1110"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0A6E83">
        <w:trPr>
          <w:tblCellSpacing w:w="7" w:type="dxa"/>
          <w:jc w:val="center"/>
        </w:trPr>
        <w:tc>
          <w:tcPr>
            <w:tcW w:w="47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A</w:t>
            </w:r>
          </w:p>
        </w:tc>
        <w:tc>
          <w:tcPr>
            <w:tcW w:w="3385"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Férias pagas ao substituto pelos 120 dias de reposição</w:t>
            </w:r>
          </w:p>
        </w:tc>
        <w:tc>
          <w:tcPr>
            <w:tcW w:w="1110"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9B6EF9" w:rsidRPr="00C11A83" w:rsidTr="000A6E83">
        <w:trPr>
          <w:tblCellSpacing w:w="7" w:type="dxa"/>
          <w:jc w:val="center"/>
        </w:trPr>
        <w:tc>
          <w:tcPr>
            <w:tcW w:w="47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B</w:t>
            </w:r>
          </w:p>
        </w:tc>
        <w:tc>
          <w:tcPr>
            <w:tcW w:w="3385"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xml:space="preserve">Incidência dos encargos do </w:t>
            </w:r>
            <w:proofErr w:type="spellStart"/>
            <w:r w:rsidRPr="00C11A83">
              <w:rPr>
                <w:rFonts w:ascii="Times New Roman" w:hAnsi="Times New Roman" w:cs="Times New Roman"/>
                <w:bCs/>
                <w:szCs w:val="20"/>
              </w:rPr>
              <w:t>Submódulo</w:t>
            </w:r>
            <w:proofErr w:type="spellEnd"/>
            <w:r w:rsidRPr="00C11A83">
              <w:rPr>
                <w:rFonts w:ascii="Times New Roman" w:hAnsi="Times New Roman" w:cs="Times New Roman"/>
                <w:bCs/>
                <w:szCs w:val="20"/>
              </w:rPr>
              <w:t xml:space="preserve"> 2.2 sobre as férias pagas ao substituto pelos 120 dias de reposição</w:t>
            </w:r>
          </w:p>
        </w:tc>
        <w:tc>
          <w:tcPr>
            <w:tcW w:w="1110" w:type="pct"/>
            <w:tcBorders>
              <w:top w:val="outset" w:sz="6" w:space="0" w:color="000000"/>
              <w:left w:val="outset" w:sz="6" w:space="0" w:color="000000"/>
              <w:bottom w:val="outset" w:sz="6" w:space="0" w:color="000000"/>
              <w:right w:val="outset" w:sz="6" w:space="0" w:color="000000"/>
            </w:tcBorders>
          </w:tcPr>
          <w:p w:rsidR="009B6EF9" w:rsidRPr="00C11A83" w:rsidRDefault="009B6EF9">
            <w:pPr>
              <w:ind w:left="426"/>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47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C</w:t>
            </w:r>
          </w:p>
        </w:tc>
        <w:tc>
          <w:tcPr>
            <w:tcW w:w="3385"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 xml:space="preserve">Incidência dos encargos do </w:t>
            </w:r>
            <w:proofErr w:type="spellStart"/>
            <w:r w:rsidRPr="00C11A83">
              <w:rPr>
                <w:rFonts w:ascii="Times New Roman" w:hAnsi="Times New Roman" w:cs="Times New Roman"/>
                <w:szCs w:val="20"/>
              </w:rPr>
              <w:t>Submódulo</w:t>
            </w:r>
            <w:proofErr w:type="spellEnd"/>
            <w:r w:rsidRPr="00C11A83">
              <w:rPr>
                <w:rFonts w:ascii="Times New Roman" w:hAnsi="Times New Roman" w:cs="Times New Roman"/>
                <w:szCs w:val="20"/>
              </w:rPr>
              <w:t xml:space="preserve"> 2.2. sobre a Remuneração e o 13º salário proporcionais aos 120 dias de reposição</w:t>
            </w:r>
          </w:p>
        </w:tc>
        <w:tc>
          <w:tcPr>
            <w:tcW w:w="1110" w:type="pct"/>
            <w:tcBorders>
              <w:top w:val="outset" w:sz="6" w:space="0" w:color="000000"/>
              <w:left w:val="outset" w:sz="6" w:space="0" w:color="000000"/>
              <w:bottom w:val="outset" w:sz="6" w:space="0" w:color="000000"/>
              <w:right w:val="outset" w:sz="6" w:space="0" w:color="000000"/>
            </w:tcBorders>
          </w:tcPr>
          <w:p w:rsidR="009B6EF9" w:rsidRPr="00C11A83" w:rsidRDefault="009B6EF9">
            <w:pPr>
              <w:ind w:left="426"/>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47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D</w:t>
            </w:r>
          </w:p>
        </w:tc>
        <w:tc>
          <w:tcPr>
            <w:tcW w:w="3385"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Ausência por acidente de trabalho</w:t>
            </w:r>
          </w:p>
        </w:tc>
        <w:tc>
          <w:tcPr>
            <w:tcW w:w="1110" w:type="pct"/>
            <w:tcBorders>
              <w:top w:val="outset" w:sz="6" w:space="0" w:color="000000"/>
              <w:left w:val="outset" w:sz="6" w:space="0" w:color="000000"/>
              <w:bottom w:val="outset" w:sz="6" w:space="0" w:color="000000"/>
              <w:right w:val="outset" w:sz="6" w:space="0" w:color="000000"/>
            </w:tcBorders>
          </w:tcPr>
          <w:p w:rsidR="009B6EF9" w:rsidRPr="00C11A83" w:rsidRDefault="009B6EF9">
            <w:pPr>
              <w:ind w:left="426"/>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47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E</w:t>
            </w:r>
          </w:p>
        </w:tc>
        <w:tc>
          <w:tcPr>
            <w:tcW w:w="3385"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Outros (especificar)</w:t>
            </w:r>
          </w:p>
        </w:tc>
        <w:tc>
          <w:tcPr>
            <w:tcW w:w="1110" w:type="pct"/>
            <w:tcBorders>
              <w:top w:val="outset" w:sz="6" w:space="0" w:color="000000"/>
              <w:left w:val="outset" w:sz="6" w:space="0" w:color="000000"/>
              <w:bottom w:val="outset" w:sz="6" w:space="0" w:color="000000"/>
              <w:right w:val="outset" w:sz="6" w:space="0" w:color="000000"/>
            </w:tcBorders>
          </w:tcPr>
          <w:p w:rsidR="009B6EF9" w:rsidRPr="00C11A83" w:rsidRDefault="009B6EF9">
            <w:pPr>
              <w:ind w:left="426"/>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867"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szCs w:val="20"/>
              </w:rPr>
              <w:lastRenderedPageBreak/>
              <w:t>Total</w:t>
            </w:r>
          </w:p>
        </w:tc>
        <w:tc>
          <w:tcPr>
            <w:tcW w:w="1110"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9B6EF9" w:rsidRPr="00C11A83" w:rsidRDefault="009B6EF9" w:rsidP="009B6EF9">
      <w:pPr>
        <w:tabs>
          <w:tab w:val="left" w:pos="284"/>
        </w:tabs>
        <w:ind w:left="284"/>
        <w:jc w:val="both"/>
        <w:rPr>
          <w:rFonts w:ascii="Times New Roman" w:hAnsi="Times New Roman" w:cs="Times New Roman"/>
          <w:bCs/>
          <w:szCs w:val="20"/>
        </w:rPr>
      </w:pPr>
    </w:p>
    <w:p w:rsidR="009B6EF9" w:rsidRPr="00C11A83" w:rsidRDefault="009B6EF9" w:rsidP="009B6EF9">
      <w:pPr>
        <w:tabs>
          <w:tab w:val="left" w:pos="284"/>
        </w:tabs>
        <w:ind w:left="284"/>
        <w:jc w:val="both"/>
        <w:rPr>
          <w:rFonts w:ascii="Times New Roman" w:hAnsi="Times New Roman" w:cs="Times New Roman"/>
          <w:b/>
          <w:bCs/>
          <w:szCs w:val="20"/>
        </w:rPr>
      </w:pPr>
      <w:proofErr w:type="spellStart"/>
      <w:r w:rsidRPr="00C11A83">
        <w:rPr>
          <w:rFonts w:ascii="Times New Roman" w:hAnsi="Times New Roman" w:cs="Times New Roman"/>
          <w:b/>
          <w:bCs/>
          <w:szCs w:val="20"/>
        </w:rPr>
        <w:t>Submódulo</w:t>
      </w:r>
      <w:proofErr w:type="spellEnd"/>
      <w:r w:rsidRPr="00C11A83">
        <w:rPr>
          <w:rFonts w:ascii="Times New Roman" w:hAnsi="Times New Roman" w:cs="Times New Roman"/>
          <w:b/>
          <w:bCs/>
          <w:szCs w:val="20"/>
        </w:rPr>
        <w:t xml:space="preserve"> 4.2 – Intrajornada</w:t>
      </w:r>
    </w:p>
    <w:tbl>
      <w:tblPr>
        <w:tblW w:w="9046"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46"/>
        <w:gridCol w:w="5906"/>
        <w:gridCol w:w="2294"/>
      </w:tblGrid>
      <w:tr w:rsidR="009B6EF9" w:rsidRPr="00C11A83" w:rsidTr="000A6E83">
        <w:trPr>
          <w:tblCellSpacing w:w="7" w:type="dxa"/>
          <w:jc w:val="center"/>
        </w:trPr>
        <w:tc>
          <w:tcPr>
            <w:tcW w:w="457"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4.2</w:t>
            </w:r>
          </w:p>
        </w:tc>
        <w:tc>
          <w:tcPr>
            <w:tcW w:w="3254"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szCs w:val="20"/>
              </w:rPr>
              <w:t>Intrajornada</w:t>
            </w:r>
          </w:p>
        </w:tc>
        <w:tc>
          <w:tcPr>
            <w:tcW w:w="1258"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0A6E83">
        <w:trPr>
          <w:tblCellSpacing w:w="7" w:type="dxa"/>
          <w:jc w:val="center"/>
        </w:trPr>
        <w:tc>
          <w:tcPr>
            <w:tcW w:w="457"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A</w:t>
            </w:r>
          </w:p>
        </w:tc>
        <w:tc>
          <w:tcPr>
            <w:tcW w:w="3254"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Intervalo para repouso ou alimentação</w:t>
            </w:r>
          </w:p>
        </w:tc>
        <w:tc>
          <w:tcPr>
            <w:tcW w:w="12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9B6EF9" w:rsidRPr="00C11A83" w:rsidTr="000A6E83">
        <w:trPr>
          <w:tblCellSpacing w:w="7" w:type="dxa"/>
          <w:jc w:val="center"/>
        </w:trPr>
        <w:tc>
          <w:tcPr>
            <w:tcW w:w="3719"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58"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ind w:left="426"/>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9B6EF9" w:rsidRPr="00C11A83" w:rsidRDefault="009B6EF9" w:rsidP="009B6EF9">
      <w:pPr>
        <w:tabs>
          <w:tab w:val="left" w:pos="284"/>
        </w:tabs>
        <w:ind w:left="284"/>
        <w:jc w:val="both"/>
        <w:rPr>
          <w:rFonts w:ascii="Times New Roman" w:hAnsi="Times New Roman" w:cs="Times New Roman"/>
          <w:bCs/>
          <w:szCs w:val="20"/>
        </w:rPr>
      </w:pPr>
      <w:r w:rsidRPr="00C11A83">
        <w:rPr>
          <w:rFonts w:ascii="Times New Roman" w:hAnsi="Times New Roman" w:cs="Times New Roman"/>
          <w:b/>
          <w:bCs/>
          <w:szCs w:val="20"/>
        </w:rPr>
        <w:t xml:space="preserve">Nota: </w:t>
      </w:r>
      <w:r w:rsidRPr="00C11A83">
        <w:rPr>
          <w:rFonts w:ascii="Times New Roman" w:hAnsi="Times New Roman" w:cs="Times New Roman"/>
          <w:bCs/>
          <w:szCs w:val="20"/>
        </w:rPr>
        <w:t xml:space="preserve">Quando houver a necessidade de reposição de um empregado durante sua ausência nos casos de intervalo para repouso ou alimentação deve-se contemplar o </w:t>
      </w:r>
      <w:proofErr w:type="spellStart"/>
      <w:r w:rsidRPr="00C11A83">
        <w:rPr>
          <w:rFonts w:ascii="Times New Roman" w:hAnsi="Times New Roman" w:cs="Times New Roman"/>
          <w:bCs/>
          <w:szCs w:val="20"/>
        </w:rPr>
        <w:t>Submódulo</w:t>
      </w:r>
      <w:proofErr w:type="spellEnd"/>
      <w:r w:rsidRPr="00C11A83">
        <w:rPr>
          <w:rFonts w:ascii="Times New Roman" w:hAnsi="Times New Roman" w:cs="Times New Roman"/>
          <w:bCs/>
          <w:szCs w:val="20"/>
        </w:rPr>
        <w:t xml:space="preserve"> 4.2.</w:t>
      </w:r>
    </w:p>
    <w:p w:rsidR="009B6EF9" w:rsidRPr="00C11A83" w:rsidRDefault="009B6EF9" w:rsidP="009B6EF9">
      <w:pPr>
        <w:tabs>
          <w:tab w:val="left" w:pos="284"/>
        </w:tabs>
        <w:ind w:left="284"/>
        <w:jc w:val="both"/>
        <w:rPr>
          <w:rFonts w:ascii="Times New Roman" w:hAnsi="Times New Roman" w:cs="Times New Roman"/>
          <w:bCs/>
          <w:szCs w:val="20"/>
        </w:rPr>
      </w:pPr>
    </w:p>
    <w:p w:rsidR="009B6EF9" w:rsidRPr="00C11A83" w:rsidRDefault="009B6EF9" w:rsidP="009B6EF9">
      <w:pPr>
        <w:ind w:left="284"/>
        <w:jc w:val="both"/>
        <w:rPr>
          <w:rFonts w:ascii="Times New Roman" w:hAnsi="Times New Roman" w:cs="Times New Roman"/>
          <w:b/>
          <w:bCs/>
          <w:szCs w:val="20"/>
        </w:rPr>
      </w:pPr>
      <w:r w:rsidRPr="00C11A83">
        <w:rPr>
          <w:rFonts w:ascii="Times New Roman" w:hAnsi="Times New Roman" w:cs="Times New Roman"/>
          <w:b/>
          <w:bCs/>
          <w:szCs w:val="20"/>
        </w:rPr>
        <w:t>Quadro-Resumo do Módulo 4 – Custo de Reposição do Profissional Ausente</w:t>
      </w:r>
    </w:p>
    <w:tbl>
      <w:tblPr>
        <w:tblW w:w="9390"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624"/>
        <w:gridCol w:w="6428"/>
        <w:gridCol w:w="2338"/>
      </w:tblGrid>
      <w:tr w:rsidR="009B6EF9" w:rsidRPr="00C11A83" w:rsidTr="000A6E83">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4</w:t>
            </w:r>
          </w:p>
        </w:tc>
        <w:tc>
          <w:tcPr>
            <w:tcW w:w="3413"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Custo de Reposição do Profissional Ausente</w:t>
            </w:r>
          </w:p>
        </w:tc>
        <w:tc>
          <w:tcPr>
            <w:tcW w:w="1235"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0A6E83">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4.1</w:t>
            </w:r>
          </w:p>
        </w:tc>
        <w:tc>
          <w:tcPr>
            <w:tcW w:w="3413"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Ausências Legais</w:t>
            </w:r>
          </w:p>
        </w:tc>
        <w:tc>
          <w:tcPr>
            <w:tcW w:w="1235"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r w:rsidR="009B6EF9" w:rsidRPr="00C11A83" w:rsidTr="000A6E83">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4.1.1</w:t>
            </w:r>
          </w:p>
        </w:tc>
        <w:tc>
          <w:tcPr>
            <w:tcW w:w="3413"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Afastamento maternidade (Referência: 120 dias)</w:t>
            </w:r>
          </w:p>
        </w:tc>
        <w:tc>
          <w:tcPr>
            <w:tcW w:w="1235"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0A6E83">
        <w:trPr>
          <w:tblCellSpacing w:w="7" w:type="dxa"/>
          <w:jc w:val="center"/>
        </w:trPr>
        <w:tc>
          <w:tcPr>
            <w:tcW w:w="322"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4.2</w:t>
            </w:r>
          </w:p>
        </w:tc>
        <w:tc>
          <w:tcPr>
            <w:tcW w:w="3413"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Intrajornada</w:t>
            </w:r>
          </w:p>
        </w:tc>
        <w:tc>
          <w:tcPr>
            <w:tcW w:w="1235"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eastAsia="´´Arial Unicode MS´´" w:hAnsi="Times New Roman" w:cs="Times New Roman"/>
                <w:bCs/>
                <w:szCs w:val="20"/>
              </w:rPr>
            </w:pPr>
          </w:p>
        </w:tc>
      </w:tr>
      <w:tr w:rsidR="009B6EF9" w:rsidRPr="00C11A83" w:rsidTr="000A6E83">
        <w:trPr>
          <w:tblCellSpacing w:w="7" w:type="dxa"/>
          <w:jc w:val="center"/>
        </w:trPr>
        <w:tc>
          <w:tcPr>
            <w:tcW w:w="3742"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Total</w:t>
            </w:r>
          </w:p>
        </w:tc>
        <w:tc>
          <w:tcPr>
            <w:tcW w:w="1235"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both"/>
              <w:rPr>
                <w:rFonts w:ascii="Times New Roman" w:eastAsia="´´Arial Unicode MS´´" w:hAnsi="Times New Roman" w:cs="Times New Roman"/>
                <w:bCs/>
                <w:szCs w:val="20"/>
              </w:rPr>
            </w:pPr>
            <w:r w:rsidRPr="00C11A83">
              <w:rPr>
                <w:rFonts w:ascii="Times New Roman" w:hAnsi="Times New Roman" w:cs="Times New Roman"/>
                <w:bCs/>
                <w:szCs w:val="20"/>
              </w:rPr>
              <w:t> </w:t>
            </w:r>
          </w:p>
        </w:tc>
      </w:tr>
    </w:tbl>
    <w:p w:rsidR="009B6EF9" w:rsidRPr="00C11A83" w:rsidRDefault="009B6EF9" w:rsidP="009B6EF9">
      <w:pPr>
        <w:jc w:val="both"/>
        <w:rPr>
          <w:rFonts w:ascii="Times New Roman" w:hAnsi="Times New Roman" w:cs="Times New Roman"/>
          <w:b/>
          <w:bCs/>
          <w:szCs w:val="20"/>
        </w:rPr>
      </w:pPr>
    </w:p>
    <w:p w:rsidR="009B6EF9" w:rsidRPr="00C11A83" w:rsidRDefault="009B6EF9" w:rsidP="009B6EF9">
      <w:pPr>
        <w:ind w:left="284"/>
        <w:jc w:val="both"/>
        <w:rPr>
          <w:rFonts w:ascii="Times New Roman" w:hAnsi="Times New Roman" w:cs="Times New Roman"/>
          <w:b/>
          <w:bCs/>
          <w:szCs w:val="20"/>
        </w:rPr>
      </w:pPr>
      <w:r w:rsidRPr="00C11A83">
        <w:rPr>
          <w:rFonts w:ascii="Times New Roman" w:hAnsi="Times New Roman" w:cs="Times New Roman"/>
          <w:b/>
          <w:bCs/>
          <w:szCs w:val="20"/>
        </w:rPr>
        <w:t>MÓDULO 5 – INSUMOS DIVERSOS</w:t>
      </w:r>
    </w:p>
    <w:tbl>
      <w:tblPr>
        <w:tblW w:w="944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507"/>
        <w:gridCol w:w="5548"/>
        <w:gridCol w:w="3390"/>
      </w:tblGrid>
      <w:tr w:rsidR="009B6EF9" w:rsidRPr="00C11A83" w:rsidTr="000A6E83">
        <w:trPr>
          <w:tblCellSpacing w:w="7" w:type="dxa"/>
          <w:jc w:val="center"/>
        </w:trPr>
        <w:tc>
          <w:tcPr>
            <w:tcW w:w="258"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 5</w:t>
            </w:r>
          </w:p>
        </w:tc>
        <w:tc>
          <w:tcPr>
            <w:tcW w:w="2926"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Insumos Diversos</w:t>
            </w:r>
          </w:p>
        </w:tc>
        <w:tc>
          <w:tcPr>
            <w:tcW w:w="1786"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0A6E83">
        <w:trPr>
          <w:tblCellSpacing w:w="7" w:type="dxa"/>
          <w:jc w:val="center"/>
        </w:trPr>
        <w:tc>
          <w:tcPr>
            <w:tcW w:w="2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A</w:t>
            </w:r>
          </w:p>
        </w:tc>
        <w:tc>
          <w:tcPr>
            <w:tcW w:w="292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Uniformes e EPIs</w:t>
            </w:r>
          </w:p>
        </w:tc>
        <w:tc>
          <w:tcPr>
            <w:tcW w:w="178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0A6E83">
        <w:trPr>
          <w:tblCellSpacing w:w="7" w:type="dxa"/>
          <w:jc w:val="center"/>
        </w:trPr>
        <w:tc>
          <w:tcPr>
            <w:tcW w:w="2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B</w:t>
            </w:r>
          </w:p>
        </w:tc>
        <w:tc>
          <w:tcPr>
            <w:tcW w:w="292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Materiais e produtos de limpeza</w:t>
            </w:r>
          </w:p>
        </w:tc>
        <w:tc>
          <w:tcPr>
            <w:tcW w:w="178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r w:rsidR="009B6EF9" w:rsidRPr="00C11A83" w:rsidTr="000A6E83">
        <w:trPr>
          <w:tblCellSpacing w:w="7" w:type="dxa"/>
          <w:jc w:val="center"/>
        </w:trPr>
        <w:tc>
          <w:tcPr>
            <w:tcW w:w="2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C</w:t>
            </w:r>
          </w:p>
        </w:tc>
        <w:tc>
          <w:tcPr>
            <w:tcW w:w="292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Equipamentos e utensílios de limpeza</w:t>
            </w:r>
          </w:p>
        </w:tc>
        <w:tc>
          <w:tcPr>
            <w:tcW w:w="178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r w:rsidR="009B6EF9" w:rsidRPr="00C11A83" w:rsidTr="000A6E83">
        <w:trPr>
          <w:tblCellSpacing w:w="7" w:type="dxa"/>
          <w:jc w:val="center"/>
        </w:trPr>
        <w:tc>
          <w:tcPr>
            <w:tcW w:w="258"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D</w:t>
            </w:r>
          </w:p>
        </w:tc>
        <w:tc>
          <w:tcPr>
            <w:tcW w:w="292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Outros (especificar)</w:t>
            </w:r>
          </w:p>
        </w:tc>
        <w:tc>
          <w:tcPr>
            <w:tcW w:w="1786"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0A6E83">
        <w:trPr>
          <w:tblCellSpacing w:w="7" w:type="dxa"/>
          <w:jc w:val="center"/>
        </w:trPr>
        <w:tc>
          <w:tcPr>
            <w:tcW w:w="3192"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
                <w:bCs/>
                <w:szCs w:val="20"/>
              </w:rPr>
              <w:t>Total</w:t>
            </w:r>
          </w:p>
        </w:tc>
        <w:tc>
          <w:tcPr>
            <w:tcW w:w="1786"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bl>
    <w:p w:rsidR="009B6EF9" w:rsidRDefault="009B6EF9" w:rsidP="009B6EF9">
      <w:pPr>
        <w:jc w:val="both"/>
        <w:rPr>
          <w:rFonts w:ascii="Times New Roman" w:hAnsi="Times New Roman" w:cs="Times New Roman"/>
          <w:bCs/>
          <w:szCs w:val="20"/>
        </w:rPr>
      </w:pPr>
      <w:r w:rsidRPr="00C11A83">
        <w:rPr>
          <w:rFonts w:ascii="Times New Roman" w:hAnsi="Times New Roman" w:cs="Times New Roman"/>
          <w:b/>
          <w:bCs/>
          <w:szCs w:val="20"/>
        </w:rPr>
        <w:t>Nota</w:t>
      </w:r>
      <w:r w:rsidR="008F1A20">
        <w:rPr>
          <w:rFonts w:ascii="Times New Roman" w:hAnsi="Times New Roman" w:cs="Times New Roman"/>
          <w:b/>
          <w:bCs/>
          <w:szCs w:val="20"/>
        </w:rPr>
        <w:t xml:space="preserve"> 1</w:t>
      </w:r>
      <w:r w:rsidRPr="00C11A83">
        <w:rPr>
          <w:rFonts w:ascii="Times New Roman" w:hAnsi="Times New Roman" w:cs="Times New Roman"/>
          <w:b/>
          <w:bCs/>
          <w:szCs w:val="20"/>
        </w:rPr>
        <w:t xml:space="preserve">: </w:t>
      </w:r>
      <w:r w:rsidRPr="00C11A83">
        <w:rPr>
          <w:rFonts w:ascii="Times New Roman" w:hAnsi="Times New Roman" w:cs="Times New Roman"/>
          <w:bCs/>
          <w:szCs w:val="20"/>
        </w:rPr>
        <w:t>Valores mensais por empregado.</w:t>
      </w:r>
    </w:p>
    <w:p w:rsidR="009B6EF9" w:rsidRPr="00C11A83" w:rsidRDefault="009B6EF9" w:rsidP="009B6EF9">
      <w:pPr>
        <w:jc w:val="both"/>
        <w:rPr>
          <w:rFonts w:ascii="Times New Roman" w:hAnsi="Times New Roman" w:cs="Times New Roman"/>
          <w:b/>
          <w:bCs/>
          <w:szCs w:val="20"/>
        </w:rPr>
      </w:pPr>
    </w:p>
    <w:p w:rsidR="009B6EF9" w:rsidRPr="00C11A83" w:rsidRDefault="009B6EF9" w:rsidP="009B6EF9">
      <w:pPr>
        <w:jc w:val="both"/>
        <w:rPr>
          <w:rFonts w:ascii="Times New Roman" w:hAnsi="Times New Roman" w:cs="Times New Roman"/>
          <w:b/>
          <w:bCs/>
          <w:szCs w:val="20"/>
        </w:rPr>
      </w:pPr>
      <w:r w:rsidRPr="00C11A83">
        <w:rPr>
          <w:rFonts w:ascii="Times New Roman" w:hAnsi="Times New Roman" w:cs="Times New Roman"/>
          <w:b/>
          <w:bCs/>
          <w:szCs w:val="20"/>
        </w:rPr>
        <w:t> MÓDULO 6 – CUSTOS INDIRETOS, TRIBUTOS E LUCRO</w:t>
      </w:r>
    </w:p>
    <w:p w:rsidR="009B6EF9" w:rsidRPr="00C11A83" w:rsidRDefault="009B6EF9" w:rsidP="009B6EF9">
      <w:pPr>
        <w:jc w:val="both"/>
        <w:rPr>
          <w:rFonts w:ascii="Times New Roman" w:hAnsi="Times New Roman" w:cs="Times New Roman"/>
          <w:b/>
          <w:bCs/>
          <w:szCs w:val="20"/>
        </w:rPr>
      </w:pPr>
    </w:p>
    <w:tbl>
      <w:tblPr>
        <w:tblW w:w="9445"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511"/>
        <w:gridCol w:w="5535"/>
        <w:gridCol w:w="3399"/>
      </w:tblGrid>
      <w:tr w:rsidR="009B6EF9" w:rsidRPr="00C11A83" w:rsidTr="009B6EF9">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6</w:t>
            </w:r>
          </w:p>
        </w:tc>
        <w:tc>
          <w:tcPr>
            <w:tcW w:w="2919"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Custos Indiretos, Tributos e Lucro</w:t>
            </w:r>
          </w:p>
        </w:tc>
        <w:tc>
          <w:tcPr>
            <w:tcW w:w="1791"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9B6EF9">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A</w:t>
            </w:r>
          </w:p>
        </w:tc>
        <w:tc>
          <w:tcPr>
            <w:tcW w:w="2919"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Custos Indiretos</w:t>
            </w:r>
          </w:p>
        </w:tc>
        <w:tc>
          <w:tcPr>
            <w:tcW w:w="179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B</w:t>
            </w:r>
          </w:p>
        </w:tc>
        <w:tc>
          <w:tcPr>
            <w:tcW w:w="2919"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Lucro</w:t>
            </w:r>
          </w:p>
        </w:tc>
        <w:tc>
          <w:tcPr>
            <w:tcW w:w="179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r w:rsidR="009B6EF9" w:rsidRPr="00C11A83" w:rsidTr="009B6EF9">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C</w:t>
            </w:r>
          </w:p>
        </w:tc>
        <w:tc>
          <w:tcPr>
            <w:tcW w:w="2919"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Tributos</w:t>
            </w:r>
          </w:p>
        </w:tc>
        <w:tc>
          <w:tcPr>
            <w:tcW w:w="179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r w:rsidR="009B6EF9" w:rsidRPr="00C11A83" w:rsidTr="009B6EF9">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C.1. Tributos Federais (PIS/COFINS)</w:t>
            </w:r>
          </w:p>
        </w:tc>
        <w:tc>
          <w:tcPr>
            <w:tcW w:w="1791"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9B6EF9">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PIS</w:t>
            </w:r>
          </w:p>
        </w:tc>
        <w:tc>
          <w:tcPr>
            <w:tcW w:w="1791"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9B6EF9">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COFINS</w:t>
            </w:r>
          </w:p>
        </w:tc>
        <w:tc>
          <w:tcPr>
            <w:tcW w:w="1791"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9B6EF9">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C.2. Tributos Estaduais (especificar)</w:t>
            </w:r>
          </w:p>
        </w:tc>
        <w:tc>
          <w:tcPr>
            <w:tcW w:w="179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C.3. Tributos Municipais (ISS)</w:t>
            </w:r>
          </w:p>
        </w:tc>
        <w:tc>
          <w:tcPr>
            <w:tcW w:w="1791"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9B6EF9">
        <w:trPr>
          <w:tblCellSpacing w:w="7" w:type="dxa"/>
          <w:jc w:val="center"/>
        </w:trPr>
        <w:tc>
          <w:tcPr>
            <w:tcW w:w="260"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center"/>
              <w:rPr>
                <w:rFonts w:ascii="Times New Roman" w:hAnsi="Times New Roman" w:cs="Times New Roman"/>
                <w:bCs/>
                <w:szCs w:val="20"/>
              </w:rPr>
            </w:pPr>
          </w:p>
        </w:tc>
        <w:tc>
          <w:tcPr>
            <w:tcW w:w="2919"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ISS</w:t>
            </w:r>
          </w:p>
        </w:tc>
        <w:tc>
          <w:tcPr>
            <w:tcW w:w="1791"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bCs/>
                <w:szCs w:val="20"/>
              </w:rPr>
            </w:pPr>
          </w:p>
        </w:tc>
      </w:tr>
      <w:tr w:rsidR="009B6EF9" w:rsidRPr="00C11A83" w:rsidTr="009B6EF9">
        <w:trPr>
          <w:tblCellSpacing w:w="7" w:type="dxa"/>
          <w:jc w:val="center"/>
        </w:trPr>
        <w:tc>
          <w:tcPr>
            <w:tcW w:w="3186"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lastRenderedPageBreak/>
              <w:t xml:space="preserve">Total </w:t>
            </w:r>
          </w:p>
        </w:tc>
        <w:tc>
          <w:tcPr>
            <w:tcW w:w="1791"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bl>
    <w:p w:rsidR="009B6EF9" w:rsidRPr="00C11A83" w:rsidRDefault="009B6EF9" w:rsidP="009B6EF9">
      <w:pPr>
        <w:jc w:val="both"/>
        <w:rPr>
          <w:rFonts w:ascii="Times New Roman" w:hAnsi="Times New Roman" w:cs="Times New Roman"/>
          <w:b/>
          <w:bCs/>
          <w:szCs w:val="20"/>
        </w:rPr>
      </w:pPr>
      <w:r w:rsidRPr="00C11A83">
        <w:rPr>
          <w:rFonts w:ascii="Times New Roman" w:hAnsi="Times New Roman" w:cs="Times New Roman"/>
          <w:b/>
          <w:bCs/>
          <w:szCs w:val="20"/>
        </w:rPr>
        <w:t xml:space="preserve">Nota 1: </w:t>
      </w:r>
      <w:r w:rsidRPr="00C11A83">
        <w:rPr>
          <w:rFonts w:ascii="Times New Roman" w:hAnsi="Times New Roman" w:cs="Times New Roman"/>
          <w:bCs/>
          <w:szCs w:val="20"/>
        </w:rPr>
        <w:t>Custos Indiretos, Tributos e Lucro por empregado.</w:t>
      </w:r>
    </w:p>
    <w:p w:rsidR="009B6EF9" w:rsidRPr="00C11A83" w:rsidRDefault="009B6EF9" w:rsidP="009B6EF9">
      <w:pPr>
        <w:jc w:val="both"/>
        <w:rPr>
          <w:rFonts w:ascii="Times New Roman" w:hAnsi="Times New Roman" w:cs="Times New Roman"/>
          <w:bCs/>
          <w:szCs w:val="20"/>
        </w:rPr>
      </w:pPr>
      <w:r w:rsidRPr="00C11A83">
        <w:rPr>
          <w:rFonts w:ascii="Times New Roman" w:hAnsi="Times New Roman" w:cs="Times New Roman"/>
          <w:b/>
          <w:bCs/>
          <w:szCs w:val="20"/>
        </w:rPr>
        <w:t>Nota 2:</w:t>
      </w:r>
      <w:r w:rsidRPr="00C11A83">
        <w:rPr>
          <w:rFonts w:ascii="Times New Roman" w:hAnsi="Times New Roman" w:cs="Times New Roman"/>
          <w:bCs/>
          <w:szCs w:val="20"/>
        </w:rPr>
        <w:t xml:space="preserve"> O valor referente a tributos é obtido aplicando-se o percentual sobre o valor do faturamento</w:t>
      </w:r>
    </w:p>
    <w:p w:rsidR="009B6EF9" w:rsidRPr="00C11A83" w:rsidRDefault="009B6EF9" w:rsidP="009B6EF9">
      <w:pPr>
        <w:jc w:val="center"/>
        <w:rPr>
          <w:rFonts w:ascii="Times New Roman" w:hAnsi="Times New Roman" w:cs="Times New Roman"/>
          <w:b/>
          <w:bCs/>
          <w:szCs w:val="20"/>
        </w:rPr>
      </w:pPr>
    </w:p>
    <w:p w:rsidR="008F1A20" w:rsidRDefault="008F1A20" w:rsidP="009B6EF9">
      <w:pPr>
        <w:jc w:val="center"/>
        <w:rPr>
          <w:rFonts w:ascii="Times New Roman" w:hAnsi="Times New Roman" w:cs="Times New Roman"/>
          <w:b/>
          <w:bCs/>
          <w:szCs w:val="20"/>
        </w:rPr>
      </w:pPr>
    </w:p>
    <w:p w:rsidR="00E06785" w:rsidRDefault="009B6EF9" w:rsidP="009B6EF9">
      <w:pPr>
        <w:jc w:val="center"/>
        <w:rPr>
          <w:rFonts w:ascii="Times New Roman" w:hAnsi="Times New Roman" w:cs="Times New Roman"/>
          <w:b/>
          <w:bCs/>
          <w:szCs w:val="20"/>
        </w:rPr>
      </w:pPr>
      <w:r w:rsidRPr="00C11A83">
        <w:rPr>
          <w:rFonts w:ascii="Times New Roman" w:hAnsi="Times New Roman" w:cs="Times New Roman"/>
          <w:b/>
          <w:bCs/>
          <w:szCs w:val="20"/>
        </w:rPr>
        <w:t>ANEXO IX-</w:t>
      </w:r>
      <w:r w:rsidR="003000AB">
        <w:rPr>
          <w:rFonts w:ascii="Times New Roman" w:hAnsi="Times New Roman" w:cs="Times New Roman"/>
          <w:b/>
          <w:bCs/>
          <w:szCs w:val="20"/>
        </w:rPr>
        <w:t>H</w:t>
      </w:r>
    </w:p>
    <w:p w:rsidR="009B6EF9" w:rsidRPr="00C11A83" w:rsidRDefault="009B6EF9" w:rsidP="009B6EF9">
      <w:pPr>
        <w:jc w:val="center"/>
        <w:rPr>
          <w:rFonts w:ascii="Times New Roman" w:hAnsi="Times New Roman" w:cs="Times New Roman"/>
          <w:b/>
          <w:bCs/>
          <w:szCs w:val="20"/>
        </w:rPr>
      </w:pPr>
      <w:r w:rsidRPr="00C11A83">
        <w:rPr>
          <w:rFonts w:ascii="Times New Roman" w:hAnsi="Times New Roman" w:cs="Times New Roman"/>
          <w:b/>
          <w:bCs/>
          <w:szCs w:val="20"/>
        </w:rPr>
        <w:t xml:space="preserve"> (QUADRO-RESUMO DO CUSTO POR EMPREGADO)</w:t>
      </w:r>
    </w:p>
    <w:p w:rsidR="009B6EF9" w:rsidRPr="00C11A83" w:rsidRDefault="009B6EF9" w:rsidP="009B6EF9">
      <w:pPr>
        <w:jc w:val="both"/>
        <w:rPr>
          <w:rFonts w:ascii="Times New Roman" w:hAnsi="Times New Roman" w:cs="Times New Roman"/>
          <w:b/>
          <w:bCs/>
          <w:szCs w:val="20"/>
        </w:rPr>
      </w:pPr>
      <w:r w:rsidRPr="00C11A83">
        <w:rPr>
          <w:rFonts w:ascii="Times New Roman" w:hAnsi="Times New Roman" w:cs="Times New Roman"/>
          <w:b/>
          <w:bCs/>
          <w:szCs w:val="20"/>
        </w:rPr>
        <w:t> </w:t>
      </w:r>
    </w:p>
    <w:tbl>
      <w:tblPr>
        <w:tblW w:w="9412" w:type="dxa"/>
        <w:jc w:val="center"/>
        <w:tblCellSpacing w:w="7"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firstRow="1" w:lastRow="0" w:firstColumn="1" w:lastColumn="0" w:noHBand="0" w:noVBand="1"/>
      </w:tblPr>
      <w:tblGrid>
        <w:gridCol w:w="816"/>
        <w:gridCol w:w="7183"/>
        <w:gridCol w:w="1413"/>
      </w:tblGrid>
      <w:tr w:rsidR="009B6EF9" w:rsidRPr="00C11A83" w:rsidTr="009B6EF9">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rPr>
                <w:rFonts w:ascii="Times New Roman" w:hAnsi="Times New Roman" w:cs="Times New Roman"/>
                <w:b/>
                <w:bCs/>
                <w:szCs w:val="20"/>
              </w:rPr>
            </w:pPr>
          </w:p>
        </w:tc>
        <w:tc>
          <w:tcPr>
            <w:tcW w:w="3806"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szCs w:val="20"/>
              </w:rPr>
              <w:t>Mão de obra vinculada à execução contratual (valor por empregado)</w:t>
            </w:r>
          </w:p>
        </w:tc>
        <w:tc>
          <w:tcPr>
            <w:tcW w:w="741"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9B6EF9">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A</w:t>
            </w:r>
          </w:p>
        </w:tc>
        <w:tc>
          <w:tcPr>
            <w:tcW w:w="380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Módulo 1 – Composição da Remuneração</w:t>
            </w:r>
          </w:p>
        </w:tc>
        <w:tc>
          <w:tcPr>
            <w:tcW w:w="74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B</w:t>
            </w:r>
          </w:p>
        </w:tc>
        <w:tc>
          <w:tcPr>
            <w:tcW w:w="380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xml:space="preserve">Módulo 2 – </w:t>
            </w:r>
            <w:r w:rsidRPr="00C11A83">
              <w:rPr>
                <w:rFonts w:ascii="Times New Roman" w:hAnsi="Times New Roman" w:cs="Times New Roman"/>
                <w:szCs w:val="20"/>
              </w:rPr>
              <w:t>Encargos e Benefícios Anuais, Mensais e Diários</w:t>
            </w:r>
          </w:p>
        </w:tc>
        <w:tc>
          <w:tcPr>
            <w:tcW w:w="74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C</w:t>
            </w:r>
          </w:p>
        </w:tc>
        <w:tc>
          <w:tcPr>
            <w:tcW w:w="380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xml:space="preserve">Módulo 3 – </w:t>
            </w:r>
            <w:r w:rsidRPr="00C11A83">
              <w:rPr>
                <w:rFonts w:ascii="Times New Roman" w:hAnsi="Times New Roman" w:cs="Times New Roman"/>
                <w:szCs w:val="20"/>
              </w:rPr>
              <w:t>Provisão para Rescisão</w:t>
            </w:r>
          </w:p>
        </w:tc>
        <w:tc>
          <w:tcPr>
            <w:tcW w:w="74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D</w:t>
            </w:r>
          </w:p>
        </w:tc>
        <w:tc>
          <w:tcPr>
            <w:tcW w:w="380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bCs/>
                <w:szCs w:val="20"/>
              </w:rPr>
              <w:t xml:space="preserve">Módulo 4 – </w:t>
            </w:r>
            <w:r w:rsidRPr="00C11A83">
              <w:rPr>
                <w:rFonts w:ascii="Times New Roman" w:hAnsi="Times New Roman" w:cs="Times New Roman"/>
                <w:szCs w:val="20"/>
              </w:rPr>
              <w:t>Custo de Reposição do Profissional Ausente</w:t>
            </w:r>
          </w:p>
        </w:tc>
        <w:tc>
          <w:tcPr>
            <w:tcW w:w="74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r w:rsidR="009B6EF9" w:rsidRPr="00C11A83" w:rsidTr="009B6EF9">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E</w:t>
            </w:r>
          </w:p>
        </w:tc>
        <w:tc>
          <w:tcPr>
            <w:tcW w:w="380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Módulo 5 – Insumos Diversos</w:t>
            </w:r>
          </w:p>
        </w:tc>
        <w:tc>
          <w:tcPr>
            <w:tcW w:w="741" w:type="pct"/>
            <w:tcBorders>
              <w:top w:val="outset" w:sz="6" w:space="0" w:color="000000"/>
              <w:left w:val="outset" w:sz="6" w:space="0" w:color="000000"/>
              <w:bottom w:val="outset" w:sz="6" w:space="0" w:color="000000"/>
              <w:right w:val="outset" w:sz="6" w:space="0" w:color="000000"/>
            </w:tcBorders>
          </w:tcPr>
          <w:p w:rsidR="009B6EF9" w:rsidRPr="00C11A83" w:rsidRDefault="009B6EF9">
            <w:pPr>
              <w:jc w:val="both"/>
              <w:rPr>
                <w:rFonts w:ascii="Times New Roman" w:hAnsi="Times New Roman" w:cs="Times New Roman"/>
                <w:szCs w:val="20"/>
              </w:rPr>
            </w:pPr>
          </w:p>
        </w:tc>
      </w:tr>
      <w:tr w:rsidR="009B6EF9" w:rsidRPr="00C11A83" w:rsidTr="009B6EF9">
        <w:trPr>
          <w:tblCellSpacing w:w="7" w:type="dxa"/>
          <w:jc w:val="center"/>
        </w:trPr>
        <w:tc>
          <w:tcPr>
            <w:tcW w:w="4237" w:type="pct"/>
            <w:gridSpan w:val="2"/>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Subtotal (A + B + C + D + E)</w:t>
            </w:r>
          </w:p>
        </w:tc>
        <w:tc>
          <w:tcPr>
            <w:tcW w:w="74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r w:rsidR="009B6EF9" w:rsidRPr="00C11A83" w:rsidTr="009B6EF9">
        <w:trPr>
          <w:tblCellSpacing w:w="7" w:type="dxa"/>
          <w:jc w:val="center"/>
        </w:trPr>
        <w:tc>
          <w:tcPr>
            <w:tcW w:w="423"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center"/>
              <w:rPr>
                <w:rFonts w:ascii="Times New Roman" w:hAnsi="Times New Roman" w:cs="Times New Roman"/>
                <w:bCs/>
                <w:szCs w:val="20"/>
              </w:rPr>
            </w:pPr>
            <w:r w:rsidRPr="00C11A83">
              <w:rPr>
                <w:rFonts w:ascii="Times New Roman" w:hAnsi="Times New Roman" w:cs="Times New Roman"/>
                <w:bCs/>
                <w:szCs w:val="20"/>
              </w:rPr>
              <w:t>F</w:t>
            </w:r>
          </w:p>
        </w:tc>
        <w:tc>
          <w:tcPr>
            <w:tcW w:w="3806" w:type="pct"/>
            <w:tcBorders>
              <w:top w:val="outset" w:sz="6" w:space="0" w:color="000000"/>
              <w:left w:val="outset" w:sz="6" w:space="0" w:color="000000"/>
              <w:bottom w:val="outset" w:sz="6" w:space="0" w:color="000000"/>
              <w:right w:val="outset" w:sz="6" w:space="0" w:color="000000"/>
            </w:tcBorders>
            <w:vAlign w:val="bottom"/>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Módulo 6 – Custos Indiretos, Tributos e Lucro</w:t>
            </w:r>
          </w:p>
        </w:tc>
        <w:tc>
          <w:tcPr>
            <w:tcW w:w="741" w:type="pct"/>
            <w:tcBorders>
              <w:top w:val="outset" w:sz="6" w:space="0" w:color="000000"/>
              <w:left w:val="outset" w:sz="6" w:space="0" w:color="000000"/>
              <w:bottom w:val="outset" w:sz="6" w:space="0" w:color="000000"/>
              <w:right w:val="outset" w:sz="6" w:space="0" w:color="000000"/>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r w:rsidR="009B6EF9" w:rsidRPr="00C11A83" w:rsidTr="009B6EF9">
        <w:trPr>
          <w:trHeight w:val="183"/>
          <w:tblCellSpacing w:w="7" w:type="dxa"/>
          <w:jc w:val="center"/>
        </w:trPr>
        <w:tc>
          <w:tcPr>
            <w:tcW w:w="4237"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rPr>
                <w:rFonts w:ascii="Times New Roman" w:hAnsi="Times New Roman" w:cs="Times New Roman"/>
                <w:b/>
                <w:bCs/>
                <w:szCs w:val="20"/>
                <w:lang w:eastAsia="ar-SA"/>
              </w:rPr>
            </w:pPr>
            <w:r w:rsidRPr="00C11A83">
              <w:rPr>
                <w:rFonts w:ascii="Times New Roman" w:hAnsi="Times New Roman" w:cs="Times New Roman"/>
                <w:b/>
                <w:bCs/>
                <w:szCs w:val="20"/>
                <w:lang w:eastAsia="ar-SA"/>
              </w:rPr>
              <w:t>Valor total por empregado</w:t>
            </w:r>
          </w:p>
        </w:tc>
        <w:tc>
          <w:tcPr>
            <w:tcW w:w="741"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bCs/>
                <w:szCs w:val="20"/>
              </w:rPr>
              <w:t> </w:t>
            </w:r>
          </w:p>
        </w:tc>
      </w:tr>
    </w:tbl>
    <w:p w:rsidR="009B6EF9" w:rsidRPr="00C11A83" w:rsidRDefault="009B6EF9" w:rsidP="009B6EF9">
      <w:pPr>
        <w:jc w:val="both"/>
        <w:rPr>
          <w:rFonts w:ascii="Times New Roman" w:hAnsi="Times New Roman" w:cs="Times New Roman"/>
          <w:b/>
          <w:bCs/>
          <w:kern w:val="36"/>
          <w:szCs w:val="20"/>
          <w:lang w:eastAsia="ar-SA"/>
        </w:rPr>
      </w:pPr>
      <w:r w:rsidRPr="00C11A83">
        <w:rPr>
          <w:rFonts w:ascii="Times New Roman" w:hAnsi="Times New Roman" w:cs="Times New Roman"/>
          <w:b/>
          <w:bCs/>
          <w:szCs w:val="20"/>
        </w:rPr>
        <w:t> </w:t>
      </w:r>
    </w:p>
    <w:p w:rsidR="009B6EF9" w:rsidRPr="00C11A83" w:rsidRDefault="009B6EF9" w:rsidP="009B6EF9">
      <w:pPr>
        <w:rPr>
          <w:rFonts w:ascii="Times New Roman" w:hAnsi="Times New Roman" w:cs="Times New Roman"/>
          <w:b/>
          <w:bCs/>
          <w:kern w:val="36"/>
          <w:szCs w:val="20"/>
          <w:lang w:eastAsia="ar-SA"/>
        </w:rPr>
      </w:pPr>
      <w:r w:rsidRPr="00C11A83">
        <w:rPr>
          <w:rFonts w:ascii="Times New Roman" w:hAnsi="Times New Roman" w:cs="Times New Roman"/>
          <w:b/>
          <w:bCs/>
          <w:kern w:val="36"/>
          <w:szCs w:val="20"/>
          <w:lang w:eastAsia="ar-SA"/>
        </w:rPr>
        <w:br w:type="page"/>
      </w:r>
    </w:p>
    <w:p w:rsidR="00E06785" w:rsidRDefault="009B6EF9" w:rsidP="0039030F">
      <w:pPr>
        <w:suppressAutoHyphens/>
        <w:jc w:val="center"/>
        <w:outlineLvl w:val="0"/>
        <w:rPr>
          <w:rFonts w:ascii="Times New Roman" w:hAnsi="Times New Roman" w:cs="Times New Roman"/>
          <w:b/>
          <w:bCs/>
          <w:kern w:val="36"/>
          <w:szCs w:val="20"/>
          <w:lang w:eastAsia="ar-SA"/>
        </w:rPr>
      </w:pPr>
      <w:r w:rsidRPr="00C11A83">
        <w:rPr>
          <w:rFonts w:ascii="Times New Roman" w:hAnsi="Times New Roman" w:cs="Times New Roman"/>
          <w:b/>
          <w:bCs/>
          <w:kern w:val="36"/>
          <w:szCs w:val="20"/>
          <w:lang w:eastAsia="ar-SA"/>
        </w:rPr>
        <w:lastRenderedPageBreak/>
        <w:t>ANEXO IX-</w:t>
      </w:r>
      <w:r w:rsidR="003000AB">
        <w:rPr>
          <w:rFonts w:ascii="Times New Roman" w:hAnsi="Times New Roman" w:cs="Times New Roman"/>
          <w:b/>
          <w:bCs/>
          <w:kern w:val="36"/>
          <w:szCs w:val="20"/>
          <w:lang w:eastAsia="ar-SA"/>
        </w:rPr>
        <w:t>I</w:t>
      </w:r>
    </w:p>
    <w:p w:rsidR="009B6EF9" w:rsidRPr="00C11A83" w:rsidRDefault="009B6EF9" w:rsidP="0039030F">
      <w:pPr>
        <w:suppressAutoHyphens/>
        <w:jc w:val="center"/>
        <w:outlineLvl w:val="0"/>
        <w:rPr>
          <w:rFonts w:ascii="Times New Roman" w:hAnsi="Times New Roman" w:cs="Times New Roman"/>
          <w:b/>
          <w:bCs/>
          <w:kern w:val="36"/>
          <w:szCs w:val="20"/>
          <w:lang w:eastAsia="ar-SA"/>
        </w:rPr>
      </w:pPr>
      <w:r w:rsidRPr="00C11A83">
        <w:rPr>
          <w:rFonts w:ascii="Times New Roman" w:hAnsi="Times New Roman" w:cs="Times New Roman"/>
          <w:b/>
          <w:bCs/>
          <w:kern w:val="36"/>
          <w:szCs w:val="20"/>
          <w:lang w:eastAsia="ar-SA"/>
        </w:rPr>
        <w:t>(COMPLEMENTO DOS SERVIÇOS DE LIMPEZA E CONSERVAÇÃO)</w:t>
      </w:r>
    </w:p>
    <w:p w:rsidR="0039030F" w:rsidRDefault="0039030F" w:rsidP="009B6EF9">
      <w:pPr>
        <w:jc w:val="both"/>
        <w:outlineLvl w:val="0"/>
        <w:rPr>
          <w:rFonts w:ascii="Times New Roman" w:hAnsi="Times New Roman" w:cs="Times New Roman"/>
          <w:b/>
          <w:bCs/>
          <w:kern w:val="36"/>
          <w:szCs w:val="20"/>
        </w:rPr>
      </w:pPr>
    </w:p>
    <w:p w:rsidR="009B6EF9" w:rsidRPr="00C11A83" w:rsidRDefault="009B6EF9" w:rsidP="009B6EF9">
      <w:pPr>
        <w:jc w:val="both"/>
        <w:outlineLvl w:val="0"/>
        <w:rPr>
          <w:rFonts w:ascii="Times New Roman" w:hAnsi="Times New Roman" w:cs="Times New Roman"/>
          <w:b/>
          <w:bCs/>
          <w:kern w:val="36"/>
          <w:szCs w:val="20"/>
        </w:rPr>
      </w:pPr>
      <w:r w:rsidRPr="00C11A83">
        <w:rPr>
          <w:rFonts w:ascii="Times New Roman" w:hAnsi="Times New Roman" w:cs="Times New Roman"/>
          <w:b/>
          <w:bCs/>
          <w:kern w:val="36"/>
          <w:szCs w:val="20"/>
        </w:rPr>
        <w:t>PREÇO MENSAL UNITÁRIO POR M² (METRO QUADRADO)</w:t>
      </w:r>
    </w:p>
    <w:p w:rsidR="009B6EF9" w:rsidRPr="00C11A83" w:rsidRDefault="009B6EF9" w:rsidP="009B6EF9">
      <w:pPr>
        <w:jc w:val="both"/>
        <w:rPr>
          <w:rFonts w:ascii="Times New Roman" w:hAnsi="Times New Roman" w:cs="Times New Roman"/>
          <w:szCs w:val="20"/>
        </w:rPr>
      </w:pPr>
      <w:r w:rsidRPr="00C11A83">
        <w:rPr>
          <w:rFonts w:ascii="Times New Roman" w:hAnsi="Times New Roman" w:cs="Times New Roman"/>
          <w:b/>
          <w:bCs/>
          <w:szCs w:val="20"/>
        </w:rPr>
        <w:t>ÁREA INTERNA</w:t>
      </w:r>
      <w:r w:rsidRPr="00C11A83">
        <w:rPr>
          <w:rFonts w:ascii="Times New Roman" w:hAnsi="Times New Roman" w:cs="Times New Roman"/>
          <w:szCs w:val="20"/>
        </w:rPr>
        <w:t xml:space="preserve"> </w:t>
      </w:r>
      <w:r w:rsidRPr="00C11A83">
        <w:rPr>
          <w:rFonts w:ascii="Times New Roman" w:hAnsi="Times New Roman" w:cs="Times New Roman"/>
          <w:b/>
          <w:szCs w:val="20"/>
        </w:rPr>
        <w:t>(PISO ACARPETADO)</w:t>
      </w:r>
    </w:p>
    <w:tbl>
      <w:tblPr>
        <w:tblW w:w="9360" w:type="dxa"/>
        <w:jc w:val="center"/>
        <w:tblBorders>
          <w:top w:val="single" w:sz="2" w:space="0" w:color="auto"/>
          <w:left w:val="single" w:sz="2" w:space="0" w:color="auto"/>
          <w:bottom w:val="single" w:sz="2" w:space="0" w:color="auto"/>
          <w:right w:val="single" w:sz="2" w:space="0" w:color="auto"/>
        </w:tblBorders>
        <w:tblLayout w:type="fixed"/>
        <w:tblCellMar>
          <w:top w:w="60" w:type="dxa"/>
          <w:left w:w="60" w:type="dxa"/>
          <w:bottom w:w="60" w:type="dxa"/>
          <w:right w:w="60" w:type="dxa"/>
        </w:tblCellMar>
        <w:tblLook w:val="04A0" w:firstRow="1" w:lastRow="0" w:firstColumn="1" w:lastColumn="0" w:noHBand="0" w:noVBand="1"/>
      </w:tblPr>
      <w:tblGrid>
        <w:gridCol w:w="2161"/>
        <w:gridCol w:w="2661"/>
        <w:gridCol w:w="2694"/>
        <w:gridCol w:w="1844"/>
      </w:tblGrid>
      <w:tr w:rsidR="009B6EF9" w:rsidRPr="00C11A83" w:rsidTr="009B6EF9">
        <w:trPr>
          <w:jc w:val="center"/>
        </w:trPr>
        <w:tc>
          <w:tcPr>
            <w:tcW w:w="2160" w:type="dxa"/>
            <w:tcBorders>
              <w:top w:val="single" w:sz="2" w:space="0" w:color="auto"/>
              <w:left w:val="single" w:sz="2" w:space="0" w:color="auto"/>
              <w:bottom w:val="single" w:sz="2" w:space="0" w:color="auto"/>
              <w:right w:val="single" w:sz="2" w:space="0" w:color="auto"/>
            </w:tcBorders>
            <w:shd w:val="pct20" w:color="auto" w:fill="auto"/>
          </w:tcPr>
          <w:p w:rsidR="009B6EF9" w:rsidRPr="00C11A83" w:rsidRDefault="009B6EF9">
            <w:pPr>
              <w:jc w:val="center"/>
              <w:rPr>
                <w:rFonts w:ascii="Times New Roman" w:hAnsi="Times New Roman" w:cs="Times New Roman"/>
                <w:b/>
                <w:bCs/>
                <w:szCs w:val="20"/>
              </w:rPr>
            </w:pP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MÃO DE OBRA</w:t>
            </w:r>
          </w:p>
        </w:tc>
        <w:tc>
          <w:tcPr>
            <w:tcW w:w="2660"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PRODUTIVIDADE</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(1/M²)</w:t>
            </w:r>
          </w:p>
        </w:tc>
        <w:tc>
          <w:tcPr>
            <w:tcW w:w="269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(2)</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PREÇO HOMEM-MÊS</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(R$)</w:t>
            </w:r>
          </w:p>
        </w:tc>
        <w:tc>
          <w:tcPr>
            <w:tcW w:w="184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(1x2)</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SUBTOTAL</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(R$/M²)</w:t>
            </w:r>
          </w:p>
        </w:tc>
      </w:tr>
      <w:tr w:rsidR="009B6EF9" w:rsidRPr="00C11A83" w:rsidTr="009B6EF9">
        <w:trPr>
          <w:jc w:val="center"/>
        </w:trPr>
        <w:tc>
          <w:tcPr>
            <w:tcW w:w="2160" w:type="dxa"/>
            <w:tcBorders>
              <w:top w:val="single" w:sz="2" w:space="0" w:color="auto"/>
              <w:left w:val="single" w:sz="2" w:space="0" w:color="auto"/>
              <w:bottom w:val="single" w:sz="2" w:space="0" w:color="auto"/>
              <w:right w:val="single" w:sz="2" w:space="0" w:color="auto"/>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SERVENTE</w:t>
            </w:r>
          </w:p>
        </w:tc>
        <w:tc>
          <w:tcPr>
            <w:tcW w:w="2660" w:type="dxa"/>
            <w:tcBorders>
              <w:top w:val="single" w:sz="2" w:space="0" w:color="auto"/>
              <w:left w:val="single" w:sz="2" w:space="0" w:color="auto"/>
              <w:bottom w:val="single" w:sz="2" w:space="0" w:color="auto"/>
              <w:right w:val="single" w:sz="2" w:space="0" w:color="auto"/>
            </w:tcBorders>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__</w:t>
            </w:r>
            <w:r w:rsidRPr="00C11A83">
              <w:rPr>
                <w:rFonts w:ascii="Times New Roman" w:hAnsi="Times New Roman" w:cs="Times New Roman"/>
                <w:szCs w:val="20"/>
                <w:u w:val="single"/>
              </w:rPr>
              <w:t>1</w:t>
            </w:r>
            <w:r w:rsidRPr="00C11A83">
              <w:rPr>
                <w:rFonts w:ascii="Times New Roman" w:hAnsi="Times New Roman" w:cs="Times New Roman"/>
                <w:szCs w:val="20"/>
              </w:rPr>
              <w:t>__</w:t>
            </w:r>
          </w:p>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600</w:t>
            </w:r>
          </w:p>
        </w:tc>
        <w:tc>
          <w:tcPr>
            <w:tcW w:w="2693" w:type="dxa"/>
            <w:tcBorders>
              <w:top w:val="single" w:sz="2" w:space="0" w:color="auto"/>
              <w:left w:val="single" w:sz="2" w:space="0" w:color="auto"/>
              <w:bottom w:val="single" w:sz="2" w:space="0" w:color="auto"/>
              <w:right w:val="single" w:sz="2" w:space="0" w:color="auto"/>
            </w:tcBorders>
            <w:hideMark/>
          </w:tcPr>
          <w:p w:rsidR="009B6EF9" w:rsidRPr="00C11A83" w:rsidRDefault="009B6EF9">
            <w:pPr>
              <w:spacing w:after="120"/>
              <w:jc w:val="both"/>
              <w:rPr>
                <w:rFonts w:ascii="Times New Roman" w:hAnsi="Times New Roman" w:cs="Times New Roman"/>
                <w:szCs w:val="20"/>
              </w:rPr>
            </w:pPr>
            <w:r w:rsidRPr="00C11A83">
              <w:rPr>
                <w:rFonts w:ascii="Times New Roman" w:hAnsi="Times New Roman" w:cs="Times New Roman"/>
                <w:szCs w:val="20"/>
              </w:rPr>
              <w:t> </w:t>
            </w:r>
          </w:p>
        </w:tc>
        <w:tc>
          <w:tcPr>
            <w:tcW w:w="1843" w:type="dxa"/>
            <w:tcBorders>
              <w:top w:val="single" w:sz="2" w:space="0" w:color="auto"/>
              <w:left w:val="single" w:sz="2" w:space="0" w:color="auto"/>
              <w:bottom w:val="single" w:sz="2" w:space="0" w:color="auto"/>
              <w:right w:val="single" w:sz="2" w:space="0" w:color="auto"/>
            </w:tcBorders>
            <w:hideMark/>
          </w:tcPr>
          <w:p w:rsidR="009B6EF9" w:rsidRPr="00C11A83" w:rsidRDefault="009B6EF9">
            <w:pPr>
              <w:spacing w:after="120"/>
              <w:jc w:val="both"/>
              <w:rPr>
                <w:rFonts w:ascii="Times New Roman" w:hAnsi="Times New Roman" w:cs="Times New Roman"/>
                <w:szCs w:val="20"/>
              </w:rPr>
            </w:pPr>
            <w:r w:rsidRPr="00C11A83">
              <w:rPr>
                <w:rFonts w:ascii="Times New Roman" w:hAnsi="Times New Roman" w:cs="Times New Roman"/>
                <w:szCs w:val="20"/>
              </w:rPr>
              <w:t> </w:t>
            </w:r>
          </w:p>
        </w:tc>
      </w:tr>
      <w:tr w:rsidR="009B6EF9" w:rsidRPr="00C11A83" w:rsidTr="009B6EF9">
        <w:trPr>
          <w:jc w:val="center"/>
        </w:trPr>
        <w:tc>
          <w:tcPr>
            <w:tcW w:w="7513" w:type="dxa"/>
            <w:gridSpan w:val="3"/>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spacing w:before="100" w:beforeAutospacing="1" w:after="100" w:afterAutospacing="1"/>
              <w:jc w:val="center"/>
              <w:outlineLvl w:val="5"/>
              <w:rPr>
                <w:rFonts w:ascii="Times New Roman" w:hAnsi="Times New Roman" w:cs="Times New Roman"/>
                <w:b/>
                <w:bCs/>
                <w:szCs w:val="20"/>
              </w:rPr>
            </w:pPr>
            <w:r w:rsidRPr="00C11A83">
              <w:rPr>
                <w:rFonts w:ascii="Times New Roman" w:hAnsi="Times New Roman" w:cs="Times New Roman"/>
                <w:b/>
                <w:bCs/>
                <w:szCs w:val="20"/>
              </w:rPr>
              <w:t>TOTAL</w:t>
            </w:r>
          </w:p>
        </w:tc>
        <w:tc>
          <w:tcPr>
            <w:tcW w:w="184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bl>
    <w:p w:rsidR="009B6EF9" w:rsidRPr="00C11A83" w:rsidRDefault="009B6EF9" w:rsidP="009B6EF9">
      <w:pPr>
        <w:jc w:val="both"/>
        <w:rPr>
          <w:rFonts w:ascii="Times New Roman" w:eastAsia="´Times New Roman´" w:hAnsi="Times New Roman" w:cs="Times New Roman"/>
          <w:szCs w:val="20"/>
        </w:rPr>
      </w:pPr>
      <w:r w:rsidRPr="00C11A83">
        <w:rPr>
          <w:rFonts w:ascii="Times New Roman" w:eastAsia="´Times New Roman´" w:hAnsi="Times New Roman" w:cs="Times New Roman"/>
          <w:szCs w:val="20"/>
        </w:rPr>
        <w:t> </w:t>
      </w:r>
    </w:p>
    <w:p w:rsidR="009B6EF9" w:rsidRPr="00C11A83" w:rsidRDefault="009B6EF9" w:rsidP="009B6EF9">
      <w:pPr>
        <w:jc w:val="both"/>
        <w:rPr>
          <w:rFonts w:ascii="Times New Roman" w:hAnsi="Times New Roman" w:cs="Times New Roman"/>
          <w:szCs w:val="20"/>
        </w:rPr>
      </w:pPr>
      <w:r w:rsidRPr="00C11A83">
        <w:rPr>
          <w:rFonts w:ascii="Times New Roman" w:hAnsi="Times New Roman" w:cs="Times New Roman"/>
          <w:b/>
          <w:bCs/>
          <w:szCs w:val="20"/>
        </w:rPr>
        <w:t>ÁREA INTERNA</w:t>
      </w:r>
      <w:r w:rsidRPr="00C11A83">
        <w:rPr>
          <w:rFonts w:ascii="Times New Roman" w:hAnsi="Times New Roman" w:cs="Times New Roman"/>
          <w:szCs w:val="20"/>
        </w:rPr>
        <w:t xml:space="preserve"> </w:t>
      </w:r>
      <w:r w:rsidRPr="00C11A83">
        <w:rPr>
          <w:rFonts w:ascii="Times New Roman" w:hAnsi="Times New Roman" w:cs="Times New Roman"/>
          <w:b/>
          <w:szCs w:val="20"/>
        </w:rPr>
        <w:t>(PISO FRIO)</w:t>
      </w:r>
    </w:p>
    <w:tbl>
      <w:tblPr>
        <w:tblW w:w="9360" w:type="dxa"/>
        <w:jc w:val="center"/>
        <w:tblBorders>
          <w:top w:val="single" w:sz="2" w:space="0" w:color="auto"/>
          <w:left w:val="single" w:sz="2" w:space="0" w:color="auto"/>
          <w:bottom w:val="single" w:sz="2" w:space="0" w:color="auto"/>
          <w:right w:val="single" w:sz="2" w:space="0" w:color="auto"/>
        </w:tblBorders>
        <w:tblLayout w:type="fixed"/>
        <w:tblCellMar>
          <w:top w:w="60" w:type="dxa"/>
          <w:left w:w="60" w:type="dxa"/>
          <w:bottom w:w="60" w:type="dxa"/>
          <w:right w:w="60" w:type="dxa"/>
        </w:tblCellMar>
        <w:tblLook w:val="04A0" w:firstRow="1" w:lastRow="0" w:firstColumn="1" w:lastColumn="0" w:noHBand="0" w:noVBand="1"/>
      </w:tblPr>
      <w:tblGrid>
        <w:gridCol w:w="2161"/>
        <w:gridCol w:w="2661"/>
        <w:gridCol w:w="2694"/>
        <w:gridCol w:w="1844"/>
      </w:tblGrid>
      <w:tr w:rsidR="009B6EF9" w:rsidRPr="00C11A83" w:rsidTr="009B6EF9">
        <w:trPr>
          <w:jc w:val="center"/>
        </w:trPr>
        <w:tc>
          <w:tcPr>
            <w:tcW w:w="2160" w:type="dxa"/>
            <w:tcBorders>
              <w:top w:val="single" w:sz="2" w:space="0" w:color="auto"/>
              <w:left w:val="single" w:sz="2" w:space="0" w:color="auto"/>
              <w:bottom w:val="single" w:sz="2" w:space="0" w:color="auto"/>
              <w:right w:val="single" w:sz="2" w:space="0" w:color="auto"/>
            </w:tcBorders>
            <w:shd w:val="pct20" w:color="auto" w:fill="auto"/>
          </w:tcPr>
          <w:p w:rsidR="009B6EF9" w:rsidRPr="00C11A83" w:rsidRDefault="009B6EF9">
            <w:pPr>
              <w:jc w:val="center"/>
              <w:rPr>
                <w:rFonts w:ascii="Times New Roman" w:hAnsi="Times New Roman" w:cs="Times New Roman"/>
                <w:b/>
                <w:bCs/>
                <w:szCs w:val="20"/>
              </w:rPr>
            </w:pP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MÃO DE OBRA</w:t>
            </w:r>
          </w:p>
        </w:tc>
        <w:tc>
          <w:tcPr>
            <w:tcW w:w="2660"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PRODUTIVIDADE</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(1/M²)</w:t>
            </w:r>
          </w:p>
        </w:tc>
        <w:tc>
          <w:tcPr>
            <w:tcW w:w="269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(2)</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PREÇO HOMEM-MÊS</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(R$)</w:t>
            </w:r>
          </w:p>
        </w:tc>
        <w:tc>
          <w:tcPr>
            <w:tcW w:w="184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(1x2)</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SUBTOTAL</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(R$/M²)</w:t>
            </w:r>
          </w:p>
        </w:tc>
      </w:tr>
      <w:tr w:rsidR="009B6EF9" w:rsidRPr="00C11A83" w:rsidTr="009B6EF9">
        <w:trPr>
          <w:jc w:val="center"/>
        </w:trPr>
        <w:tc>
          <w:tcPr>
            <w:tcW w:w="2160" w:type="dxa"/>
            <w:tcBorders>
              <w:top w:val="single" w:sz="2" w:space="0" w:color="auto"/>
              <w:left w:val="single" w:sz="2" w:space="0" w:color="auto"/>
              <w:bottom w:val="single" w:sz="2" w:space="0" w:color="auto"/>
              <w:right w:val="single" w:sz="2" w:space="0" w:color="auto"/>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SERVENTE</w:t>
            </w:r>
          </w:p>
        </w:tc>
        <w:tc>
          <w:tcPr>
            <w:tcW w:w="2660" w:type="dxa"/>
            <w:tcBorders>
              <w:top w:val="single" w:sz="2" w:space="0" w:color="auto"/>
              <w:left w:val="single" w:sz="2" w:space="0" w:color="auto"/>
              <w:bottom w:val="single" w:sz="2" w:space="0" w:color="auto"/>
              <w:right w:val="single" w:sz="2" w:space="0" w:color="auto"/>
            </w:tcBorders>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__</w:t>
            </w:r>
            <w:r w:rsidRPr="00C11A83">
              <w:rPr>
                <w:rFonts w:ascii="Times New Roman" w:hAnsi="Times New Roman" w:cs="Times New Roman"/>
                <w:szCs w:val="20"/>
                <w:u w:val="single"/>
              </w:rPr>
              <w:t>1</w:t>
            </w:r>
            <w:r w:rsidRPr="00C11A83">
              <w:rPr>
                <w:rFonts w:ascii="Times New Roman" w:hAnsi="Times New Roman" w:cs="Times New Roman"/>
                <w:szCs w:val="20"/>
              </w:rPr>
              <w:t>__</w:t>
            </w:r>
          </w:p>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600</w:t>
            </w:r>
          </w:p>
        </w:tc>
        <w:tc>
          <w:tcPr>
            <w:tcW w:w="2693" w:type="dxa"/>
            <w:tcBorders>
              <w:top w:val="single" w:sz="2" w:space="0" w:color="auto"/>
              <w:left w:val="single" w:sz="2" w:space="0" w:color="auto"/>
              <w:bottom w:val="single" w:sz="2" w:space="0" w:color="auto"/>
              <w:right w:val="single" w:sz="2" w:space="0" w:color="auto"/>
            </w:tcBorders>
            <w:hideMark/>
          </w:tcPr>
          <w:p w:rsidR="009B6EF9" w:rsidRPr="00C11A83" w:rsidRDefault="009B6EF9">
            <w:pPr>
              <w:spacing w:after="120"/>
              <w:jc w:val="both"/>
              <w:rPr>
                <w:rFonts w:ascii="Times New Roman" w:hAnsi="Times New Roman" w:cs="Times New Roman"/>
                <w:szCs w:val="20"/>
              </w:rPr>
            </w:pPr>
            <w:r w:rsidRPr="00C11A83">
              <w:rPr>
                <w:rFonts w:ascii="Times New Roman" w:hAnsi="Times New Roman" w:cs="Times New Roman"/>
                <w:szCs w:val="20"/>
              </w:rPr>
              <w:t> </w:t>
            </w:r>
          </w:p>
        </w:tc>
        <w:tc>
          <w:tcPr>
            <w:tcW w:w="1843" w:type="dxa"/>
            <w:tcBorders>
              <w:top w:val="single" w:sz="2" w:space="0" w:color="auto"/>
              <w:left w:val="single" w:sz="2" w:space="0" w:color="auto"/>
              <w:bottom w:val="single" w:sz="2" w:space="0" w:color="auto"/>
              <w:right w:val="single" w:sz="2" w:space="0" w:color="auto"/>
            </w:tcBorders>
            <w:hideMark/>
          </w:tcPr>
          <w:p w:rsidR="009B6EF9" w:rsidRPr="00C11A83" w:rsidRDefault="009B6EF9">
            <w:pPr>
              <w:spacing w:after="120"/>
              <w:jc w:val="both"/>
              <w:rPr>
                <w:rFonts w:ascii="Times New Roman" w:hAnsi="Times New Roman" w:cs="Times New Roman"/>
                <w:szCs w:val="20"/>
              </w:rPr>
            </w:pPr>
            <w:r w:rsidRPr="00C11A83">
              <w:rPr>
                <w:rFonts w:ascii="Times New Roman" w:hAnsi="Times New Roman" w:cs="Times New Roman"/>
                <w:szCs w:val="20"/>
              </w:rPr>
              <w:t> </w:t>
            </w:r>
          </w:p>
        </w:tc>
      </w:tr>
      <w:tr w:rsidR="009B6EF9" w:rsidRPr="00C11A83" w:rsidTr="009B6EF9">
        <w:trPr>
          <w:jc w:val="center"/>
        </w:trPr>
        <w:tc>
          <w:tcPr>
            <w:tcW w:w="7513" w:type="dxa"/>
            <w:gridSpan w:val="3"/>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spacing w:before="100" w:beforeAutospacing="1" w:after="100" w:afterAutospacing="1"/>
              <w:jc w:val="center"/>
              <w:outlineLvl w:val="5"/>
              <w:rPr>
                <w:rFonts w:ascii="Times New Roman" w:hAnsi="Times New Roman" w:cs="Times New Roman"/>
                <w:b/>
                <w:bCs/>
                <w:szCs w:val="20"/>
              </w:rPr>
            </w:pPr>
            <w:r w:rsidRPr="00C11A83">
              <w:rPr>
                <w:rFonts w:ascii="Times New Roman" w:hAnsi="Times New Roman" w:cs="Times New Roman"/>
                <w:b/>
                <w:bCs/>
                <w:szCs w:val="20"/>
              </w:rPr>
              <w:t>TOTAL</w:t>
            </w:r>
          </w:p>
        </w:tc>
        <w:tc>
          <w:tcPr>
            <w:tcW w:w="184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bl>
    <w:p w:rsidR="009B6EF9" w:rsidRPr="00C11A83" w:rsidRDefault="009B6EF9" w:rsidP="009B6EF9">
      <w:pPr>
        <w:jc w:val="both"/>
        <w:rPr>
          <w:rFonts w:ascii="Times New Roman" w:eastAsia="´Times New Roman´" w:hAnsi="Times New Roman" w:cs="Times New Roman"/>
          <w:szCs w:val="20"/>
        </w:rPr>
      </w:pPr>
    </w:p>
    <w:p w:rsidR="009B6EF9" w:rsidRPr="00C11A83" w:rsidRDefault="009B6EF9" w:rsidP="009B6EF9">
      <w:pPr>
        <w:jc w:val="both"/>
        <w:rPr>
          <w:rFonts w:ascii="Times New Roman" w:hAnsi="Times New Roman" w:cs="Times New Roman"/>
          <w:szCs w:val="20"/>
        </w:rPr>
      </w:pPr>
      <w:r w:rsidRPr="00C11A83">
        <w:rPr>
          <w:rFonts w:ascii="Times New Roman" w:hAnsi="Times New Roman" w:cs="Times New Roman"/>
          <w:b/>
          <w:bCs/>
          <w:szCs w:val="20"/>
        </w:rPr>
        <w:t>ÁREA INTERNA</w:t>
      </w:r>
      <w:r w:rsidRPr="00C11A83">
        <w:rPr>
          <w:rFonts w:ascii="Times New Roman" w:hAnsi="Times New Roman" w:cs="Times New Roman"/>
          <w:szCs w:val="20"/>
        </w:rPr>
        <w:t xml:space="preserve"> </w:t>
      </w:r>
      <w:r w:rsidRPr="00C11A83">
        <w:rPr>
          <w:rFonts w:ascii="Times New Roman" w:hAnsi="Times New Roman" w:cs="Times New Roman"/>
          <w:b/>
          <w:szCs w:val="20"/>
        </w:rPr>
        <w:t>(BANHEIROS)</w:t>
      </w:r>
    </w:p>
    <w:tbl>
      <w:tblPr>
        <w:tblW w:w="9360" w:type="dxa"/>
        <w:jc w:val="center"/>
        <w:tblBorders>
          <w:top w:val="single" w:sz="2" w:space="0" w:color="auto"/>
          <w:left w:val="single" w:sz="2" w:space="0" w:color="auto"/>
          <w:bottom w:val="single" w:sz="2" w:space="0" w:color="auto"/>
          <w:right w:val="single" w:sz="2" w:space="0" w:color="auto"/>
        </w:tblBorders>
        <w:tblLayout w:type="fixed"/>
        <w:tblCellMar>
          <w:top w:w="60" w:type="dxa"/>
          <w:left w:w="60" w:type="dxa"/>
          <w:bottom w:w="60" w:type="dxa"/>
          <w:right w:w="60" w:type="dxa"/>
        </w:tblCellMar>
        <w:tblLook w:val="04A0" w:firstRow="1" w:lastRow="0" w:firstColumn="1" w:lastColumn="0" w:noHBand="0" w:noVBand="1"/>
      </w:tblPr>
      <w:tblGrid>
        <w:gridCol w:w="2161"/>
        <w:gridCol w:w="2661"/>
        <w:gridCol w:w="2694"/>
        <w:gridCol w:w="1844"/>
      </w:tblGrid>
      <w:tr w:rsidR="009B6EF9" w:rsidRPr="00C11A83" w:rsidTr="009B6EF9">
        <w:trPr>
          <w:jc w:val="center"/>
        </w:trPr>
        <w:tc>
          <w:tcPr>
            <w:tcW w:w="2160" w:type="dxa"/>
            <w:tcBorders>
              <w:top w:val="single" w:sz="2" w:space="0" w:color="auto"/>
              <w:left w:val="single" w:sz="2" w:space="0" w:color="auto"/>
              <w:bottom w:val="single" w:sz="2" w:space="0" w:color="auto"/>
              <w:right w:val="single" w:sz="2" w:space="0" w:color="auto"/>
            </w:tcBorders>
            <w:shd w:val="pct20" w:color="auto" w:fill="auto"/>
          </w:tcPr>
          <w:p w:rsidR="009B6EF9" w:rsidRPr="00C11A83" w:rsidRDefault="009B6EF9">
            <w:pPr>
              <w:jc w:val="center"/>
              <w:rPr>
                <w:rFonts w:ascii="Times New Roman" w:hAnsi="Times New Roman" w:cs="Times New Roman"/>
                <w:b/>
                <w:bCs/>
                <w:szCs w:val="20"/>
              </w:rPr>
            </w:pP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MÃO DE OBRA</w:t>
            </w:r>
          </w:p>
        </w:tc>
        <w:tc>
          <w:tcPr>
            <w:tcW w:w="2660"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PRODUTIVIDADE</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(1/M²)</w:t>
            </w:r>
          </w:p>
        </w:tc>
        <w:tc>
          <w:tcPr>
            <w:tcW w:w="269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(2)</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PREÇO HOMEM-MÊS</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(R$)</w:t>
            </w:r>
          </w:p>
        </w:tc>
        <w:tc>
          <w:tcPr>
            <w:tcW w:w="184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(1x2)</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SUBTOTAL</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(R$/M²)</w:t>
            </w:r>
          </w:p>
        </w:tc>
      </w:tr>
      <w:tr w:rsidR="009B6EF9" w:rsidRPr="00C11A83" w:rsidTr="009B6EF9">
        <w:trPr>
          <w:jc w:val="center"/>
        </w:trPr>
        <w:tc>
          <w:tcPr>
            <w:tcW w:w="2160" w:type="dxa"/>
            <w:tcBorders>
              <w:top w:val="single" w:sz="2" w:space="0" w:color="auto"/>
              <w:left w:val="single" w:sz="2" w:space="0" w:color="auto"/>
              <w:bottom w:val="single" w:sz="2" w:space="0" w:color="auto"/>
              <w:right w:val="single" w:sz="2" w:space="0" w:color="auto"/>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SERVENTE</w:t>
            </w:r>
          </w:p>
        </w:tc>
        <w:tc>
          <w:tcPr>
            <w:tcW w:w="2660" w:type="dxa"/>
            <w:tcBorders>
              <w:top w:val="single" w:sz="2" w:space="0" w:color="auto"/>
              <w:left w:val="single" w:sz="2" w:space="0" w:color="auto"/>
              <w:bottom w:val="single" w:sz="2" w:space="0" w:color="auto"/>
              <w:right w:val="single" w:sz="2" w:space="0" w:color="auto"/>
            </w:tcBorders>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__</w:t>
            </w:r>
            <w:r w:rsidRPr="00C11A83">
              <w:rPr>
                <w:rFonts w:ascii="Times New Roman" w:hAnsi="Times New Roman" w:cs="Times New Roman"/>
                <w:szCs w:val="20"/>
                <w:u w:val="single"/>
              </w:rPr>
              <w:t>1</w:t>
            </w:r>
            <w:r w:rsidRPr="00C11A83">
              <w:rPr>
                <w:rFonts w:ascii="Times New Roman" w:hAnsi="Times New Roman" w:cs="Times New Roman"/>
                <w:szCs w:val="20"/>
              </w:rPr>
              <w:t>__</w:t>
            </w:r>
          </w:p>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80</w:t>
            </w:r>
          </w:p>
        </w:tc>
        <w:tc>
          <w:tcPr>
            <w:tcW w:w="2693" w:type="dxa"/>
            <w:tcBorders>
              <w:top w:val="single" w:sz="2" w:space="0" w:color="auto"/>
              <w:left w:val="single" w:sz="2" w:space="0" w:color="auto"/>
              <w:bottom w:val="single" w:sz="2" w:space="0" w:color="auto"/>
              <w:right w:val="single" w:sz="2" w:space="0" w:color="auto"/>
            </w:tcBorders>
            <w:hideMark/>
          </w:tcPr>
          <w:p w:rsidR="009B6EF9" w:rsidRPr="00C11A83" w:rsidRDefault="009B6EF9">
            <w:pPr>
              <w:spacing w:after="120"/>
              <w:jc w:val="both"/>
              <w:rPr>
                <w:rFonts w:ascii="Times New Roman" w:hAnsi="Times New Roman" w:cs="Times New Roman"/>
                <w:szCs w:val="20"/>
              </w:rPr>
            </w:pPr>
            <w:r w:rsidRPr="00C11A83">
              <w:rPr>
                <w:rFonts w:ascii="Times New Roman" w:hAnsi="Times New Roman" w:cs="Times New Roman"/>
                <w:szCs w:val="20"/>
              </w:rPr>
              <w:t> </w:t>
            </w:r>
          </w:p>
        </w:tc>
        <w:tc>
          <w:tcPr>
            <w:tcW w:w="1843" w:type="dxa"/>
            <w:tcBorders>
              <w:top w:val="single" w:sz="2" w:space="0" w:color="auto"/>
              <w:left w:val="single" w:sz="2" w:space="0" w:color="auto"/>
              <w:bottom w:val="single" w:sz="2" w:space="0" w:color="auto"/>
              <w:right w:val="single" w:sz="2" w:space="0" w:color="auto"/>
            </w:tcBorders>
            <w:hideMark/>
          </w:tcPr>
          <w:p w:rsidR="009B6EF9" w:rsidRPr="00C11A83" w:rsidRDefault="009B6EF9">
            <w:pPr>
              <w:spacing w:after="120"/>
              <w:jc w:val="both"/>
              <w:rPr>
                <w:rFonts w:ascii="Times New Roman" w:hAnsi="Times New Roman" w:cs="Times New Roman"/>
                <w:szCs w:val="20"/>
              </w:rPr>
            </w:pPr>
            <w:r w:rsidRPr="00C11A83">
              <w:rPr>
                <w:rFonts w:ascii="Times New Roman" w:hAnsi="Times New Roman" w:cs="Times New Roman"/>
                <w:szCs w:val="20"/>
              </w:rPr>
              <w:t> </w:t>
            </w:r>
          </w:p>
        </w:tc>
      </w:tr>
      <w:tr w:rsidR="009B6EF9" w:rsidRPr="00C11A83" w:rsidTr="009B6EF9">
        <w:trPr>
          <w:jc w:val="center"/>
        </w:trPr>
        <w:tc>
          <w:tcPr>
            <w:tcW w:w="7513" w:type="dxa"/>
            <w:gridSpan w:val="3"/>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spacing w:before="100" w:beforeAutospacing="1" w:after="100" w:afterAutospacing="1"/>
              <w:jc w:val="center"/>
              <w:outlineLvl w:val="5"/>
              <w:rPr>
                <w:rFonts w:ascii="Times New Roman" w:hAnsi="Times New Roman" w:cs="Times New Roman"/>
                <w:b/>
                <w:bCs/>
                <w:szCs w:val="20"/>
              </w:rPr>
            </w:pPr>
            <w:r w:rsidRPr="00C11A83">
              <w:rPr>
                <w:rFonts w:ascii="Times New Roman" w:hAnsi="Times New Roman" w:cs="Times New Roman"/>
                <w:b/>
                <w:bCs/>
                <w:szCs w:val="20"/>
              </w:rPr>
              <w:t>TOTAL</w:t>
            </w:r>
          </w:p>
        </w:tc>
        <w:tc>
          <w:tcPr>
            <w:tcW w:w="184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bl>
    <w:p w:rsidR="009B6EF9" w:rsidRPr="00C11A83" w:rsidRDefault="009B6EF9" w:rsidP="009B6EF9">
      <w:pPr>
        <w:jc w:val="both"/>
        <w:rPr>
          <w:rFonts w:ascii="Times New Roman" w:eastAsia="´Times New Roman´" w:hAnsi="Times New Roman" w:cs="Times New Roman"/>
          <w:szCs w:val="20"/>
        </w:rPr>
      </w:pPr>
    </w:p>
    <w:p w:rsidR="009B6EF9" w:rsidRPr="00C11A83" w:rsidRDefault="009B6EF9" w:rsidP="009B6EF9">
      <w:pPr>
        <w:jc w:val="both"/>
        <w:rPr>
          <w:rFonts w:ascii="Times New Roman" w:hAnsi="Times New Roman" w:cs="Times New Roman"/>
          <w:szCs w:val="20"/>
        </w:rPr>
      </w:pPr>
      <w:r w:rsidRPr="00C11A83">
        <w:rPr>
          <w:rFonts w:ascii="Times New Roman" w:hAnsi="Times New Roman" w:cs="Times New Roman"/>
          <w:b/>
          <w:bCs/>
          <w:szCs w:val="20"/>
        </w:rPr>
        <w:t>ÁREA INTERNA</w:t>
      </w:r>
      <w:r w:rsidRPr="00C11A83">
        <w:rPr>
          <w:rFonts w:ascii="Times New Roman" w:hAnsi="Times New Roman" w:cs="Times New Roman"/>
          <w:szCs w:val="20"/>
        </w:rPr>
        <w:t xml:space="preserve"> </w:t>
      </w:r>
      <w:r w:rsidRPr="00C11A83">
        <w:rPr>
          <w:rFonts w:ascii="Times New Roman" w:hAnsi="Times New Roman" w:cs="Times New Roman"/>
          <w:b/>
          <w:szCs w:val="20"/>
        </w:rPr>
        <w:t>(ALMOXARIFADO)</w:t>
      </w:r>
    </w:p>
    <w:tbl>
      <w:tblPr>
        <w:tblW w:w="9360" w:type="dxa"/>
        <w:jc w:val="center"/>
        <w:tblBorders>
          <w:top w:val="single" w:sz="2" w:space="0" w:color="auto"/>
          <w:left w:val="single" w:sz="2" w:space="0" w:color="auto"/>
          <w:bottom w:val="single" w:sz="2" w:space="0" w:color="auto"/>
          <w:right w:val="single" w:sz="2" w:space="0" w:color="auto"/>
        </w:tblBorders>
        <w:tblLayout w:type="fixed"/>
        <w:tblCellMar>
          <w:top w:w="60" w:type="dxa"/>
          <w:left w:w="60" w:type="dxa"/>
          <w:bottom w:w="60" w:type="dxa"/>
          <w:right w:w="60" w:type="dxa"/>
        </w:tblCellMar>
        <w:tblLook w:val="04A0" w:firstRow="1" w:lastRow="0" w:firstColumn="1" w:lastColumn="0" w:noHBand="0" w:noVBand="1"/>
      </w:tblPr>
      <w:tblGrid>
        <w:gridCol w:w="2161"/>
        <w:gridCol w:w="2661"/>
        <w:gridCol w:w="2694"/>
        <w:gridCol w:w="1844"/>
      </w:tblGrid>
      <w:tr w:rsidR="009B6EF9" w:rsidRPr="00C11A83" w:rsidTr="009B6EF9">
        <w:trPr>
          <w:jc w:val="center"/>
        </w:trPr>
        <w:tc>
          <w:tcPr>
            <w:tcW w:w="2160" w:type="dxa"/>
            <w:tcBorders>
              <w:top w:val="single" w:sz="2" w:space="0" w:color="auto"/>
              <w:left w:val="single" w:sz="2" w:space="0" w:color="auto"/>
              <w:bottom w:val="single" w:sz="2" w:space="0" w:color="auto"/>
              <w:right w:val="single" w:sz="2" w:space="0" w:color="auto"/>
            </w:tcBorders>
            <w:shd w:val="pct20" w:color="auto" w:fill="auto"/>
          </w:tcPr>
          <w:p w:rsidR="009B6EF9" w:rsidRPr="00C11A83" w:rsidRDefault="009B6EF9">
            <w:pPr>
              <w:jc w:val="center"/>
              <w:rPr>
                <w:rFonts w:ascii="Times New Roman" w:hAnsi="Times New Roman" w:cs="Times New Roman"/>
                <w:b/>
                <w:bCs/>
                <w:szCs w:val="20"/>
              </w:rPr>
            </w:pP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MÃO DE OBRA</w:t>
            </w:r>
          </w:p>
        </w:tc>
        <w:tc>
          <w:tcPr>
            <w:tcW w:w="2660"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PRODUTIVIDADE</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(1/M²)</w:t>
            </w:r>
          </w:p>
        </w:tc>
        <w:tc>
          <w:tcPr>
            <w:tcW w:w="269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(2)</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PREÇO HOMEM-MÊS</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(R$)</w:t>
            </w:r>
          </w:p>
        </w:tc>
        <w:tc>
          <w:tcPr>
            <w:tcW w:w="184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(1x2)</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SUBTOTAL</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(R$/M²)</w:t>
            </w:r>
          </w:p>
        </w:tc>
      </w:tr>
      <w:tr w:rsidR="009B6EF9" w:rsidRPr="00C11A83" w:rsidTr="009B6EF9">
        <w:trPr>
          <w:jc w:val="center"/>
        </w:trPr>
        <w:tc>
          <w:tcPr>
            <w:tcW w:w="2160" w:type="dxa"/>
            <w:tcBorders>
              <w:top w:val="single" w:sz="2" w:space="0" w:color="auto"/>
              <w:left w:val="single" w:sz="2" w:space="0" w:color="auto"/>
              <w:bottom w:val="single" w:sz="2" w:space="0" w:color="auto"/>
              <w:right w:val="single" w:sz="2" w:space="0" w:color="auto"/>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SERVENTE</w:t>
            </w:r>
          </w:p>
        </w:tc>
        <w:tc>
          <w:tcPr>
            <w:tcW w:w="2660" w:type="dxa"/>
            <w:tcBorders>
              <w:top w:val="single" w:sz="2" w:space="0" w:color="auto"/>
              <w:left w:val="single" w:sz="2" w:space="0" w:color="auto"/>
              <w:bottom w:val="single" w:sz="2" w:space="0" w:color="auto"/>
              <w:right w:val="single" w:sz="2" w:space="0" w:color="auto"/>
            </w:tcBorders>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__</w:t>
            </w:r>
            <w:r w:rsidRPr="00C11A83">
              <w:rPr>
                <w:rFonts w:ascii="Times New Roman" w:hAnsi="Times New Roman" w:cs="Times New Roman"/>
                <w:szCs w:val="20"/>
                <w:u w:val="single"/>
              </w:rPr>
              <w:t>1</w:t>
            </w:r>
            <w:r w:rsidRPr="00C11A83">
              <w:rPr>
                <w:rFonts w:ascii="Times New Roman" w:hAnsi="Times New Roman" w:cs="Times New Roman"/>
                <w:szCs w:val="20"/>
              </w:rPr>
              <w:t>__</w:t>
            </w:r>
          </w:p>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1500</w:t>
            </w:r>
          </w:p>
        </w:tc>
        <w:tc>
          <w:tcPr>
            <w:tcW w:w="2693" w:type="dxa"/>
            <w:tcBorders>
              <w:top w:val="single" w:sz="2" w:space="0" w:color="auto"/>
              <w:left w:val="single" w:sz="2" w:space="0" w:color="auto"/>
              <w:bottom w:val="single" w:sz="2" w:space="0" w:color="auto"/>
              <w:right w:val="single" w:sz="2" w:space="0" w:color="auto"/>
            </w:tcBorders>
            <w:hideMark/>
          </w:tcPr>
          <w:p w:rsidR="009B6EF9" w:rsidRPr="00C11A83" w:rsidRDefault="009B6EF9">
            <w:pPr>
              <w:spacing w:after="120"/>
              <w:jc w:val="both"/>
              <w:rPr>
                <w:rFonts w:ascii="Times New Roman" w:hAnsi="Times New Roman" w:cs="Times New Roman"/>
                <w:szCs w:val="20"/>
              </w:rPr>
            </w:pPr>
            <w:r w:rsidRPr="00C11A83">
              <w:rPr>
                <w:rFonts w:ascii="Times New Roman" w:hAnsi="Times New Roman" w:cs="Times New Roman"/>
                <w:szCs w:val="20"/>
              </w:rPr>
              <w:t> </w:t>
            </w:r>
          </w:p>
        </w:tc>
        <w:tc>
          <w:tcPr>
            <w:tcW w:w="1843" w:type="dxa"/>
            <w:tcBorders>
              <w:top w:val="single" w:sz="2" w:space="0" w:color="auto"/>
              <w:left w:val="single" w:sz="2" w:space="0" w:color="auto"/>
              <w:bottom w:val="single" w:sz="2" w:space="0" w:color="auto"/>
              <w:right w:val="single" w:sz="2" w:space="0" w:color="auto"/>
            </w:tcBorders>
            <w:hideMark/>
          </w:tcPr>
          <w:p w:rsidR="009B6EF9" w:rsidRPr="00C11A83" w:rsidRDefault="009B6EF9">
            <w:pPr>
              <w:spacing w:after="120"/>
              <w:jc w:val="both"/>
              <w:rPr>
                <w:rFonts w:ascii="Times New Roman" w:hAnsi="Times New Roman" w:cs="Times New Roman"/>
                <w:szCs w:val="20"/>
              </w:rPr>
            </w:pPr>
            <w:r w:rsidRPr="00C11A83">
              <w:rPr>
                <w:rFonts w:ascii="Times New Roman" w:hAnsi="Times New Roman" w:cs="Times New Roman"/>
                <w:szCs w:val="20"/>
              </w:rPr>
              <w:t> </w:t>
            </w:r>
          </w:p>
        </w:tc>
      </w:tr>
      <w:tr w:rsidR="009B6EF9" w:rsidRPr="00C11A83" w:rsidTr="009B6EF9">
        <w:trPr>
          <w:jc w:val="center"/>
        </w:trPr>
        <w:tc>
          <w:tcPr>
            <w:tcW w:w="7513" w:type="dxa"/>
            <w:gridSpan w:val="3"/>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spacing w:before="100" w:beforeAutospacing="1" w:after="100" w:afterAutospacing="1"/>
              <w:jc w:val="center"/>
              <w:outlineLvl w:val="5"/>
              <w:rPr>
                <w:rFonts w:ascii="Times New Roman" w:hAnsi="Times New Roman" w:cs="Times New Roman"/>
                <w:b/>
                <w:bCs/>
                <w:szCs w:val="20"/>
              </w:rPr>
            </w:pPr>
            <w:r w:rsidRPr="00C11A83">
              <w:rPr>
                <w:rFonts w:ascii="Times New Roman" w:hAnsi="Times New Roman" w:cs="Times New Roman"/>
                <w:b/>
                <w:bCs/>
                <w:szCs w:val="20"/>
              </w:rPr>
              <w:t>TOTAL</w:t>
            </w:r>
          </w:p>
        </w:tc>
        <w:tc>
          <w:tcPr>
            <w:tcW w:w="1843" w:type="dxa"/>
            <w:tcBorders>
              <w:top w:val="single" w:sz="2" w:space="0" w:color="auto"/>
              <w:left w:val="single" w:sz="2" w:space="0" w:color="auto"/>
              <w:bottom w:val="single" w:sz="2" w:space="0" w:color="auto"/>
              <w:right w:val="single" w:sz="2" w:space="0" w:color="auto"/>
            </w:tcBorders>
            <w:shd w:val="pct20" w:color="auto" w:fill="auto"/>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r>
    </w:tbl>
    <w:p w:rsidR="009B6EF9" w:rsidRPr="00C11A83" w:rsidRDefault="009B6EF9" w:rsidP="009B6EF9">
      <w:pPr>
        <w:jc w:val="both"/>
        <w:rPr>
          <w:rFonts w:ascii="Times New Roman" w:eastAsia="´Times New Roman´" w:hAnsi="Times New Roman" w:cs="Times New Roman"/>
          <w:szCs w:val="20"/>
        </w:rPr>
      </w:pPr>
    </w:p>
    <w:p w:rsidR="009B6EF9" w:rsidRPr="00C11A83" w:rsidRDefault="009B6EF9" w:rsidP="009B6EF9">
      <w:pPr>
        <w:rPr>
          <w:rFonts w:ascii="Times New Roman" w:hAnsi="Times New Roman" w:cs="Times New Roman"/>
          <w:b/>
          <w:szCs w:val="20"/>
        </w:rPr>
      </w:pPr>
      <w:r w:rsidRPr="00C11A83">
        <w:rPr>
          <w:rFonts w:ascii="Times New Roman" w:hAnsi="Times New Roman" w:cs="Times New Roman"/>
          <w:b/>
          <w:bCs/>
          <w:szCs w:val="20"/>
        </w:rPr>
        <w:t>ESQUADRIA EXTERNA</w:t>
      </w:r>
      <w:r w:rsidRPr="00C11A83">
        <w:rPr>
          <w:rFonts w:ascii="Times New Roman" w:hAnsi="Times New Roman" w:cs="Times New Roman"/>
          <w:szCs w:val="20"/>
        </w:rPr>
        <w:t xml:space="preserve"> (</w:t>
      </w:r>
      <w:r w:rsidRPr="00C11A83">
        <w:rPr>
          <w:rFonts w:ascii="Times New Roman" w:hAnsi="Times New Roman" w:cs="Times New Roman"/>
          <w:b/>
          <w:szCs w:val="20"/>
        </w:rPr>
        <w:t>FACE INTERNA SEM EXPOSIÇÃO À SITUAÇÃO DE RISCO)</w:t>
      </w:r>
    </w:p>
    <w:tbl>
      <w:tblPr>
        <w:tblW w:w="7560" w:type="dxa"/>
        <w:jc w:val="center"/>
        <w:tblBorders>
          <w:top w:val="single" w:sz="4" w:space="0" w:color="auto"/>
          <w:left w:val="single" w:sz="4" w:space="0" w:color="auto"/>
          <w:bottom w:val="single" w:sz="4" w:space="0" w:color="auto"/>
          <w:right w:val="single" w:sz="4" w:space="0" w:color="auto"/>
        </w:tblBorders>
        <w:tblLayout w:type="fixed"/>
        <w:tblCellMar>
          <w:top w:w="60" w:type="dxa"/>
          <w:left w:w="60" w:type="dxa"/>
          <w:bottom w:w="60" w:type="dxa"/>
          <w:right w:w="60" w:type="dxa"/>
        </w:tblCellMar>
        <w:tblLook w:val="04A0" w:firstRow="1" w:lastRow="0" w:firstColumn="1" w:lastColumn="0" w:noHBand="0" w:noVBand="1"/>
      </w:tblPr>
      <w:tblGrid>
        <w:gridCol w:w="1310"/>
        <w:gridCol w:w="1065"/>
        <w:gridCol w:w="1064"/>
        <w:gridCol w:w="1064"/>
        <w:gridCol w:w="1074"/>
        <w:gridCol w:w="1133"/>
        <w:gridCol w:w="850"/>
      </w:tblGrid>
      <w:tr w:rsidR="009B6EF9" w:rsidRPr="00C11A83" w:rsidTr="009B6EF9">
        <w:trPr>
          <w:cantSplit/>
          <w:trHeight w:val="1884"/>
          <w:jc w:val="center"/>
        </w:trPr>
        <w:tc>
          <w:tcPr>
            <w:tcW w:w="1310" w:type="dxa"/>
            <w:tcBorders>
              <w:top w:val="single" w:sz="4" w:space="0" w:color="auto"/>
              <w:left w:val="single" w:sz="4" w:space="0" w:color="auto"/>
              <w:bottom w:val="single" w:sz="4" w:space="0" w:color="auto"/>
              <w:right w:val="single" w:sz="4" w:space="0" w:color="auto"/>
            </w:tcBorders>
            <w:shd w:val="pct20" w:color="auto" w:fill="auto"/>
            <w:textDirection w:val="btLr"/>
            <w:vAlign w:val="center"/>
            <w:hideMark/>
          </w:tcPr>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MÃO DE OBRA</w:t>
            </w:r>
          </w:p>
        </w:tc>
        <w:tc>
          <w:tcPr>
            <w:tcW w:w="1065" w:type="dxa"/>
            <w:tcBorders>
              <w:top w:val="single" w:sz="4" w:space="0" w:color="auto"/>
              <w:left w:val="single" w:sz="4" w:space="0" w:color="auto"/>
              <w:bottom w:val="single" w:sz="4" w:space="0" w:color="auto"/>
              <w:right w:val="single" w:sz="4" w:space="0" w:color="auto"/>
            </w:tcBorders>
            <w:shd w:val="pct20" w:color="auto" w:fill="auto"/>
            <w:textDirection w:val="btLr"/>
            <w:vAlign w:val="center"/>
            <w:hideMark/>
          </w:tcPr>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(1)</w:t>
            </w:r>
          </w:p>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PRODUTIVIDADE</w:t>
            </w:r>
          </w:p>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(1/M²)</w:t>
            </w:r>
          </w:p>
        </w:tc>
        <w:tc>
          <w:tcPr>
            <w:tcW w:w="1065" w:type="dxa"/>
            <w:tcBorders>
              <w:top w:val="single" w:sz="4" w:space="0" w:color="auto"/>
              <w:left w:val="single" w:sz="4" w:space="0" w:color="auto"/>
              <w:bottom w:val="single" w:sz="4" w:space="0" w:color="auto"/>
              <w:right w:val="single" w:sz="4" w:space="0" w:color="auto"/>
            </w:tcBorders>
            <w:shd w:val="pct20" w:color="auto" w:fill="auto"/>
            <w:textDirection w:val="btLr"/>
            <w:vAlign w:val="center"/>
            <w:hideMark/>
          </w:tcPr>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(2)</w:t>
            </w:r>
          </w:p>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FREQUÊNCIA NO MÊS (HORAS)</w:t>
            </w:r>
          </w:p>
        </w:tc>
        <w:tc>
          <w:tcPr>
            <w:tcW w:w="1065" w:type="dxa"/>
            <w:tcBorders>
              <w:top w:val="single" w:sz="4" w:space="0" w:color="auto"/>
              <w:left w:val="single" w:sz="4" w:space="0" w:color="auto"/>
              <w:bottom w:val="single" w:sz="4" w:space="0" w:color="auto"/>
              <w:right w:val="single" w:sz="4" w:space="0" w:color="auto"/>
            </w:tcBorders>
            <w:shd w:val="pct20" w:color="auto" w:fill="auto"/>
            <w:textDirection w:val="btLr"/>
            <w:vAlign w:val="center"/>
            <w:hideMark/>
          </w:tcPr>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(3)</w:t>
            </w:r>
          </w:p>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JORNADA DE TRABALHO NO MÊS (HORAS)</w:t>
            </w:r>
          </w:p>
        </w:tc>
        <w:tc>
          <w:tcPr>
            <w:tcW w:w="1075" w:type="dxa"/>
            <w:tcBorders>
              <w:top w:val="single" w:sz="4" w:space="0" w:color="auto"/>
              <w:left w:val="single" w:sz="4" w:space="0" w:color="auto"/>
              <w:bottom w:val="single" w:sz="4" w:space="0" w:color="auto"/>
              <w:right w:val="single" w:sz="4" w:space="0" w:color="auto"/>
            </w:tcBorders>
            <w:shd w:val="pct20" w:color="auto" w:fill="auto"/>
            <w:textDirection w:val="btLr"/>
            <w:vAlign w:val="center"/>
            <w:hideMark/>
          </w:tcPr>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(4)</w:t>
            </w:r>
          </w:p>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=(1x2x3)</w:t>
            </w:r>
          </w:p>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Ki</w:t>
            </w:r>
          </w:p>
        </w:tc>
        <w:tc>
          <w:tcPr>
            <w:tcW w:w="1134" w:type="dxa"/>
            <w:tcBorders>
              <w:top w:val="single" w:sz="4" w:space="0" w:color="auto"/>
              <w:left w:val="single" w:sz="4" w:space="0" w:color="auto"/>
              <w:bottom w:val="single" w:sz="4" w:space="0" w:color="auto"/>
              <w:right w:val="single" w:sz="4" w:space="0" w:color="auto"/>
            </w:tcBorders>
            <w:shd w:val="pct20" w:color="auto" w:fill="auto"/>
            <w:textDirection w:val="btLr"/>
            <w:vAlign w:val="center"/>
            <w:hideMark/>
          </w:tcPr>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(5)</w:t>
            </w:r>
          </w:p>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PREÇO HOMEM-MÊS</w:t>
            </w:r>
          </w:p>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(R$)</w:t>
            </w:r>
          </w:p>
        </w:tc>
        <w:tc>
          <w:tcPr>
            <w:tcW w:w="851" w:type="dxa"/>
            <w:tcBorders>
              <w:top w:val="single" w:sz="4" w:space="0" w:color="auto"/>
              <w:left w:val="single" w:sz="4" w:space="0" w:color="auto"/>
              <w:bottom w:val="single" w:sz="4" w:space="0" w:color="auto"/>
              <w:right w:val="single" w:sz="4" w:space="0" w:color="auto"/>
            </w:tcBorders>
            <w:shd w:val="pct20" w:color="auto" w:fill="auto"/>
            <w:textDirection w:val="btLr"/>
            <w:vAlign w:val="center"/>
            <w:hideMark/>
          </w:tcPr>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(4x5)</w:t>
            </w:r>
          </w:p>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SUB-TOTAL</w:t>
            </w:r>
          </w:p>
          <w:p w:rsidR="009B6EF9" w:rsidRPr="00C11A83" w:rsidRDefault="009B6EF9">
            <w:pPr>
              <w:ind w:left="113" w:right="113"/>
              <w:jc w:val="center"/>
              <w:rPr>
                <w:rFonts w:ascii="Times New Roman" w:hAnsi="Times New Roman" w:cs="Times New Roman"/>
                <w:b/>
                <w:bCs/>
                <w:szCs w:val="20"/>
              </w:rPr>
            </w:pPr>
            <w:r w:rsidRPr="00C11A83">
              <w:rPr>
                <w:rFonts w:ascii="Times New Roman" w:hAnsi="Times New Roman" w:cs="Times New Roman"/>
                <w:b/>
                <w:bCs/>
                <w:szCs w:val="20"/>
              </w:rPr>
              <w:t>(R$/M²)</w:t>
            </w:r>
          </w:p>
        </w:tc>
      </w:tr>
      <w:tr w:rsidR="009B6EF9" w:rsidRPr="00C11A83" w:rsidTr="009B6EF9">
        <w:trPr>
          <w:jc w:val="center"/>
        </w:trPr>
        <w:tc>
          <w:tcPr>
            <w:tcW w:w="1310" w:type="dxa"/>
            <w:tcBorders>
              <w:top w:val="single" w:sz="4" w:space="0" w:color="auto"/>
              <w:left w:val="single" w:sz="4" w:space="0" w:color="auto"/>
              <w:bottom w:val="single" w:sz="2" w:space="0" w:color="auto"/>
              <w:right w:val="single" w:sz="4" w:space="0" w:color="auto"/>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SERVENTE</w:t>
            </w:r>
          </w:p>
        </w:tc>
        <w:tc>
          <w:tcPr>
            <w:tcW w:w="1065" w:type="dxa"/>
            <w:tcBorders>
              <w:top w:val="single" w:sz="4" w:space="0" w:color="auto"/>
              <w:left w:val="single" w:sz="4" w:space="0" w:color="auto"/>
              <w:bottom w:val="single" w:sz="2" w:space="0" w:color="auto"/>
              <w:right w:val="single" w:sz="4" w:space="0" w:color="auto"/>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_</w:t>
            </w:r>
            <w:r w:rsidRPr="00C11A83">
              <w:rPr>
                <w:rFonts w:ascii="Times New Roman" w:hAnsi="Times New Roman" w:cs="Times New Roman"/>
                <w:szCs w:val="20"/>
                <w:u w:val="single"/>
              </w:rPr>
              <w:t>1</w:t>
            </w:r>
            <w:r w:rsidRPr="00C11A83">
              <w:rPr>
                <w:rFonts w:ascii="Times New Roman" w:hAnsi="Times New Roman" w:cs="Times New Roman"/>
                <w:szCs w:val="20"/>
              </w:rPr>
              <w:t>__</w:t>
            </w:r>
          </w:p>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300</w:t>
            </w:r>
          </w:p>
        </w:tc>
        <w:tc>
          <w:tcPr>
            <w:tcW w:w="1065" w:type="dxa"/>
            <w:tcBorders>
              <w:top w:val="single" w:sz="4" w:space="0" w:color="auto"/>
              <w:left w:val="single" w:sz="4" w:space="0" w:color="auto"/>
              <w:bottom w:val="single" w:sz="2" w:space="0" w:color="auto"/>
              <w:right w:val="single" w:sz="4" w:space="0" w:color="auto"/>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16</w:t>
            </w:r>
          </w:p>
        </w:tc>
        <w:tc>
          <w:tcPr>
            <w:tcW w:w="1065" w:type="dxa"/>
            <w:tcBorders>
              <w:top w:val="single" w:sz="4" w:space="0" w:color="auto"/>
              <w:left w:val="single" w:sz="4" w:space="0" w:color="auto"/>
              <w:bottom w:val="single" w:sz="2" w:space="0" w:color="auto"/>
              <w:right w:val="single" w:sz="4" w:space="0" w:color="auto"/>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__</w:t>
            </w:r>
            <w:r w:rsidRPr="00C11A83">
              <w:rPr>
                <w:rFonts w:ascii="Times New Roman" w:hAnsi="Times New Roman" w:cs="Times New Roman"/>
                <w:szCs w:val="20"/>
                <w:u w:val="single"/>
              </w:rPr>
              <w:t>1</w:t>
            </w:r>
            <w:r w:rsidRPr="00C11A83">
              <w:rPr>
                <w:rFonts w:ascii="Times New Roman" w:hAnsi="Times New Roman" w:cs="Times New Roman"/>
                <w:szCs w:val="20"/>
              </w:rPr>
              <w:t>__</w:t>
            </w:r>
          </w:p>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188,76</w:t>
            </w:r>
          </w:p>
        </w:tc>
        <w:tc>
          <w:tcPr>
            <w:tcW w:w="1075" w:type="dxa"/>
            <w:tcBorders>
              <w:top w:val="single" w:sz="4" w:space="0" w:color="auto"/>
              <w:left w:val="single" w:sz="4" w:space="0" w:color="auto"/>
              <w:bottom w:val="single" w:sz="2" w:space="0" w:color="auto"/>
              <w:right w:val="single" w:sz="4" w:space="0" w:color="auto"/>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0,0002825</w:t>
            </w:r>
          </w:p>
        </w:tc>
        <w:tc>
          <w:tcPr>
            <w:tcW w:w="1134" w:type="dxa"/>
            <w:tcBorders>
              <w:top w:val="single" w:sz="4" w:space="0" w:color="auto"/>
              <w:left w:val="single" w:sz="4" w:space="0" w:color="auto"/>
              <w:bottom w:val="single" w:sz="2" w:space="0" w:color="auto"/>
              <w:right w:val="single" w:sz="4" w:space="0" w:color="auto"/>
            </w:tcBorders>
            <w:vAlign w:val="center"/>
            <w:hideMark/>
          </w:tcPr>
          <w:p w:rsidR="009B6EF9" w:rsidRPr="00C11A83" w:rsidRDefault="009B6EF9">
            <w:pPr>
              <w:rPr>
                <w:rFonts w:ascii="Times New Roman" w:hAnsi="Times New Roman" w:cs="Times New Roman"/>
                <w:szCs w:val="20"/>
              </w:rPr>
            </w:pPr>
          </w:p>
        </w:tc>
        <w:tc>
          <w:tcPr>
            <w:tcW w:w="851" w:type="dxa"/>
            <w:tcBorders>
              <w:top w:val="single" w:sz="4" w:space="0" w:color="auto"/>
              <w:left w:val="single" w:sz="4" w:space="0" w:color="auto"/>
              <w:bottom w:val="single" w:sz="2" w:space="0" w:color="auto"/>
              <w:right w:val="single" w:sz="4" w:space="0" w:color="auto"/>
            </w:tcBorders>
            <w:vAlign w:val="center"/>
            <w:hideMark/>
          </w:tcPr>
          <w:p w:rsidR="009B6EF9" w:rsidRPr="00C11A83" w:rsidRDefault="009B6EF9">
            <w:pPr>
              <w:rPr>
                <w:rFonts w:ascii="Times New Roman" w:hAnsi="Times New Roman" w:cs="Times New Roman"/>
                <w:szCs w:val="20"/>
              </w:rPr>
            </w:pPr>
          </w:p>
        </w:tc>
      </w:tr>
      <w:tr w:rsidR="009B6EF9" w:rsidRPr="00C11A83" w:rsidTr="009B6EF9">
        <w:trPr>
          <w:jc w:val="center"/>
        </w:trPr>
        <w:tc>
          <w:tcPr>
            <w:tcW w:w="6714" w:type="dxa"/>
            <w:gridSpan w:val="6"/>
            <w:tcBorders>
              <w:top w:val="single" w:sz="2" w:space="0" w:color="auto"/>
              <w:left w:val="single" w:sz="2" w:space="0" w:color="auto"/>
              <w:bottom w:val="single" w:sz="2" w:space="0" w:color="auto"/>
              <w:right w:val="single" w:sz="2" w:space="0" w:color="auto"/>
            </w:tcBorders>
            <w:shd w:val="pct20" w:color="auto" w:fill="auto"/>
            <w:vAlign w:val="center"/>
            <w:hideMark/>
          </w:tcPr>
          <w:p w:rsidR="009B6EF9" w:rsidRPr="00C11A83" w:rsidRDefault="009B6EF9">
            <w:pPr>
              <w:spacing w:after="100" w:afterAutospacing="1"/>
              <w:jc w:val="center"/>
              <w:outlineLvl w:val="0"/>
              <w:rPr>
                <w:rFonts w:ascii="Times New Roman" w:hAnsi="Times New Roman" w:cs="Times New Roman"/>
                <w:caps/>
                <w:kern w:val="36"/>
                <w:szCs w:val="20"/>
              </w:rPr>
            </w:pPr>
            <w:r w:rsidRPr="00C11A83">
              <w:rPr>
                <w:rFonts w:ascii="Times New Roman" w:hAnsi="Times New Roman" w:cs="Times New Roman"/>
                <w:caps/>
                <w:kern w:val="36"/>
                <w:szCs w:val="20"/>
              </w:rPr>
              <w:t>TOTAL</w:t>
            </w:r>
          </w:p>
        </w:tc>
        <w:tc>
          <w:tcPr>
            <w:tcW w:w="851" w:type="dxa"/>
            <w:tcBorders>
              <w:top w:val="single" w:sz="2" w:space="0" w:color="auto"/>
              <w:left w:val="single" w:sz="2" w:space="0" w:color="auto"/>
              <w:bottom w:val="single" w:sz="2" w:space="0" w:color="auto"/>
              <w:right w:val="single" w:sz="2" w:space="0" w:color="auto"/>
            </w:tcBorders>
            <w:shd w:val="pct20" w:color="auto" w:fill="auto"/>
            <w:vAlign w:val="center"/>
            <w:hideMark/>
          </w:tcPr>
          <w:p w:rsidR="009B6EF9" w:rsidRPr="00C11A83" w:rsidRDefault="009B6EF9">
            <w:pPr>
              <w:rPr>
                <w:rFonts w:ascii="Times New Roman" w:hAnsi="Times New Roman" w:cs="Times New Roman"/>
                <w:caps/>
                <w:kern w:val="36"/>
                <w:szCs w:val="20"/>
              </w:rPr>
            </w:pPr>
          </w:p>
        </w:tc>
      </w:tr>
    </w:tbl>
    <w:p w:rsidR="009B6EF9" w:rsidRPr="00C11A83" w:rsidRDefault="009B6EF9" w:rsidP="009B6EF9">
      <w:pPr>
        <w:jc w:val="both"/>
        <w:rPr>
          <w:rFonts w:ascii="Times New Roman" w:hAnsi="Times New Roman" w:cs="Times New Roman"/>
          <w:b/>
          <w:bCs/>
          <w:szCs w:val="20"/>
        </w:rPr>
      </w:pPr>
      <w:r w:rsidRPr="00C11A83">
        <w:rPr>
          <w:rFonts w:ascii="Times New Roman" w:hAnsi="Times New Roman" w:cs="Times New Roman"/>
          <w:szCs w:val="20"/>
        </w:rPr>
        <w:lastRenderedPageBreak/>
        <w:t> </w:t>
      </w:r>
      <w:r w:rsidRPr="00C11A83">
        <w:rPr>
          <w:rFonts w:ascii="Times New Roman" w:hAnsi="Times New Roman" w:cs="Times New Roman"/>
          <w:b/>
          <w:bCs/>
          <w:szCs w:val="20"/>
        </w:rPr>
        <w:t>VALOR MENSAL DOS SERVIÇOS</w:t>
      </w:r>
    </w:p>
    <w:p w:rsidR="009B6EF9" w:rsidRPr="00C11A83" w:rsidRDefault="009B6EF9" w:rsidP="009B6EF9">
      <w:pPr>
        <w:jc w:val="both"/>
        <w:rPr>
          <w:rFonts w:ascii="Times New Roman" w:hAnsi="Times New Roman" w:cs="Times New Roman"/>
          <w:b/>
          <w:bCs/>
          <w:szCs w:val="20"/>
        </w:rPr>
      </w:pPr>
    </w:p>
    <w:tbl>
      <w:tblPr>
        <w:tblW w:w="8865" w:type="dxa"/>
        <w:jc w:val="center"/>
        <w:tblBorders>
          <w:top w:val="single" w:sz="4" w:space="0" w:color="auto"/>
          <w:left w:val="single" w:sz="4" w:space="0" w:color="auto"/>
          <w:bottom w:val="single" w:sz="4" w:space="0" w:color="auto"/>
          <w:right w:val="single" w:sz="4" w:space="0" w:color="auto"/>
        </w:tblBorders>
        <w:tblLayout w:type="fixed"/>
        <w:tblCellMar>
          <w:top w:w="105" w:type="dxa"/>
          <w:left w:w="105" w:type="dxa"/>
          <w:bottom w:w="105" w:type="dxa"/>
          <w:right w:w="105" w:type="dxa"/>
        </w:tblCellMar>
        <w:tblLook w:val="04A0" w:firstRow="1" w:lastRow="0" w:firstColumn="1" w:lastColumn="0" w:noHBand="0" w:noVBand="1"/>
      </w:tblPr>
      <w:tblGrid>
        <w:gridCol w:w="4616"/>
        <w:gridCol w:w="1558"/>
        <w:gridCol w:w="1315"/>
        <w:gridCol w:w="1376"/>
      </w:tblGrid>
      <w:tr w:rsidR="009B6EF9" w:rsidRPr="00C11A83" w:rsidTr="009B6EF9">
        <w:trPr>
          <w:jc w:val="center"/>
        </w:trPr>
        <w:tc>
          <w:tcPr>
            <w:tcW w:w="4618"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TIPO DE ÁREA</w:t>
            </w:r>
          </w:p>
        </w:tc>
        <w:tc>
          <w:tcPr>
            <w:tcW w:w="1559"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PREÇO MENSAL UNITÁRIO</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(R$/ M²)</w:t>
            </w:r>
          </w:p>
        </w:tc>
        <w:tc>
          <w:tcPr>
            <w:tcW w:w="1316"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ÁREA</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(M²)</w:t>
            </w:r>
          </w:p>
        </w:tc>
        <w:tc>
          <w:tcPr>
            <w:tcW w:w="1377" w:type="dxa"/>
            <w:tcBorders>
              <w:top w:val="single" w:sz="4" w:space="0" w:color="auto"/>
              <w:left w:val="single" w:sz="4" w:space="0" w:color="auto"/>
              <w:bottom w:val="single" w:sz="4" w:space="0" w:color="auto"/>
              <w:right w:val="single" w:sz="4" w:space="0" w:color="auto"/>
            </w:tcBorders>
            <w:shd w:val="pct20" w:color="auto" w:fill="auto"/>
            <w:vAlign w:val="center"/>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SUBTOTAL</w:t>
            </w:r>
          </w:p>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(R$)</w:t>
            </w:r>
          </w:p>
        </w:tc>
      </w:tr>
      <w:tr w:rsidR="009B6EF9" w:rsidRPr="00C11A83" w:rsidTr="009B6EF9">
        <w:trPr>
          <w:trHeight w:val="331"/>
          <w:jc w:val="center"/>
        </w:trPr>
        <w:tc>
          <w:tcPr>
            <w:tcW w:w="4618" w:type="dxa"/>
            <w:tcBorders>
              <w:top w:val="single" w:sz="4" w:space="0" w:color="auto"/>
              <w:left w:val="single" w:sz="4" w:space="0" w:color="auto"/>
              <w:bottom w:val="single" w:sz="4" w:space="0" w:color="auto"/>
              <w:right w:val="single" w:sz="4" w:space="0" w:color="auto"/>
            </w:tcBorders>
            <w:vAlign w:val="center"/>
            <w:hideMark/>
          </w:tcPr>
          <w:p w:rsidR="009B6EF9" w:rsidRPr="00C11A83" w:rsidRDefault="009B6EF9">
            <w:pPr>
              <w:tabs>
                <w:tab w:val="left" w:pos="851"/>
              </w:tabs>
              <w:rPr>
                <w:rFonts w:ascii="Times New Roman" w:hAnsi="Times New Roman" w:cs="Times New Roman"/>
                <w:szCs w:val="20"/>
              </w:rPr>
            </w:pPr>
            <w:r w:rsidRPr="00C11A83">
              <w:rPr>
                <w:rFonts w:ascii="Times New Roman" w:hAnsi="Times New Roman" w:cs="Times New Roman"/>
                <w:szCs w:val="20"/>
              </w:rPr>
              <w:t>I – Área Interna (Piso acarpetado)</w:t>
            </w:r>
          </w:p>
        </w:tc>
        <w:tc>
          <w:tcPr>
            <w:tcW w:w="1559" w:type="dxa"/>
            <w:tcBorders>
              <w:top w:val="single" w:sz="4" w:space="0" w:color="auto"/>
              <w:left w:val="single" w:sz="4" w:space="0" w:color="auto"/>
              <w:bottom w:val="single" w:sz="4" w:space="0" w:color="auto"/>
              <w:right w:val="single" w:sz="4" w:space="0" w:color="auto"/>
            </w:tcBorders>
            <w:vAlign w:val="center"/>
            <w:hideMark/>
          </w:tcPr>
          <w:p w:rsidR="009B6EF9" w:rsidRPr="00C11A83" w:rsidRDefault="009B6EF9">
            <w:pPr>
              <w:rPr>
                <w:rFonts w:ascii="Times New Roman" w:hAnsi="Times New Roman" w:cs="Times New Roman"/>
                <w:szCs w:val="20"/>
              </w:rPr>
            </w:pPr>
          </w:p>
        </w:tc>
        <w:tc>
          <w:tcPr>
            <w:tcW w:w="1316" w:type="dxa"/>
            <w:tcBorders>
              <w:top w:val="single" w:sz="4" w:space="0" w:color="auto"/>
              <w:left w:val="single" w:sz="4" w:space="0" w:color="auto"/>
              <w:bottom w:val="single" w:sz="4" w:space="0" w:color="auto"/>
              <w:right w:val="single" w:sz="4" w:space="0" w:color="auto"/>
            </w:tcBorders>
            <w:vAlign w:val="center"/>
            <w:hideMark/>
          </w:tcPr>
          <w:p w:rsidR="009B6EF9" w:rsidRPr="00C11A83" w:rsidRDefault="009B6EF9">
            <w:pPr>
              <w:rPr>
                <w:rFonts w:ascii="Times New Roman" w:hAnsi="Times New Roman" w:cs="Times New Roman"/>
                <w:szCs w:val="20"/>
              </w:rPr>
            </w:pPr>
          </w:p>
        </w:tc>
        <w:tc>
          <w:tcPr>
            <w:tcW w:w="1377" w:type="dxa"/>
            <w:tcBorders>
              <w:top w:val="single" w:sz="4" w:space="0" w:color="auto"/>
              <w:left w:val="single" w:sz="4" w:space="0" w:color="auto"/>
              <w:bottom w:val="single" w:sz="4" w:space="0" w:color="auto"/>
              <w:right w:val="single" w:sz="4" w:space="0" w:color="auto"/>
            </w:tcBorders>
            <w:vAlign w:val="center"/>
            <w:hideMark/>
          </w:tcPr>
          <w:p w:rsidR="009B6EF9" w:rsidRPr="00C11A83" w:rsidRDefault="009B6EF9">
            <w:pPr>
              <w:rPr>
                <w:rFonts w:ascii="Times New Roman" w:hAnsi="Times New Roman" w:cs="Times New Roman"/>
                <w:szCs w:val="20"/>
              </w:rPr>
            </w:pPr>
          </w:p>
        </w:tc>
      </w:tr>
      <w:tr w:rsidR="009B6EF9" w:rsidRPr="00C11A83" w:rsidTr="009B6EF9">
        <w:trPr>
          <w:trHeight w:val="315"/>
          <w:jc w:val="center"/>
        </w:trPr>
        <w:tc>
          <w:tcPr>
            <w:tcW w:w="4618" w:type="dxa"/>
            <w:tcBorders>
              <w:top w:val="single" w:sz="4" w:space="0" w:color="auto"/>
              <w:left w:val="single" w:sz="4" w:space="0" w:color="auto"/>
              <w:bottom w:val="single" w:sz="4" w:space="0" w:color="auto"/>
              <w:right w:val="single" w:sz="4" w:space="0" w:color="auto"/>
            </w:tcBorders>
            <w:hideMark/>
          </w:tcPr>
          <w:p w:rsidR="009B6EF9" w:rsidRPr="00C11A83" w:rsidRDefault="009B6EF9">
            <w:pPr>
              <w:jc w:val="both"/>
              <w:rPr>
                <w:rFonts w:ascii="Times New Roman" w:hAnsi="Times New Roman" w:cs="Times New Roman"/>
                <w:color w:val="FF0000"/>
                <w:szCs w:val="20"/>
              </w:rPr>
            </w:pPr>
            <w:r w:rsidRPr="00C11A83">
              <w:rPr>
                <w:rFonts w:ascii="Times New Roman" w:hAnsi="Times New Roman" w:cs="Times New Roman"/>
                <w:szCs w:val="20"/>
              </w:rPr>
              <w:t>II – Área Interna (Piso frio)</w:t>
            </w:r>
          </w:p>
        </w:tc>
        <w:tc>
          <w:tcPr>
            <w:tcW w:w="1559"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c>
          <w:tcPr>
            <w:tcW w:w="1316"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c>
          <w:tcPr>
            <w:tcW w:w="1377"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r>
      <w:tr w:rsidR="009B6EF9" w:rsidRPr="00C11A83" w:rsidTr="009B6EF9">
        <w:trPr>
          <w:trHeight w:val="315"/>
          <w:jc w:val="center"/>
        </w:trPr>
        <w:tc>
          <w:tcPr>
            <w:tcW w:w="4618" w:type="dxa"/>
            <w:tcBorders>
              <w:top w:val="single" w:sz="4" w:space="0" w:color="auto"/>
              <w:left w:val="single" w:sz="4" w:space="0" w:color="auto"/>
              <w:bottom w:val="single" w:sz="4" w:space="0" w:color="auto"/>
              <w:right w:val="single" w:sz="4" w:space="0" w:color="auto"/>
            </w:tcBorders>
            <w:vAlign w:val="center"/>
            <w:hideMark/>
          </w:tcPr>
          <w:p w:rsidR="009B6EF9" w:rsidRPr="00C11A83" w:rsidRDefault="009B6EF9">
            <w:pPr>
              <w:tabs>
                <w:tab w:val="left" w:pos="851"/>
              </w:tabs>
              <w:rPr>
                <w:rFonts w:ascii="Times New Roman" w:hAnsi="Times New Roman" w:cs="Times New Roman"/>
                <w:szCs w:val="20"/>
              </w:rPr>
            </w:pPr>
            <w:r w:rsidRPr="00C11A83">
              <w:rPr>
                <w:rFonts w:ascii="Times New Roman" w:hAnsi="Times New Roman" w:cs="Times New Roman"/>
                <w:szCs w:val="20"/>
              </w:rPr>
              <w:t>III – Área Interna (Banheiros)</w:t>
            </w:r>
          </w:p>
        </w:tc>
        <w:tc>
          <w:tcPr>
            <w:tcW w:w="1559"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c>
          <w:tcPr>
            <w:tcW w:w="1316"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c>
          <w:tcPr>
            <w:tcW w:w="1377"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r>
      <w:tr w:rsidR="009B6EF9" w:rsidRPr="00C11A83" w:rsidTr="009B6EF9">
        <w:trPr>
          <w:trHeight w:val="315"/>
          <w:jc w:val="center"/>
        </w:trPr>
        <w:tc>
          <w:tcPr>
            <w:tcW w:w="4618" w:type="dxa"/>
            <w:tcBorders>
              <w:top w:val="single" w:sz="4" w:space="0" w:color="auto"/>
              <w:left w:val="single" w:sz="4" w:space="0" w:color="auto"/>
              <w:bottom w:val="single" w:sz="4" w:space="0" w:color="auto"/>
              <w:right w:val="single" w:sz="4" w:space="0" w:color="auto"/>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IV – Área Interna (Almoxarifado)</w:t>
            </w:r>
          </w:p>
        </w:tc>
        <w:tc>
          <w:tcPr>
            <w:tcW w:w="1559"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c>
          <w:tcPr>
            <w:tcW w:w="1316"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c>
          <w:tcPr>
            <w:tcW w:w="1377"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r>
      <w:tr w:rsidR="009B6EF9" w:rsidRPr="00C11A83" w:rsidTr="009B6EF9">
        <w:trPr>
          <w:trHeight w:val="315"/>
          <w:jc w:val="center"/>
        </w:trPr>
        <w:tc>
          <w:tcPr>
            <w:tcW w:w="4618" w:type="dxa"/>
            <w:tcBorders>
              <w:top w:val="single" w:sz="4" w:space="0" w:color="auto"/>
              <w:left w:val="single" w:sz="4" w:space="0" w:color="auto"/>
              <w:bottom w:val="single" w:sz="4" w:space="0" w:color="auto"/>
              <w:right w:val="single" w:sz="4" w:space="0" w:color="auto"/>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II – Esquadria Externa (Face interna sem exposição à situação de risco)</w:t>
            </w:r>
          </w:p>
        </w:tc>
        <w:tc>
          <w:tcPr>
            <w:tcW w:w="1559"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c>
          <w:tcPr>
            <w:tcW w:w="1316"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c>
          <w:tcPr>
            <w:tcW w:w="1377" w:type="dxa"/>
            <w:tcBorders>
              <w:top w:val="single" w:sz="4" w:space="0" w:color="auto"/>
              <w:left w:val="single" w:sz="4" w:space="0" w:color="auto"/>
              <w:bottom w:val="single" w:sz="4" w:space="0" w:color="auto"/>
              <w:right w:val="single" w:sz="4" w:space="0" w:color="auto"/>
            </w:tcBorders>
            <w:vAlign w:val="center"/>
          </w:tcPr>
          <w:p w:rsidR="009B6EF9" w:rsidRPr="00C11A83" w:rsidRDefault="009B6EF9">
            <w:pPr>
              <w:jc w:val="both"/>
              <w:rPr>
                <w:rFonts w:ascii="Times New Roman" w:hAnsi="Times New Roman" w:cs="Times New Roman"/>
                <w:szCs w:val="20"/>
              </w:rPr>
            </w:pPr>
          </w:p>
        </w:tc>
      </w:tr>
      <w:tr w:rsidR="009B6EF9" w:rsidRPr="00C11A83" w:rsidTr="009B6EF9">
        <w:trPr>
          <w:trHeight w:val="270"/>
          <w:jc w:val="center"/>
        </w:trPr>
        <w:tc>
          <w:tcPr>
            <w:tcW w:w="7493" w:type="dxa"/>
            <w:gridSpan w:val="3"/>
            <w:tcBorders>
              <w:top w:val="single" w:sz="4" w:space="0" w:color="auto"/>
              <w:left w:val="single" w:sz="4" w:space="0" w:color="auto"/>
              <w:bottom w:val="single" w:sz="4" w:space="0" w:color="auto"/>
              <w:right w:val="single" w:sz="4" w:space="0" w:color="auto"/>
            </w:tcBorders>
            <w:shd w:val="pct20" w:color="auto" w:fill="auto"/>
            <w:hideMark/>
          </w:tcPr>
          <w:p w:rsidR="009B6EF9" w:rsidRPr="00C11A83" w:rsidRDefault="009B6EF9">
            <w:pPr>
              <w:jc w:val="center"/>
              <w:rPr>
                <w:rFonts w:ascii="Times New Roman" w:hAnsi="Times New Roman" w:cs="Times New Roman"/>
                <w:b/>
                <w:bCs/>
                <w:szCs w:val="20"/>
                <w:lang w:eastAsia="ar-SA"/>
              </w:rPr>
            </w:pPr>
            <w:r w:rsidRPr="00C11A83">
              <w:rPr>
                <w:rFonts w:ascii="Times New Roman" w:hAnsi="Times New Roman" w:cs="Times New Roman"/>
                <w:b/>
                <w:bCs/>
                <w:szCs w:val="20"/>
                <w:lang w:eastAsia="ar-SA"/>
              </w:rPr>
              <w:t>TOTAL MENSAL</w:t>
            </w:r>
          </w:p>
        </w:tc>
        <w:tc>
          <w:tcPr>
            <w:tcW w:w="1377" w:type="dxa"/>
            <w:tcBorders>
              <w:top w:val="single" w:sz="4" w:space="0" w:color="auto"/>
              <w:left w:val="single" w:sz="4" w:space="0" w:color="auto"/>
              <w:bottom w:val="single" w:sz="4" w:space="0" w:color="auto"/>
              <w:right w:val="single" w:sz="4" w:space="0" w:color="auto"/>
            </w:tcBorders>
            <w:shd w:val="pct20" w:color="auto" w:fill="auto"/>
            <w:hideMark/>
          </w:tcPr>
          <w:p w:rsidR="009B6EF9" w:rsidRPr="00C11A83" w:rsidRDefault="009B6EF9">
            <w:pPr>
              <w:jc w:val="both"/>
              <w:rPr>
                <w:rFonts w:ascii="Times New Roman" w:hAnsi="Times New Roman" w:cs="Times New Roman"/>
                <w:b/>
                <w:bCs/>
                <w:szCs w:val="20"/>
              </w:rPr>
            </w:pPr>
            <w:r w:rsidRPr="00C11A83">
              <w:rPr>
                <w:rFonts w:ascii="Times New Roman" w:hAnsi="Times New Roman" w:cs="Times New Roman"/>
                <w:b/>
                <w:bCs/>
                <w:szCs w:val="20"/>
              </w:rPr>
              <w:t> </w:t>
            </w:r>
          </w:p>
        </w:tc>
      </w:tr>
    </w:tbl>
    <w:p w:rsidR="009B6EF9" w:rsidRPr="00C11A83" w:rsidRDefault="009B6EF9" w:rsidP="009B6EF9">
      <w:pPr>
        <w:jc w:val="both"/>
        <w:rPr>
          <w:rFonts w:ascii="Times New Roman" w:hAnsi="Times New Roman" w:cs="Times New Roman"/>
          <w:b/>
          <w:bCs/>
          <w:szCs w:val="20"/>
        </w:rPr>
      </w:pPr>
    </w:p>
    <w:p w:rsidR="003000AB" w:rsidRDefault="009B6EF9" w:rsidP="009B6EF9">
      <w:pPr>
        <w:jc w:val="center"/>
        <w:outlineLvl w:val="3"/>
        <w:rPr>
          <w:rFonts w:ascii="Times New Roman" w:hAnsi="Times New Roman" w:cs="Times New Roman"/>
          <w:b/>
          <w:bCs/>
          <w:szCs w:val="20"/>
          <w:lang w:eastAsia="ar-SA"/>
        </w:rPr>
      </w:pPr>
      <w:r w:rsidRPr="00C11A83">
        <w:rPr>
          <w:rFonts w:ascii="Times New Roman" w:hAnsi="Times New Roman" w:cs="Times New Roman"/>
          <w:b/>
          <w:bCs/>
          <w:szCs w:val="20"/>
          <w:lang w:eastAsia="ar-SA"/>
        </w:rPr>
        <w:t>ANEXO IX-</w:t>
      </w:r>
      <w:r w:rsidR="003000AB">
        <w:rPr>
          <w:rFonts w:ascii="Times New Roman" w:hAnsi="Times New Roman" w:cs="Times New Roman"/>
          <w:b/>
          <w:bCs/>
          <w:szCs w:val="20"/>
          <w:lang w:eastAsia="ar-SA"/>
        </w:rPr>
        <w:t>J</w:t>
      </w:r>
      <w:r w:rsidRPr="00C11A83">
        <w:rPr>
          <w:rFonts w:ascii="Times New Roman" w:hAnsi="Times New Roman" w:cs="Times New Roman"/>
          <w:b/>
          <w:bCs/>
          <w:szCs w:val="20"/>
          <w:lang w:eastAsia="ar-SA"/>
        </w:rPr>
        <w:t xml:space="preserve"> </w:t>
      </w:r>
    </w:p>
    <w:p w:rsidR="009B6EF9" w:rsidRPr="00C11A83" w:rsidRDefault="009B6EF9" w:rsidP="009B6EF9">
      <w:pPr>
        <w:jc w:val="center"/>
        <w:outlineLvl w:val="3"/>
        <w:rPr>
          <w:rFonts w:ascii="Times New Roman" w:hAnsi="Times New Roman" w:cs="Times New Roman"/>
          <w:b/>
          <w:bCs/>
          <w:szCs w:val="20"/>
          <w:lang w:eastAsia="ar-SA"/>
        </w:rPr>
      </w:pPr>
      <w:r w:rsidRPr="00C11A83">
        <w:rPr>
          <w:rFonts w:ascii="Times New Roman" w:hAnsi="Times New Roman" w:cs="Times New Roman"/>
          <w:b/>
          <w:bCs/>
          <w:szCs w:val="20"/>
          <w:lang w:eastAsia="ar-SA"/>
        </w:rPr>
        <w:t>(QUADRO DEMONSTRATIVO DO VALOR GLOBAL DA PROPOSTA)</w:t>
      </w:r>
    </w:p>
    <w:p w:rsidR="009B6EF9" w:rsidRPr="00C11A83" w:rsidRDefault="009B6EF9" w:rsidP="009B6EF9">
      <w:pPr>
        <w:jc w:val="both"/>
        <w:rPr>
          <w:rFonts w:ascii="Times New Roman" w:hAnsi="Times New Roman" w:cs="Times New Roman"/>
          <w:b/>
          <w:bCs/>
          <w:szCs w:val="20"/>
        </w:rPr>
      </w:pPr>
      <w:r w:rsidRPr="00C11A83">
        <w:rPr>
          <w:rFonts w:ascii="Times New Roman" w:hAnsi="Times New Roman" w:cs="Times New Roman"/>
          <w:b/>
          <w:bCs/>
          <w:szCs w:val="20"/>
        </w:rPr>
        <w:t> </w:t>
      </w:r>
    </w:p>
    <w:tbl>
      <w:tblPr>
        <w:tblW w:w="9180" w:type="dxa"/>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474"/>
        <w:gridCol w:w="6988"/>
        <w:gridCol w:w="1718"/>
      </w:tblGrid>
      <w:tr w:rsidR="009B6EF9" w:rsidRPr="00C11A83" w:rsidTr="009B6EF9">
        <w:trPr>
          <w:tblCellSpacing w:w="7" w:type="dxa"/>
          <w:jc w:val="center"/>
        </w:trPr>
        <w:tc>
          <w:tcPr>
            <w:tcW w:w="247" w:type="pct"/>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rPr>
                <w:rFonts w:ascii="Times New Roman" w:hAnsi="Times New Roman" w:cs="Times New Roman"/>
                <w:b/>
                <w:bCs/>
                <w:szCs w:val="20"/>
              </w:rPr>
            </w:pPr>
          </w:p>
        </w:tc>
        <w:tc>
          <w:tcPr>
            <w:tcW w:w="4730" w:type="pct"/>
            <w:gridSpan w:val="2"/>
            <w:tcBorders>
              <w:top w:val="outset" w:sz="6" w:space="0" w:color="000000"/>
              <w:left w:val="outset" w:sz="6" w:space="0" w:color="000000"/>
              <w:bottom w:val="outset" w:sz="6" w:space="0" w:color="000000"/>
              <w:right w:val="outset" w:sz="6" w:space="0" w:color="000000"/>
            </w:tcBorders>
            <w:shd w:val="pct20" w:color="auto" w:fill="auto"/>
            <w:hideMark/>
          </w:tcPr>
          <w:p w:rsidR="009B6EF9" w:rsidRPr="00C11A83" w:rsidRDefault="009B6EF9">
            <w:pPr>
              <w:jc w:val="center"/>
              <w:outlineLvl w:val="0"/>
              <w:rPr>
                <w:rFonts w:ascii="Times New Roman" w:hAnsi="Times New Roman" w:cs="Times New Roman"/>
                <w:b/>
                <w:bCs/>
                <w:kern w:val="36"/>
                <w:szCs w:val="20"/>
                <w:lang w:eastAsia="ar-SA"/>
              </w:rPr>
            </w:pPr>
            <w:r w:rsidRPr="00C11A83">
              <w:rPr>
                <w:rFonts w:ascii="Times New Roman" w:hAnsi="Times New Roman" w:cs="Times New Roman"/>
                <w:b/>
                <w:bCs/>
                <w:kern w:val="36"/>
                <w:szCs w:val="20"/>
                <w:lang w:eastAsia="ar-SA"/>
              </w:rPr>
              <w:t>Valor Global da Proposta</w:t>
            </w:r>
          </w:p>
        </w:tc>
      </w:tr>
      <w:tr w:rsidR="009B6EF9" w:rsidRPr="00C11A83" w:rsidTr="009B6EF9">
        <w:trPr>
          <w:tblCellSpacing w:w="7" w:type="dxa"/>
          <w:jc w:val="center"/>
        </w:trPr>
        <w:tc>
          <w:tcPr>
            <w:tcW w:w="247" w:type="pct"/>
            <w:tcBorders>
              <w:top w:val="outset" w:sz="6" w:space="0" w:color="ECE9D8"/>
              <w:left w:val="outset" w:sz="6" w:space="0" w:color="ECE9D8"/>
              <w:bottom w:val="outset" w:sz="6" w:space="0" w:color="ECE9D8"/>
              <w:right w:val="outset" w:sz="6" w:space="0" w:color="ECE9D8"/>
            </w:tcBorders>
            <w:hideMark/>
          </w:tcPr>
          <w:p w:rsidR="009B6EF9" w:rsidRPr="00C11A83" w:rsidRDefault="009B6EF9">
            <w:pPr>
              <w:jc w:val="both"/>
              <w:rPr>
                <w:rFonts w:ascii="Times New Roman" w:hAnsi="Times New Roman" w:cs="Times New Roman"/>
                <w:bCs/>
                <w:szCs w:val="20"/>
              </w:rPr>
            </w:pPr>
            <w:r w:rsidRPr="00C11A83">
              <w:rPr>
                <w:rFonts w:ascii="Times New Roman" w:hAnsi="Times New Roman" w:cs="Times New Roman"/>
                <w:szCs w:val="20"/>
              </w:rPr>
              <w:t> </w:t>
            </w:r>
          </w:p>
        </w:tc>
        <w:tc>
          <w:tcPr>
            <w:tcW w:w="3804" w:type="pct"/>
            <w:tcBorders>
              <w:top w:val="outset" w:sz="6" w:space="0" w:color="ECE9D8"/>
              <w:left w:val="outset" w:sz="6" w:space="0" w:color="ECE9D8"/>
              <w:bottom w:val="outset" w:sz="6" w:space="0" w:color="ECE9D8"/>
              <w:right w:val="outset" w:sz="6" w:space="0" w:color="ECE9D8"/>
            </w:tcBorders>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Descrição</w:t>
            </w:r>
          </w:p>
        </w:tc>
        <w:tc>
          <w:tcPr>
            <w:tcW w:w="918" w:type="pct"/>
            <w:tcBorders>
              <w:top w:val="outset" w:sz="6" w:space="0" w:color="ECE9D8"/>
              <w:left w:val="outset" w:sz="6" w:space="0" w:color="ECE9D8"/>
              <w:bottom w:val="outset" w:sz="6" w:space="0" w:color="ECE9D8"/>
              <w:right w:val="outset" w:sz="6" w:space="0" w:color="ECE9D8"/>
            </w:tcBorders>
            <w:hideMark/>
          </w:tcPr>
          <w:p w:rsidR="009B6EF9" w:rsidRPr="00C11A83" w:rsidRDefault="009B6EF9">
            <w:pPr>
              <w:jc w:val="center"/>
              <w:rPr>
                <w:rFonts w:ascii="Times New Roman" w:hAnsi="Times New Roman" w:cs="Times New Roman"/>
                <w:b/>
                <w:bCs/>
                <w:szCs w:val="20"/>
              </w:rPr>
            </w:pPr>
            <w:r w:rsidRPr="00C11A83">
              <w:rPr>
                <w:rFonts w:ascii="Times New Roman" w:hAnsi="Times New Roman" w:cs="Times New Roman"/>
                <w:b/>
                <w:bCs/>
                <w:szCs w:val="20"/>
              </w:rPr>
              <w:t>Valor (R$)</w:t>
            </w:r>
          </w:p>
        </w:tc>
      </w:tr>
      <w:tr w:rsidR="009B6EF9" w:rsidRPr="00C11A83" w:rsidTr="009B6EF9">
        <w:trPr>
          <w:trHeight w:val="255"/>
          <w:tblCellSpacing w:w="7" w:type="dxa"/>
          <w:jc w:val="center"/>
        </w:trPr>
        <w:tc>
          <w:tcPr>
            <w:tcW w:w="247" w:type="pct"/>
            <w:tcBorders>
              <w:top w:val="outset" w:sz="6" w:space="0" w:color="ECE9D8"/>
              <w:left w:val="outset" w:sz="6" w:space="0" w:color="ECE9D8"/>
              <w:bottom w:val="outset" w:sz="6" w:space="0" w:color="ECE9D8"/>
              <w:right w:val="outset" w:sz="6" w:space="0" w:color="ECE9D8"/>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A</w:t>
            </w:r>
          </w:p>
        </w:tc>
        <w:tc>
          <w:tcPr>
            <w:tcW w:w="3804" w:type="pct"/>
            <w:tcBorders>
              <w:top w:val="outset" w:sz="6" w:space="0" w:color="ECE9D8"/>
              <w:left w:val="outset" w:sz="6" w:space="0" w:color="ECE9D8"/>
              <w:bottom w:val="outset" w:sz="6" w:space="0" w:color="ECE9D8"/>
              <w:right w:val="outset" w:sz="6" w:space="0" w:color="ECE9D8"/>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Valor mensal do serviço</w:t>
            </w:r>
          </w:p>
        </w:tc>
        <w:tc>
          <w:tcPr>
            <w:tcW w:w="918" w:type="pct"/>
            <w:tcBorders>
              <w:top w:val="outset" w:sz="6" w:space="0" w:color="ECE9D8"/>
              <w:left w:val="outset" w:sz="6" w:space="0" w:color="ECE9D8"/>
              <w:bottom w:val="outset" w:sz="6" w:space="0" w:color="ECE9D8"/>
              <w:right w:val="outset" w:sz="6" w:space="0" w:color="ECE9D8"/>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 </w:t>
            </w:r>
          </w:p>
        </w:tc>
      </w:tr>
      <w:tr w:rsidR="009B6EF9" w:rsidRPr="00C11A83" w:rsidTr="009B6EF9">
        <w:trPr>
          <w:trHeight w:val="465"/>
          <w:tblCellSpacing w:w="7" w:type="dxa"/>
          <w:jc w:val="center"/>
        </w:trPr>
        <w:tc>
          <w:tcPr>
            <w:tcW w:w="247" w:type="pct"/>
            <w:tcBorders>
              <w:top w:val="outset" w:sz="6" w:space="0" w:color="ECE9D8"/>
              <w:left w:val="outset" w:sz="6" w:space="0" w:color="ECE9D8"/>
              <w:bottom w:val="outset" w:sz="6" w:space="0" w:color="ECE9D8"/>
              <w:right w:val="outset" w:sz="6" w:space="0" w:color="ECE9D8"/>
            </w:tcBorders>
            <w:vAlign w:val="center"/>
            <w:hideMark/>
          </w:tcPr>
          <w:p w:rsidR="009B6EF9" w:rsidRPr="00C11A83" w:rsidRDefault="009B6EF9">
            <w:pPr>
              <w:jc w:val="center"/>
              <w:rPr>
                <w:rFonts w:ascii="Times New Roman" w:hAnsi="Times New Roman" w:cs="Times New Roman"/>
                <w:szCs w:val="20"/>
              </w:rPr>
            </w:pPr>
            <w:r w:rsidRPr="00C11A83">
              <w:rPr>
                <w:rFonts w:ascii="Times New Roman" w:hAnsi="Times New Roman" w:cs="Times New Roman"/>
                <w:szCs w:val="20"/>
              </w:rPr>
              <w:t>B</w:t>
            </w:r>
          </w:p>
        </w:tc>
        <w:tc>
          <w:tcPr>
            <w:tcW w:w="3804" w:type="pct"/>
            <w:tcBorders>
              <w:top w:val="outset" w:sz="6" w:space="0" w:color="ECE9D8"/>
              <w:left w:val="outset" w:sz="6" w:space="0" w:color="ECE9D8"/>
              <w:bottom w:val="outset" w:sz="6" w:space="0" w:color="ECE9D8"/>
              <w:right w:val="outset" w:sz="6" w:space="0" w:color="ECE9D8"/>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Valor global da proposta</w:t>
            </w:r>
          </w:p>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(valor mensal do serviço multiplicado pelo número de meses do contrato).</w:t>
            </w:r>
          </w:p>
        </w:tc>
        <w:tc>
          <w:tcPr>
            <w:tcW w:w="918" w:type="pct"/>
            <w:tcBorders>
              <w:top w:val="outset" w:sz="6" w:space="0" w:color="ECE9D8"/>
              <w:left w:val="outset" w:sz="6" w:space="0" w:color="ECE9D8"/>
              <w:bottom w:val="outset" w:sz="6" w:space="0" w:color="ECE9D8"/>
              <w:right w:val="outset" w:sz="6" w:space="0" w:color="ECE9D8"/>
            </w:tcBorders>
            <w:hideMark/>
          </w:tcPr>
          <w:p w:rsidR="009B6EF9" w:rsidRPr="00C11A83" w:rsidRDefault="009B6EF9">
            <w:pPr>
              <w:jc w:val="both"/>
              <w:rPr>
                <w:rFonts w:ascii="Times New Roman" w:hAnsi="Times New Roman" w:cs="Times New Roman"/>
                <w:szCs w:val="20"/>
              </w:rPr>
            </w:pPr>
            <w:r w:rsidRPr="00C11A83">
              <w:rPr>
                <w:rFonts w:ascii="Times New Roman" w:hAnsi="Times New Roman" w:cs="Times New Roman"/>
                <w:szCs w:val="20"/>
              </w:rPr>
              <w:t> </w:t>
            </w:r>
          </w:p>
        </w:tc>
      </w:tr>
    </w:tbl>
    <w:p w:rsidR="009B6EF9" w:rsidRPr="00C11A83" w:rsidRDefault="009B6EF9" w:rsidP="009B6EF9">
      <w:pPr>
        <w:jc w:val="both"/>
        <w:rPr>
          <w:rFonts w:ascii="Times New Roman" w:hAnsi="Times New Roman" w:cs="Times New Roman"/>
          <w:szCs w:val="20"/>
        </w:rPr>
      </w:pPr>
      <w:r w:rsidRPr="00C11A83">
        <w:rPr>
          <w:rFonts w:ascii="Times New Roman" w:hAnsi="Times New Roman" w:cs="Times New Roman"/>
          <w:szCs w:val="20"/>
        </w:rPr>
        <w:t xml:space="preserve">          </w:t>
      </w: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9B6EF9" w:rsidRPr="00C11A83" w:rsidRDefault="009B6EF9" w:rsidP="00F52F04">
      <w:pPr>
        <w:jc w:val="center"/>
        <w:rPr>
          <w:rFonts w:ascii="Times New Roman" w:hAnsi="Times New Roman" w:cs="Times New Roman"/>
          <w:b/>
          <w:bCs/>
          <w:szCs w:val="20"/>
          <w:lang w:eastAsia="ar-SA"/>
        </w:rPr>
      </w:pPr>
    </w:p>
    <w:p w:rsidR="00800180" w:rsidRPr="00C11A83" w:rsidRDefault="00800180" w:rsidP="005C13D1">
      <w:pPr>
        <w:spacing w:line="360" w:lineRule="auto"/>
        <w:ind w:left="360"/>
        <w:rPr>
          <w:rFonts w:ascii="Times New Roman" w:hAnsi="Times New Roman" w:cs="Times New Roman"/>
          <w:szCs w:val="20"/>
        </w:rPr>
      </w:pPr>
    </w:p>
    <w:p w:rsidR="00800180" w:rsidRPr="00C11A83" w:rsidRDefault="00800180" w:rsidP="005C13D1">
      <w:pPr>
        <w:spacing w:line="360" w:lineRule="auto"/>
        <w:ind w:left="360"/>
        <w:rPr>
          <w:rFonts w:ascii="Times New Roman" w:hAnsi="Times New Roman" w:cs="Times New Roman"/>
          <w:szCs w:val="20"/>
        </w:rPr>
      </w:pPr>
    </w:p>
    <w:sectPr w:rsidR="00800180" w:rsidRPr="00C11A83" w:rsidSect="000902B6">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4389" w:rsidRDefault="002C4389">
      <w:r>
        <w:separator/>
      </w:r>
    </w:p>
  </w:endnote>
  <w:endnote w:type="continuationSeparator" w:id="0">
    <w:p w:rsidR="002C4389" w:rsidRDefault="002C4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Ecofont_Spranq_eco_Sans">
    <w:altName w:val="Arial"/>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Times New Roman´">
    <w:altName w:val="Times New Roman"/>
    <w:panose1 w:val="00000000000000000000"/>
    <w:charset w:val="00"/>
    <w:family w:val="roman"/>
    <w:notTrueType/>
    <w:pitch w:val="default"/>
  </w:font>
  <w:font w:name="´´Arial Unicode 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4389" w:rsidRPr="00166A91" w:rsidRDefault="002C4389" w:rsidP="00E273C5">
    <w:pPr>
      <w:pStyle w:val="Rodap"/>
      <w:jc w:val="center"/>
      <w:rPr>
        <w:rFonts w:ascii="Times New Roman" w:hAnsi="Times New Roman" w:cs="Times New Roman"/>
        <w:sz w:val="16"/>
        <w:szCs w:val="16"/>
      </w:rPr>
    </w:pPr>
    <w:r w:rsidRPr="00166A91">
      <w:rPr>
        <w:rFonts w:ascii="Times New Roman" w:hAnsi="Times New Roman" w:cs="Times New Roman"/>
        <w:sz w:val="16"/>
        <w:szCs w:val="16"/>
      </w:rPr>
      <w:t>Boa Viagem Corporate, Rua Prof. Aloisio Pessoa de Araújo, 75, 8º e 9º andares, Boa Viagem, Recife-PE</w:t>
    </w:r>
  </w:p>
  <w:p w:rsidR="002C4389" w:rsidRPr="00166A91" w:rsidRDefault="002C4389" w:rsidP="00E273C5">
    <w:pPr>
      <w:pStyle w:val="Rodap"/>
      <w:jc w:val="center"/>
    </w:pPr>
    <w:r w:rsidRPr="00166A91">
      <w:rPr>
        <w:rFonts w:ascii="Times New Roman" w:hAnsi="Times New Roman" w:cs="Times New Roman"/>
        <w:sz w:val="16"/>
        <w:szCs w:val="16"/>
      </w:rPr>
      <w:t>CEP: 51021-410 | Telefone: (81) 3464-9600 | www.hemobras.gov.br</w:t>
    </w:r>
  </w:p>
  <w:p w:rsidR="002C4389" w:rsidRPr="00E273C5" w:rsidRDefault="002C4389" w:rsidP="00E273C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4389" w:rsidRDefault="002C4389">
      <w:r>
        <w:separator/>
      </w:r>
    </w:p>
  </w:footnote>
  <w:footnote w:type="continuationSeparator" w:id="0">
    <w:p w:rsidR="002C4389" w:rsidRDefault="002C4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4389" w:rsidRDefault="002C4389">
    <w:pPr>
      <w:pStyle w:val="Cabealho"/>
    </w:pPr>
    <w:r w:rsidRPr="00850420">
      <w:rPr>
        <w:noProof/>
      </w:rPr>
      <w:drawing>
        <wp:inline distT="0" distB="0" distL="0" distR="0">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3"/>
    <w:multiLevelType w:val="multilevel"/>
    <w:tmpl w:val="236AEEE6"/>
    <w:name w:val="WW8Num3"/>
    <w:lvl w:ilvl="0">
      <w:start w:val="2"/>
      <w:numFmt w:val="decimal"/>
      <w:lvlText w:val="%1."/>
      <w:lvlJc w:val="left"/>
      <w:pPr>
        <w:tabs>
          <w:tab w:val="num" w:pos="0"/>
        </w:tabs>
        <w:ind w:left="360" w:hanging="360"/>
      </w:pPr>
      <w:rPr>
        <w:sz w:val="20"/>
        <w:szCs w:val="20"/>
      </w:rPr>
    </w:lvl>
    <w:lvl w:ilvl="1">
      <w:start w:val="1"/>
      <w:numFmt w:val="decimal"/>
      <w:lvlText w:val="%1.%2."/>
      <w:lvlJc w:val="left"/>
      <w:pPr>
        <w:tabs>
          <w:tab w:val="num" w:pos="0"/>
        </w:tabs>
        <w:ind w:left="432" w:hanging="432"/>
      </w:pPr>
      <w:rPr>
        <w:b w:val="0"/>
        <w:i w:val="0"/>
        <w:color w:val="auto"/>
        <w:sz w:val="20"/>
        <w:szCs w:val="20"/>
      </w:rPr>
    </w:lvl>
    <w:lvl w:ilvl="2">
      <w:start w:val="1"/>
      <w:numFmt w:val="decimal"/>
      <w:lvlText w:val="%1.%2.%3."/>
      <w:lvlJc w:val="left"/>
      <w:pPr>
        <w:tabs>
          <w:tab w:val="num" w:pos="0"/>
        </w:tabs>
        <w:ind w:left="1224" w:hanging="504"/>
      </w:pPr>
      <w:rPr>
        <w:b w:val="0"/>
        <w:color w:val="auto"/>
        <w:sz w:val="20"/>
        <w:szCs w:val="20"/>
      </w:rPr>
    </w:lvl>
    <w:lvl w:ilvl="3">
      <w:start w:val="1"/>
      <w:numFmt w:val="decimal"/>
      <w:lvlText w:val="%1.%2.%3.%4."/>
      <w:lvlJc w:val="left"/>
      <w:pPr>
        <w:tabs>
          <w:tab w:val="num" w:pos="0"/>
        </w:tabs>
        <w:ind w:left="1728" w:hanging="648"/>
      </w:pPr>
      <w:rPr>
        <w:sz w:val="20"/>
        <w:szCs w:val="2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0A3D669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2F4546"/>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9820C7"/>
    <w:multiLevelType w:val="multilevel"/>
    <w:tmpl w:val="48D699C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742A2A"/>
    <w:multiLevelType w:val="hybridMultilevel"/>
    <w:tmpl w:val="5D1446B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1D5C100D"/>
    <w:multiLevelType w:val="multilevel"/>
    <w:tmpl w:val="0EF2A45A"/>
    <w:lvl w:ilvl="0">
      <w:start w:val="1"/>
      <w:numFmt w:val="decimal"/>
      <w:lvlText w:val="%1."/>
      <w:lvlJc w:val="left"/>
      <w:pPr>
        <w:ind w:left="360" w:hanging="360"/>
      </w:pPr>
    </w:lvl>
    <w:lvl w:ilvl="1">
      <w:start w:val="1"/>
      <w:numFmt w:val="decimal"/>
      <w:lvlText w:val="%1.%2."/>
      <w:lvlJc w:val="left"/>
      <w:pPr>
        <w:ind w:left="1142" w:hanging="432"/>
      </w:pPr>
      <w:rPr>
        <w:i w:val="0"/>
      </w:rPr>
    </w:lvl>
    <w:lvl w:ilvl="2">
      <w:start w:val="1"/>
      <w:numFmt w:val="decimal"/>
      <w:lvlText w:val="%1.%2.%3."/>
      <w:lvlJc w:val="left"/>
      <w:pPr>
        <w:ind w:left="1214" w:hanging="504"/>
      </w:pPr>
      <w:rPr>
        <w:rFonts w:ascii="Times New Roman" w:hAnsi="Times New Roman" w:cs="Times New Roman" w:hint="default"/>
        <w:b w:val="0"/>
        <w:color w:val="000000" w:themeColor="text1"/>
        <w:sz w:val="20"/>
        <w:szCs w:val="20"/>
      </w:rPr>
    </w:lvl>
    <w:lvl w:ilvl="3">
      <w:start w:val="1"/>
      <w:numFmt w:val="decimal"/>
      <w:lvlText w:val="%1.%2.%3.%4."/>
      <w:lvlJc w:val="left"/>
      <w:pPr>
        <w:ind w:left="1728" w:hanging="648"/>
      </w:pPr>
      <w:rPr>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7B64DA"/>
    <w:multiLevelType w:val="hybridMultilevel"/>
    <w:tmpl w:val="8D92BE84"/>
    <w:lvl w:ilvl="0" w:tplc="04160017">
      <w:start w:val="1"/>
      <w:numFmt w:val="lowerLetter"/>
      <w:lvlText w:val="%1)"/>
      <w:lvlJc w:val="left"/>
      <w:pPr>
        <w:ind w:left="1934" w:hanging="360"/>
      </w:pPr>
    </w:lvl>
    <w:lvl w:ilvl="1" w:tplc="04160019">
      <w:start w:val="1"/>
      <w:numFmt w:val="lowerLetter"/>
      <w:lvlText w:val="%2."/>
      <w:lvlJc w:val="left"/>
      <w:pPr>
        <w:ind w:left="2654" w:hanging="360"/>
      </w:pPr>
    </w:lvl>
    <w:lvl w:ilvl="2" w:tplc="0416001B">
      <w:start w:val="1"/>
      <w:numFmt w:val="lowerRoman"/>
      <w:lvlText w:val="%3."/>
      <w:lvlJc w:val="right"/>
      <w:pPr>
        <w:ind w:left="3374" w:hanging="180"/>
      </w:pPr>
    </w:lvl>
    <w:lvl w:ilvl="3" w:tplc="0416000F" w:tentative="1">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abstractNum w:abstractNumId="8" w15:restartNumberingAfterBreak="0">
    <w:nsid w:val="26107375"/>
    <w:multiLevelType w:val="hybridMultilevel"/>
    <w:tmpl w:val="72BAE190"/>
    <w:lvl w:ilvl="0" w:tplc="EA602452">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8F87331"/>
    <w:multiLevelType w:val="hybridMultilevel"/>
    <w:tmpl w:val="DAF2F25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9393004"/>
    <w:multiLevelType w:val="hybridMultilevel"/>
    <w:tmpl w:val="54D49D10"/>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2F4935F7"/>
    <w:multiLevelType w:val="hybridMultilevel"/>
    <w:tmpl w:val="53BCA5B6"/>
    <w:lvl w:ilvl="0" w:tplc="EE4C9A20">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0A7D35"/>
    <w:multiLevelType w:val="hybridMultilevel"/>
    <w:tmpl w:val="4F387D30"/>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69E5729"/>
    <w:multiLevelType w:val="multilevel"/>
    <w:tmpl w:val="CD76C9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8413470"/>
    <w:multiLevelType w:val="hybridMultilevel"/>
    <w:tmpl w:val="65DAB9A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8BF798A"/>
    <w:multiLevelType w:val="hybridMultilevel"/>
    <w:tmpl w:val="2A72A958"/>
    <w:lvl w:ilvl="0" w:tplc="04160019">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15:restartNumberingAfterBreak="0">
    <w:nsid w:val="49452715"/>
    <w:multiLevelType w:val="multilevel"/>
    <w:tmpl w:val="F4DC24B4"/>
    <w:lvl w:ilvl="0">
      <w:start w:val="21"/>
      <w:numFmt w:val="decimal"/>
      <w:lvlText w:val="%1"/>
      <w:lvlJc w:val="left"/>
      <w:pPr>
        <w:ind w:left="600" w:hanging="600"/>
      </w:pPr>
      <w:rPr>
        <w:rFonts w:hint="default"/>
      </w:rPr>
    </w:lvl>
    <w:lvl w:ilvl="1">
      <w:start w:val="2"/>
      <w:numFmt w:val="decimal"/>
      <w:lvlText w:val="%1.%2"/>
      <w:lvlJc w:val="left"/>
      <w:pPr>
        <w:ind w:left="1167" w:hanging="60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A1005AF"/>
    <w:multiLevelType w:val="hybridMultilevel"/>
    <w:tmpl w:val="7CB0DFA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F3151A5"/>
    <w:multiLevelType w:val="hybridMultilevel"/>
    <w:tmpl w:val="2A72A958"/>
    <w:lvl w:ilvl="0" w:tplc="04160019">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15:restartNumberingAfterBreak="0">
    <w:nsid w:val="4FB632D1"/>
    <w:multiLevelType w:val="multilevel"/>
    <w:tmpl w:val="7AB61928"/>
    <w:lvl w:ilvl="0">
      <w:start w:val="4"/>
      <w:numFmt w:val="decimal"/>
      <w:lvlText w:val="%1"/>
      <w:lvlJc w:val="left"/>
      <w:pPr>
        <w:ind w:left="600" w:hanging="600"/>
      </w:pPr>
      <w:rPr>
        <w:rFonts w:hint="default"/>
      </w:rPr>
    </w:lvl>
    <w:lvl w:ilvl="1">
      <w:start w:val="1"/>
      <w:numFmt w:val="decimal"/>
      <w:lvlText w:val="%1.%2"/>
      <w:lvlJc w:val="left"/>
      <w:pPr>
        <w:ind w:left="1394" w:hanging="600"/>
      </w:pPr>
      <w:rPr>
        <w:rFonts w:hint="default"/>
      </w:rPr>
    </w:lvl>
    <w:lvl w:ilvl="2">
      <w:start w:val="14"/>
      <w:numFmt w:val="decimal"/>
      <w:lvlText w:val="%1.%2.%3"/>
      <w:lvlJc w:val="left"/>
      <w:pPr>
        <w:ind w:left="2308" w:hanging="720"/>
      </w:pPr>
      <w:rPr>
        <w:rFonts w:hint="default"/>
      </w:rPr>
    </w:lvl>
    <w:lvl w:ilvl="3">
      <w:start w:val="1"/>
      <w:numFmt w:val="decimal"/>
      <w:lvlText w:val="%1.%2.%3.%4"/>
      <w:lvlJc w:val="left"/>
      <w:pPr>
        <w:ind w:left="3102" w:hanging="720"/>
      </w:pPr>
      <w:rPr>
        <w:rFonts w:hint="default"/>
      </w:rPr>
    </w:lvl>
    <w:lvl w:ilvl="4">
      <w:start w:val="1"/>
      <w:numFmt w:val="decimal"/>
      <w:lvlText w:val="%1.%2.%3.%4.%5"/>
      <w:lvlJc w:val="left"/>
      <w:pPr>
        <w:ind w:left="4256" w:hanging="1080"/>
      </w:pPr>
      <w:rPr>
        <w:rFonts w:hint="default"/>
      </w:rPr>
    </w:lvl>
    <w:lvl w:ilvl="5">
      <w:start w:val="1"/>
      <w:numFmt w:val="decimal"/>
      <w:lvlText w:val="%1.%2.%3.%4.%5.%6"/>
      <w:lvlJc w:val="left"/>
      <w:pPr>
        <w:ind w:left="5050" w:hanging="1080"/>
      </w:pPr>
      <w:rPr>
        <w:rFonts w:hint="default"/>
      </w:rPr>
    </w:lvl>
    <w:lvl w:ilvl="6">
      <w:start w:val="1"/>
      <w:numFmt w:val="decimal"/>
      <w:lvlText w:val="%1.%2.%3.%4.%5.%6.%7"/>
      <w:lvlJc w:val="left"/>
      <w:pPr>
        <w:ind w:left="6204" w:hanging="1440"/>
      </w:pPr>
      <w:rPr>
        <w:rFonts w:hint="default"/>
      </w:rPr>
    </w:lvl>
    <w:lvl w:ilvl="7">
      <w:start w:val="1"/>
      <w:numFmt w:val="decimal"/>
      <w:lvlText w:val="%1.%2.%3.%4.%5.%6.%7.%8"/>
      <w:lvlJc w:val="left"/>
      <w:pPr>
        <w:ind w:left="6998" w:hanging="1440"/>
      </w:pPr>
      <w:rPr>
        <w:rFonts w:hint="default"/>
      </w:rPr>
    </w:lvl>
    <w:lvl w:ilvl="8">
      <w:start w:val="1"/>
      <w:numFmt w:val="decimal"/>
      <w:lvlText w:val="%1.%2.%3.%4.%5.%6.%7.%8.%9"/>
      <w:lvlJc w:val="left"/>
      <w:pPr>
        <w:ind w:left="8152" w:hanging="1800"/>
      </w:pPr>
      <w:rPr>
        <w:rFonts w:hint="default"/>
      </w:rPr>
    </w:lvl>
  </w:abstractNum>
  <w:abstractNum w:abstractNumId="20" w15:restartNumberingAfterBreak="0">
    <w:nsid w:val="51434EDA"/>
    <w:multiLevelType w:val="hybridMultilevel"/>
    <w:tmpl w:val="2A72A958"/>
    <w:lvl w:ilvl="0" w:tplc="04160019">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15:restartNumberingAfterBreak="0">
    <w:nsid w:val="5A3A2809"/>
    <w:multiLevelType w:val="hybridMultilevel"/>
    <w:tmpl w:val="07E6760A"/>
    <w:lvl w:ilvl="0" w:tplc="7FFA09D2">
      <w:start w:val="1"/>
      <w:numFmt w:val="bullet"/>
      <w:lvlText w:val=""/>
      <w:lvlJc w:val="left"/>
      <w:pPr>
        <w:ind w:left="720" w:hanging="360"/>
      </w:pPr>
      <w:rPr>
        <w:rFonts w:ascii="Symbol" w:eastAsiaTheme="minorEastAsia"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3853E0E"/>
    <w:multiLevelType w:val="hybridMultilevel"/>
    <w:tmpl w:val="54D49D10"/>
    <w:lvl w:ilvl="0" w:tplc="0416000F">
      <w:start w:val="1"/>
      <w:numFmt w:val="decimal"/>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3" w15:restartNumberingAfterBreak="0">
    <w:nsid w:val="667A1C79"/>
    <w:multiLevelType w:val="hybridMultilevel"/>
    <w:tmpl w:val="78F85664"/>
    <w:lvl w:ilvl="0" w:tplc="EE4C9A20">
      <w:start w:val="1"/>
      <w:numFmt w:val="upperRoman"/>
      <w:lvlText w:val="%1."/>
      <w:lvlJc w:val="left"/>
      <w:pPr>
        <w:ind w:left="1918" w:hanging="360"/>
      </w:pPr>
      <w:rPr>
        <w:rFonts w:hint="default"/>
      </w:rPr>
    </w:lvl>
    <w:lvl w:ilvl="1" w:tplc="04160019" w:tentative="1">
      <w:start w:val="1"/>
      <w:numFmt w:val="lowerLetter"/>
      <w:lvlText w:val="%2."/>
      <w:lvlJc w:val="left"/>
      <w:pPr>
        <w:ind w:left="2638" w:hanging="360"/>
      </w:pPr>
    </w:lvl>
    <w:lvl w:ilvl="2" w:tplc="0416001B" w:tentative="1">
      <w:start w:val="1"/>
      <w:numFmt w:val="lowerRoman"/>
      <w:lvlText w:val="%3."/>
      <w:lvlJc w:val="right"/>
      <w:pPr>
        <w:ind w:left="3358" w:hanging="180"/>
      </w:pPr>
    </w:lvl>
    <w:lvl w:ilvl="3" w:tplc="0416000F" w:tentative="1">
      <w:start w:val="1"/>
      <w:numFmt w:val="decimal"/>
      <w:lvlText w:val="%4."/>
      <w:lvlJc w:val="left"/>
      <w:pPr>
        <w:ind w:left="4078" w:hanging="360"/>
      </w:pPr>
    </w:lvl>
    <w:lvl w:ilvl="4" w:tplc="04160019" w:tentative="1">
      <w:start w:val="1"/>
      <w:numFmt w:val="lowerLetter"/>
      <w:lvlText w:val="%5."/>
      <w:lvlJc w:val="left"/>
      <w:pPr>
        <w:ind w:left="4798" w:hanging="360"/>
      </w:pPr>
    </w:lvl>
    <w:lvl w:ilvl="5" w:tplc="0416001B" w:tentative="1">
      <w:start w:val="1"/>
      <w:numFmt w:val="lowerRoman"/>
      <w:lvlText w:val="%6."/>
      <w:lvlJc w:val="right"/>
      <w:pPr>
        <w:ind w:left="5518" w:hanging="180"/>
      </w:pPr>
    </w:lvl>
    <w:lvl w:ilvl="6" w:tplc="0416000F" w:tentative="1">
      <w:start w:val="1"/>
      <w:numFmt w:val="decimal"/>
      <w:lvlText w:val="%7."/>
      <w:lvlJc w:val="left"/>
      <w:pPr>
        <w:ind w:left="6238" w:hanging="360"/>
      </w:pPr>
    </w:lvl>
    <w:lvl w:ilvl="7" w:tplc="04160019" w:tentative="1">
      <w:start w:val="1"/>
      <w:numFmt w:val="lowerLetter"/>
      <w:lvlText w:val="%8."/>
      <w:lvlJc w:val="left"/>
      <w:pPr>
        <w:ind w:left="6958" w:hanging="360"/>
      </w:pPr>
    </w:lvl>
    <w:lvl w:ilvl="8" w:tplc="0416001B" w:tentative="1">
      <w:start w:val="1"/>
      <w:numFmt w:val="lowerRoman"/>
      <w:lvlText w:val="%9."/>
      <w:lvlJc w:val="right"/>
      <w:pPr>
        <w:ind w:left="7678" w:hanging="180"/>
      </w:pPr>
    </w:lvl>
  </w:abstractNum>
  <w:abstractNum w:abstractNumId="24" w15:restartNumberingAfterBreak="0">
    <w:nsid w:val="70F371E2"/>
    <w:multiLevelType w:val="hybridMultilevel"/>
    <w:tmpl w:val="2A72A958"/>
    <w:lvl w:ilvl="0" w:tplc="04160019">
      <w:start w:val="1"/>
      <w:numFmt w:val="lowerLetter"/>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5" w15:restartNumberingAfterBreak="0">
    <w:nsid w:val="7243556D"/>
    <w:multiLevelType w:val="hybridMultilevel"/>
    <w:tmpl w:val="86CE0E5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769042FB"/>
    <w:multiLevelType w:val="hybridMultilevel"/>
    <w:tmpl w:val="A6A0D39E"/>
    <w:lvl w:ilvl="0" w:tplc="04160017">
      <w:start w:val="1"/>
      <w:numFmt w:val="lowerLetter"/>
      <w:lvlText w:val="%1)"/>
      <w:lvlJc w:val="left"/>
      <w:pPr>
        <w:ind w:left="1934" w:hanging="360"/>
      </w:pPr>
    </w:lvl>
    <w:lvl w:ilvl="1" w:tplc="04160019" w:tentative="1">
      <w:start w:val="1"/>
      <w:numFmt w:val="lowerLetter"/>
      <w:lvlText w:val="%2."/>
      <w:lvlJc w:val="left"/>
      <w:pPr>
        <w:ind w:left="2654" w:hanging="360"/>
      </w:pPr>
    </w:lvl>
    <w:lvl w:ilvl="2" w:tplc="0416001B" w:tentative="1">
      <w:start w:val="1"/>
      <w:numFmt w:val="lowerRoman"/>
      <w:lvlText w:val="%3."/>
      <w:lvlJc w:val="right"/>
      <w:pPr>
        <w:ind w:left="3374" w:hanging="180"/>
      </w:pPr>
    </w:lvl>
    <w:lvl w:ilvl="3" w:tplc="0416000F" w:tentative="1">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abstractNum w:abstractNumId="27" w15:restartNumberingAfterBreak="0">
    <w:nsid w:val="7AB007A4"/>
    <w:multiLevelType w:val="multilevel"/>
    <w:tmpl w:val="C4663A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8" w15:restartNumberingAfterBreak="0">
    <w:nsid w:val="7EB40C79"/>
    <w:multiLevelType w:val="hybridMultilevel"/>
    <w:tmpl w:val="486E21D6"/>
    <w:lvl w:ilvl="0" w:tplc="04160017">
      <w:start w:val="1"/>
      <w:numFmt w:val="lowerLetter"/>
      <w:lvlText w:val="%1)"/>
      <w:lvlJc w:val="left"/>
      <w:pPr>
        <w:ind w:left="1934" w:hanging="360"/>
      </w:pPr>
    </w:lvl>
    <w:lvl w:ilvl="1" w:tplc="04160019" w:tentative="1">
      <w:start w:val="1"/>
      <w:numFmt w:val="lowerLetter"/>
      <w:lvlText w:val="%2."/>
      <w:lvlJc w:val="left"/>
      <w:pPr>
        <w:ind w:left="2654" w:hanging="360"/>
      </w:pPr>
    </w:lvl>
    <w:lvl w:ilvl="2" w:tplc="0416001B" w:tentative="1">
      <w:start w:val="1"/>
      <w:numFmt w:val="lowerRoman"/>
      <w:lvlText w:val="%3."/>
      <w:lvlJc w:val="right"/>
      <w:pPr>
        <w:ind w:left="3374" w:hanging="180"/>
      </w:pPr>
    </w:lvl>
    <w:lvl w:ilvl="3" w:tplc="0416000F" w:tentative="1">
      <w:start w:val="1"/>
      <w:numFmt w:val="decimal"/>
      <w:lvlText w:val="%4."/>
      <w:lvlJc w:val="left"/>
      <w:pPr>
        <w:ind w:left="4094" w:hanging="360"/>
      </w:pPr>
    </w:lvl>
    <w:lvl w:ilvl="4" w:tplc="04160019" w:tentative="1">
      <w:start w:val="1"/>
      <w:numFmt w:val="lowerLetter"/>
      <w:lvlText w:val="%5."/>
      <w:lvlJc w:val="left"/>
      <w:pPr>
        <w:ind w:left="4814" w:hanging="360"/>
      </w:pPr>
    </w:lvl>
    <w:lvl w:ilvl="5" w:tplc="0416001B" w:tentative="1">
      <w:start w:val="1"/>
      <w:numFmt w:val="lowerRoman"/>
      <w:lvlText w:val="%6."/>
      <w:lvlJc w:val="right"/>
      <w:pPr>
        <w:ind w:left="5534" w:hanging="180"/>
      </w:pPr>
    </w:lvl>
    <w:lvl w:ilvl="6" w:tplc="0416000F" w:tentative="1">
      <w:start w:val="1"/>
      <w:numFmt w:val="decimal"/>
      <w:lvlText w:val="%7."/>
      <w:lvlJc w:val="left"/>
      <w:pPr>
        <w:ind w:left="6254" w:hanging="360"/>
      </w:pPr>
    </w:lvl>
    <w:lvl w:ilvl="7" w:tplc="04160019" w:tentative="1">
      <w:start w:val="1"/>
      <w:numFmt w:val="lowerLetter"/>
      <w:lvlText w:val="%8."/>
      <w:lvlJc w:val="left"/>
      <w:pPr>
        <w:ind w:left="6974" w:hanging="360"/>
      </w:pPr>
    </w:lvl>
    <w:lvl w:ilvl="8" w:tplc="0416001B" w:tentative="1">
      <w:start w:val="1"/>
      <w:numFmt w:val="lowerRoman"/>
      <w:lvlText w:val="%9."/>
      <w:lvlJc w:val="right"/>
      <w:pPr>
        <w:ind w:left="7694" w:hanging="180"/>
      </w:pPr>
    </w:lvl>
  </w:abstractNum>
  <w:num w:numId="1">
    <w:abstractNumId w:val="6"/>
  </w:num>
  <w:num w:numId="2">
    <w:abstractNumId w:val="0"/>
  </w:num>
  <w:num w:numId="3">
    <w:abstractNumId w:val="23"/>
  </w:num>
  <w:num w:numId="4">
    <w:abstractNumId w:val="5"/>
  </w:num>
  <w:num w:numId="5">
    <w:abstractNumId w:val="27"/>
  </w:num>
  <w:num w:numId="6">
    <w:abstractNumId w:val="2"/>
  </w:num>
  <w:num w:numId="7">
    <w:abstractNumId w:val="6"/>
  </w:num>
  <w:num w:numId="8">
    <w:abstractNumId w:val="13"/>
  </w:num>
  <w:num w:numId="9">
    <w:abstractNumId w:val="28"/>
  </w:num>
  <w:num w:numId="10">
    <w:abstractNumId w:val="26"/>
  </w:num>
  <w:num w:numId="11">
    <w:abstractNumId w:val="7"/>
  </w:num>
  <w:num w:numId="12">
    <w:abstractNumId w:val="21"/>
  </w:num>
  <w:num w:numId="13">
    <w:abstractNumId w:val="22"/>
  </w:num>
  <w:num w:numId="14">
    <w:abstractNumId w:val="11"/>
  </w:num>
  <w:num w:numId="15">
    <w:abstractNumId w:val="8"/>
  </w:num>
  <w:num w:numId="16">
    <w:abstractNumId w:val="10"/>
  </w:num>
  <w:num w:numId="17">
    <w:abstractNumId w:val="9"/>
  </w:num>
  <w:num w:numId="18">
    <w:abstractNumId w:val="16"/>
  </w:num>
  <w:num w:numId="19">
    <w:abstractNumId w:val="19"/>
  </w:num>
  <w:num w:numId="20">
    <w:abstractNumId w:val="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num>
  <w:num w:numId="32">
    <w:abstractNumId w:val="25"/>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17"/>
  </w:num>
  <w:num w:numId="37">
    <w:abstractNumId w:val="12"/>
  </w:num>
  <w:num w:numId="3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6E5"/>
    <w:rsid w:val="0000010B"/>
    <w:rsid w:val="000004A7"/>
    <w:rsid w:val="00000583"/>
    <w:rsid w:val="000008B6"/>
    <w:rsid w:val="0000236D"/>
    <w:rsid w:val="000024FF"/>
    <w:rsid w:val="00003298"/>
    <w:rsid w:val="0000357C"/>
    <w:rsid w:val="000035D5"/>
    <w:rsid w:val="00004986"/>
    <w:rsid w:val="00004B7B"/>
    <w:rsid w:val="0000539A"/>
    <w:rsid w:val="00005C44"/>
    <w:rsid w:val="00006FA8"/>
    <w:rsid w:val="0000738A"/>
    <w:rsid w:val="0000787A"/>
    <w:rsid w:val="00010CC0"/>
    <w:rsid w:val="00012220"/>
    <w:rsid w:val="00013F78"/>
    <w:rsid w:val="00015AD8"/>
    <w:rsid w:val="00016730"/>
    <w:rsid w:val="00020217"/>
    <w:rsid w:val="0002260C"/>
    <w:rsid w:val="0002306D"/>
    <w:rsid w:val="000242C8"/>
    <w:rsid w:val="00026402"/>
    <w:rsid w:val="00026500"/>
    <w:rsid w:val="00027155"/>
    <w:rsid w:val="000276B0"/>
    <w:rsid w:val="000318BA"/>
    <w:rsid w:val="000324B0"/>
    <w:rsid w:val="00034A29"/>
    <w:rsid w:val="00037D4F"/>
    <w:rsid w:val="00040957"/>
    <w:rsid w:val="00042095"/>
    <w:rsid w:val="00045A83"/>
    <w:rsid w:val="000463DB"/>
    <w:rsid w:val="00047D73"/>
    <w:rsid w:val="00050D51"/>
    <w:rsid w:val="000519C4"/>
    <w:rsid w:val="00056433"/>
    <w:rsid w:val="00056F96"/>
    <w:rsid w:val="00060414"/>
    <w:rsid w:val="000611A8"/>
    <w:rsid w:val="00062853"/>
    <w:rsid w:val="00063028"/>
    <w:rsid w:val="0006383A"/>
    <w:rsid w:val="00063855"/>
    <w:rsid w:val="0006537A"/>
    <w:rsid w:val="000662E3"/>
    <w:rsid w:val="000670EC"/>
    <w:rsid w:val="000677A2"/>
    <w:rsid w:val="00070EA5"/>
    <w:rsid w:val="00076CBC"/>
    <w:rsid w:val="00076DCC"/>
    <w:rsid w:val="000779C7"/>
    <w:rsid w:val="00081098"/>
    <w:rsid w:val="000842C2"/>
    <w:rsid w:val="00087CF9"/>
    <w:rsid w:val="00087EF2"/>
    <w:rsid w:val="00090192"/>
    <w:rsid w:val="000902B6"/>
    <w:rsid w:val="00090F5D"/>
    <w:rsid w:val="000916A5"/>
    <w:rsid w:val="00092759"/>
    <w:rsid w:val="0009397F"/>
    <w:rsid w:val="00093D8F"/>
    <w:rsid w:val="00094321"/>
    <w:rsid w:val="00095551"/>
    <w:rsid w:val="00095E10"/>
    <w:rsid w:val="0009670B"/>
    <w:rsid w:val="00096D19"/>
    <w:rsid w:val="000A0DAC"/>
    <w:rsid w:val="000A102A"/>
    <w:rsid w:val="000A1A7B"/>
    <w:rsid w:val="000A1B88"/>
    <w:rsid w:val="000A23DA"/>
    <w:rsid w:val="000A3722"/>
    <w:rsid w:val="000A674F"/>
    <w:rsid w:val="000A6E83"/>
    <w:rsid w:val="000B3984"/>
    <w:rsid w:val="000B58E8"/>
    <w:rsid w:val="000B73D9"/>
    <w:rsid w:val="000B7B55"/>
    <w:rsid w:val="000B7D4F"/>
    <w:rsid w:val="000C0146"/>
    <w:rsid w:val="000C0784"/>
    <w:rsid w:val="000C0C68"/>
    <w:rsid w:val="000C123B"/>
    <w:rsid w:val="000C21AD"/>
    <w:rsid w:val="000C2C16"/>
    <w:rsid w:val="000C670A"/>
    <w:rsid w:val="000D0F17"/>
    <w:rsid w:val="000D2320"/>
    <w:rsid w:val="000D2AC3"/>
    <w:rsid w:val="000D31B7"/>
    <w:rsid w:val="000D696F"/>
    <w:rsid w:val="000E745D"/>
    <w:rsid w:val="000E7D0C"/>
    <w:rsid w:val="000F076F"/>
    <w:rsid w:val="000F1C1C"/>
    <w:rsid w:val="000F374B"/>
    <w:rsid w:val="000F4088"/>
    <w:rsid w:val="000F4F96"/>
    <w:rsid w:val="000F5A07"/>
    <w:rsid w:val="000F7FF1"/>
    <w:rsid w:val="001007F5"/>
    <w:rsid w:val="00100990"/>
    <w:rsid w:val="00105707"/>
    <w:rsid w:val="00106373"/>
    <w:rsid w:val="001103FF"/>
    <w:rsid w:val="001106BD"/>
    <w:rsid w:val="00112FCE"/>
    <w:rsid w:val="00113D30"/>
    <w:rsid w:val="00113EEB"/>
    <w:rsid w:val="00114259"/>
    <w:rsid w:val="0011596D"/>
    <w:rsid w:val="00116282"/>
    <w:rsid w:val="001219B0"/>
    <w:rsid w:val="00124990"/>
    <w:rsid w:val="00126E1D"/>
    <w:rsid w:val="0013030C"/>
    <w:rsid w:val="001304C0"/>
    <w:rsid w:val="001315F2"/>
    <w:rsid w:val="00133136"/>
    <w:rsid w:val="00133A8F"/>
    <w:rsid w:val="001353B5"/>
    <w:rsid w:val="001377C7"/>
    <w:rsid w:val="0014004B"/>
    <w:rsid w:val="00142305"/>
    <w:rsid w:val="0014325E"/>
    <w:rsid w:val="001449A3"/>
    <w:rsid w:val="00144DA9"/>
    <w:rsid w:val="00145CDD"/>
    <w:rsid w:val="00146BDF"/>
    <w:rsid w:val="001516EA"/>
    <w:rsid w:val="00152089"/>
    <w:rsid w:val="00153E25"/>
    <w:rsid w:val="00154505"/>
    <w:rsid w:val="0015684D"/>
    <w:rsid w:val="00156C85"/>
    <w:rsid w:val="001577C6"/>
    <w:rsid w:val="00160BBD"/>
    <w:rsid w:val="00160DA4"/>
    <w:rsid w:val="00162688"/>
    <w:rsid w:val="001650A2"/>
    <w:rsid w:val="0016584A"/>
    <w:rsid w:val="001671BF"/>
    <w:rsid w:val="001709D5"/>
    <w:rsid w:val="00170CE1"/>
    <w:rsid w:val="00174898"/>
    <w:rsid w:val="00174CAA"/>
    <w:rsid w:val="00175790"/>
    <w:rsid w:val="00176D73"/>
    <w:rsid w:val="00177327"/>
    <w:rsid w:val="00177CD5"/>
    <w:rsid w:val="001817D2"/>
    <w:rsid w:val="00184086"/>
    <w:rsid w:val="00185466"/>
    <w:rsid w:val="00187642"/>
    <w:rsid w:val="00190018"/>
    <w:rsid w:val="001904A8"/>
    <w:rsid w:val="0019190F"/>
    <w:rsid w:val="00193E8B"/>
    <w:rsid w:val="0019488A"/>
    <w:rsid w:val="00196B04"/>
    <w:rsid w:val="001A0D35"/>
    <w:rsid w:val="001A0E6B"/>
    <w:rsid w:val="001A1732"/>
    <w:rsid w:val="001A202B"/>
    <w:rsid w:val="001A2CE9"/>
    <w:rsid w:val="001A3A05"/>
    <w:rsid w:val="001A3E18"/>
    <w:rsid w:val="001A4A20"/>
    <w:rsid w:val="001A6380"/>
    <w:rsid w:val="001B005B"/>
    <w:rsid w:val="001B112B"/>
    <w:rsid w:val="001B1A1E"/>
    <w:rsid w:val="001B1EFE"/>
    <w:rsid w:val="001B352D"/>
    <w:rsid w:val="001B7CB7"/>
    <w:rsid w:val="001C2192"/>
    <w:rsid w:val="001C2B89"/>
    <w:rsid w:val="001C2F32"/>
    <w:rsid w:val="001C3F32"/>
    <w:rsid w:val="001C48B6"/>
    <w:rsid w:val="001C4C04"/>
    <w:rsid w:val="001C52E0"/>
    <w:rsid w:val="001C694F"/>
    <w:rsid w:val="001C721E"/>
    <w:rsid w:val="001C7EC3"/>
    <w:rsid w:val="001D0D66"/>
    <w:rsid w:val="001D242A"/>
    <w:rsid w:val="001D4267"/>
    <w:rsid w:val="001D74C5"/>
    <w:rsid w:val="001E0D06"/>
    <w:rsid w:val="001E1DDC"/>
    <w:rsid w:val="001E2F09"/>
    <w:rsid w:val="001E3758"/>
    <w:rsid w:val="001E3AAF"/>
    <w:rsid w:val="001E4F46"/>
    <w:rsid w:val="001E5C87"/>
    <w:rsid w:val="001E67F5"/>
    <w:rsid w:val="001E7097"/>
    <w:rsid w:val="001F0A6E"/>
    <w:rsid w:val="001F0EAF"/>
    <w:rsid w:val="001F1060"/>
    <w:rsid w:val="001F39FA"/>
    <w:rsid w:val="001F7FBB"/>
    <w:rsid w:val="00202A04"/>
    <w:rsid w:val="00202D3A"/>
    <w:rsid w:val="0020476F"/>
    <w:rsid w:val="00205197"/>
    <w:rsid w:val="0020593D"/>
    <w:rsid w:val="0020599A"/>
    <w:rsid w:val="00205A66"/>
    <w:rsid w:val="002062B8"/>
    <w:rsid w:val="00206F5F"/>
    <w:rsid w:val="00207B98"/>
    <w:rsid w:val="00210001"/>
    <w:rsid w:val="0021072F"/>
    <w:rsid w:val="002109D3"/>
    <w:rsid w:val="00210EDB"/>
    <w:rsid w:val="0021106D"/>
    <w:rsid w:val="002145AE"/>
    <w:rsid w:val="0021535A"/>
    <w:rsid w:val="002213AF"/>
    <w:rsid w:val="00221BA5"/>
    <w:rsid w:val="00222980"/>
    <w:rsid w:val="002241A2"/>
    <w:rsid w:val="002262CB"/>
    <w:rsid w:val="00231E9C"/>
    <w:rsid w:val="002331A8"/>
    <w:rsid w:val="00234827"/>
    <w:rsid w:val="00240B17"/>
    <w:rsid w:val="00241D78"/>
    <w:rsid w:val="0024271C"/>
    <w:rsid w:val="00244D25"/>
    <w:rsid w:val="002458D9"/>
    <w:rsid w:val="00245A60"/>
    <w:rsid w:val="00246DAE"/>
    <w:rsid w:val="00247711"/>
    <w:rsid w:val="002510B1"/>
    <w:rsid w:val="00251F53"/>
    <w:rsid w:val="002538B4"/>
    <w:rsid w:val="002538E3"/>
    <w:rsid w:val="00255C24"/>
    <w:rsid w:val="002602C4"/>
    <w:rsid w:val="00260802"/>
    <w:rsid w:val="00261BE4"/>
    <w:rsid w:val="00261C18"/>
    <w:rsid w:val="00261C3E"/>
    <w:rsid w:val="00263430"/>
    <w:rsid w:val="0026386A"/>
    <w:rsid w:val="002638A8"/>
    <w:rsid w:val="00266B93"/>
    <w:rsid w:val="00267125"/>
    <w:rsid w:val="00267B22"/>
    <w:rsid w:val="002710AF"/>
    <w:rsid w:val="00271CB6"/>
    <w:rsid w:val="002724B9"/>
    <w:rsid w:val="002729CE"/>
    <w:rsid w:val="0027301A"/>
    <w:rsid w:val="00276ECC"/>
    <w:rsid w:val="0028030D"/>
    <w:rsid w:val="002807B3"/>
    <w:rsid w:val="0028111E"/>
    <w:rsid w:val="00284103"/>
    <w:rsid w:val="00284454"/>
    <w:rsid w:val="0028765E"/>
    <w:rsid w:val="0029037D"/>
    <w:rsid w:val="0029204E"/>
    <w:rsid w:val="002937D4"/>
    <w:rsid w:val="002A1A91"/>
    <w:rsid w:val="002A23ED"/>
    <w:rsid w:val="002A304F"/>
    <w:rsid w:val="002A6157"/>
    <w:rsid w:val="002A7DD6"/>
    <w:rsid w:val="002B0B33"/>
    <w:rsid w:val="002B3686"/>
    <w:rsid w:val="002B45FA"/>
    <w:rsid w:val="002B4931"/>
    <w:rsid w:val="002C1D82"/>
    <w:rsid w:val="002C4389"/>
    <w:rsid w:val="002C54C1"/>
    <w:rsid w:val="002C5D15"/>
    <w:rsid w:val="002D1ED9"/>
    <w:rsid w:val="002D1F2A"/>
    <w:rsid w:val="002D3370"/>
    <w:rsid w:val="002D656F"/>
    <w:rsid w:val="002D78B4"/>
    <w:rsid w:val="002D7C8E"/>
    <w:rsid w:val="002E160F"/>
    <w:rsid w:val="002E1FBE"/>
    <w:rsid w:val="002E3F91"/>
    <w:rsid w:val="002E480D"/>
    <w:rsid w:val="002E5F6B"/>
    <w:rsid w:val="002E64BA"/>
    <w:rsid w:val="002E6D92"/>
    <w:rsid w:val="002F010E"/>
    <w:rsid w:val="002F0361"/>
    <w:rsid w:val="002F084D"/>
    <w:rsid w:val="002F308B"/>
    <w:rsid w:val="002F5E4E"/>
    <w:rsid w:val="002F6931"/>
    <w:rsid w:val="003000AB"/>
    <w:rsid w:val="00300ABE"/>
    <w:rsid w:val="00301C3D"/>
    <w:rsid w:val="00302DFC"/>
    <w:rsid w:val="00303879"/>
    <w:rsid w:val="003052F1"/>
    <w:rsid w:val="003053DD"/>
    <w:rsid w:val="00310B4A"/>
    <w:rsid w:val="003159E7"/>
    <w:rsid w:val="00315EC5"/>
    <w:rsid w:val="003225A3"/>
    <w:rsid w:val="003238C3"/>
    <w:rsid w:val="00324008"/>
    <w:rsid w:val="00324BCD"/>
    <w:rsid w:val="00324F30"/>
    <w:rsid w:val="00325023"/>
    <w:rsid w:val="00325FD8"/>
    <w:rsid w:val="003265A0"/>
    <w:rsid w:val="003265B9"/>
    <w:rsid w:val="00327232"/>
    <w:rsid w:val="0033113E"/>
    <w:rsid w:val="00331182"/>
    <w:rsid w:val="0033181D"/>
    <w:rsid w:val="00335F25"/>
    <w:rsid w:val="00340EE0"/>
    <w:rsid w:val="00343032"/>
    <w:rsid w:val="00343C2B"/>
    <w:rsid w:val="00344D26"/>
    <w:rsid w:val="00345137"/>
    <w:rsid w:val="003451DE"/>
    <w:rsid w:val="00345F90"/>
    <w:rsid w:val="003464AF"/>
    <w:rsid w:val="00347777"/>
    <w:rsid w:val="00347B7C"/>
    <w:rsid w:val="00353389"/>
    <w:rsid w:val="003552BA"/>
    <w:rsid w:val="0035658A"/>
    <w:rsid w:val="003576CB"/>
    <w:rsid w:val="00357D8A"/>
    <w:rsid w:val="003618DB"/>
    <w:rsid w:val="00363609"/>
    <w:rsid w:val="00364141"/>
    <w:rsid w:val="00364909"/>
    <w:rsid w:val="00366210"/>
    <w:rsid w:val="0036791E"/>
    <w:rsid w:val="00367EF6"/>
    <w:rsid w:val="003709F5"/>
    <w:rsid w:val="00371336"/>
    <w:rsid w:val="00373E54"/>
    <w:rsid w:val="00373F2A"/>
    <w:rsid w:val="003779A2"/>
    <w:rsid w:val="0038139C"/>
    <w:rsid w:val="00381BF1"/>
    <w:rsid w:val="00381E38"/>
    <w:rsid w:val="00382512"/>
    <w:rsid w:val="00386157"/>
    <w:rsid w:val="00386ADE"/>
    <w:rsid w:val="0039030F"/>
    <w:rsid w:val="00390F8E"/>
    <w:rsid w:val="00391E14"/>
    <w:rsid w:val="003959F6"/>
    <w:rsid w:val="00395D83"/>
    <w:rsid w:val="003966DE"/>
    <w:rsid w:val="00397A03"/>
    <w:rsid w:val="003A0415"/>
    <w:rsid w:val="003A120F"/>
    <w:rsid w:val="003A2069"/>
    <w:rsid w:val="003A2F5D"/>
    <w:rsid w:val="003A2FC4"/>
    <w:rsid w:val="003A3423"/>
    <w:rsid w:val="003A3846"/>
    <w:rsid w:val="003A496C"/>
    <w:rsid w:val="003A4D07"/>
    <w:rsid w:val="003A551B"/>
    <w:rsid w:val="003A73C1"/>
    <w:rsid w:val="003B1C5E"/>
    <w:rsid w:val="003B791E"/>
    <w:rsid w:val="003C0644"/>
    <w:rsid w:val="003C0721"/>
    <w:rsid w:val="003C151F"/>
    <w:rsid w:val="003C25D1"/>
    <w:rsid w:val="003C2B7C"/>
    <w:rsid w:val="003C609E"/>
    <w:rsid w:val="003C6275"/>
    <w:rsid w:val="003D0069"/>
    <w:rsid w:val="003D028C"/>
    <w:rsid w:val="003D1951"/>
    <w:rsid w:val="003D38B2"/>
    <w:rsid w:val="003D6DED"/>
    <w:rsid w:val="003E18C0"/>
    <w:rsid w:val="003E254F"/>
    <w:rsid w:val="003E261E"/>
    <w:rsid w:val="003E4927"/>
    <w:rsid w:val="003E49E4"/>
    <w:rsid w:val="003E4D76"/>
    <w:rsid w:val="003E55B1"/>
    <w:rsid w:val="003E75E0"/>
    <w:rsid w:val="003F004A"/>
    <w:rsid w:val="003F0AD7"/>
    <w:rsid w:val="003F1437"/>
    <w:rsid w:val="003F185C"/>
    <w:rsid w:val="003F36A3"/>
    <w:rsid w:val="003F3F66"/>
    <w:rsid w:val="003F4B78"/>
    <w:rsid w:val="003F6482"/>
    <w:rsid w:val="003F6E51"/>
    <w:rsid w:val="003F7AAC"/>
    <w:rsid w:val="003F7D01"/>
    <w:rsid w:val="003F7DA9"/>
    <w:rsid w:val="00400B27"/>
    <w:rsid w:val="0040443F"/>
    <w:rsid w:val="004053E1"/>
    <w:rsid w:val="004064DD"/>
    <w:rsid w:val="00406D72"/>
    <w:rsid w:val="00407F1C"/>
    <w:rsid w:val="00413FCF"/>
    <w:rsid w:val="00415F27"/>
    <w:rsid w:val="00416A59"/>
    <w:rsid w:val="00417CA8"/>
    <w:rsid w:val="0042033D"/>
    <w:rsid w:val="00420F2C"/>
    <w:rsid w:val="0042190C"/>
    <w:rsid w:val="00421C7E"/>
    <w:rsid w:val="00425359"/>
    <w:rsid w:val="004260ED"/>
    <w:rsid w:val="004316D7"/>
    <w:rsid w:val="00431EDA"/>
    <w:rsid w:val="0043231C"/>
    <w:rsid w:val="00432470"/>
    <w:rsid w:val="0043480B"/>
    <w:rsid w:val="00434B35"/>
    <w:rsid w:val="00435447"/>
    <w:rsid w:val="00437496"/>
    <w:rsid w:val="004410CB"/>
    <w:rsid w:val="00441EA1"/>
    <w:rsid w:val="00443E5C"/>
    <w:rsid w:val="00444B8A"/>
    <w:rsid w:val="00445798"/>
    <w:rsid w:val="0044583E"/>
    <w:rsid w:val="0044725C"/>
    <w:rsid w:val="00447465"/>
    <w:rsid w:val="00450342"/>
    <w:rsid w:val="00452F5D"/>
    <w:rsid w:val="00452FE1"/>
    <w:rsid w:val="004557E5"/>
    <w:rsid w:val="00455CBE"/>
    <w:rsid w:val="00455EB7"/>
    <w:rsid w:val="00455FD5"/>
    <w:rsid w:val="0045607C"/>
    <w:rsid w:val="00460E8A"/>
    <w:rsid w:val="00461192"/>
    <w:rsid w:val="00462083"/>
    <w:rsid w:val="00462274"/>
    <w:rsid w:val="0046230A"/>
    <w:rsid w:val="0046284C"/>
    <w:rsid w:val="00462C95"/>
    <w:rsid w:val="004631A0"/>
    <w:rsid w:val="0046486A"/>
    <w:rsid w:val="00467F84"/>
    <w:rsid w:val="00470732"/>
    <w:rsid w:val="00473D89"/>
    <w:rsid w:val="004773FC"/>
    <w:rsid w:val="00477C3A"/>
    <w:rsid w:val="00480328"/>
    <w:rsid w:val="00482245"/>
    <w:rsid w:val="004834FC"/>
    <w:rsid w:val="00483B15"/>
    <w:rsid w:val="00483FB9"/>
    <w:rsid w:val="00486CBA"/>
    <w:rsid w:val="004872FF"/>
    <w:rsid w:val="00490A51"/>
    <w:rsid w:val="00492825"/>
    <w:rsid w:val="00493F2E"/>
    <w:rsid w:val="00494AE7"/>
    <w:rsid w:val="00494C29"/>
    <w:rsid w:val="0049696D"/>
    <w:rsid w:val="004A0EF1"/>
    <w:rsid w:val="004A72BD"/>
    <w:rsid w:val="004B0238"/>
    <w:rsid w:val="004B05B0"/>
    <w:rsid w:val="004B0CAC"/>
    <w:rsid w:val="004B1388"/>
    <w:rsid w:val="004B1618"/>
    <w:rsid w:val="004B19B5"/>
    <w:rsid w:val="004B1CBC"/>
    <w:rsid w:val="004B1D7D"/>
    <w:rsid w:val="004B460A"/>
    <w:rsid w:val="004B5615"/>
    <w:rsid w:val="004B7C41"/>
    <w:rsid w:val="004C0212"/>
    <w:rsid w:val="004C05F9"/>
    <w:rsid w:val="004C3E02"/>
    <w:rsid w:val="004C4B12"/>
    <w:rsid w:val="004C53CA"/>
    <w:rsid w:val="004D1FCD"/>
    <w:rsid w:val="004D3ACF"/>
    <w:rsid w:val="004D57D3"/>
    <w:rsid w:val="004D5F78"/>
    <w:rsid w:val="004E0194"/>
    <w:rsid w:val="004E12A1"/>
    <w:rsid w:val="004E4CC8"/>
    <w:rsid w:val="004E7BEB"/>
    <w:rsid w:val="004F16C3"/>
    <w:rsid w:val="004F4BFB"/>
    <w:rsid w:val="004F5D51"/>
    <w:rsid w:val="004F5DF9"/>
    <w:rsid w:val="004F66B4"/>
    <w:rsid w:val="004F6B29"/>
    <w:rsid w:val="004F7758"/>
    <w:rsid w:val="004F78C6"/>
    <w:rsid w:val="005000A4"/>
    <w:rsid w:val="0050224C"/>
    <w:rsid w:val="00502F02"/>
    <w:rsid w:val="00503730"/>
    <w:rsid w:val="005037A6"/>
    <w:rsid w:val="005068B6"/>
    <w:rsid w:val="0051147D"/>
    <w:rsid w:val="00512D53"/>
    <w:rsid w:val="00513222"/>
    <w:rsid w:val="00514540"/>
    <w:rsid w:val="00514883"/>
    <w:rsid w:val="005150A9"/>
    <w:rsid w:val="00517469"/>
    <w:rsid w:val="005209D0"/>
    <w:rsid w:val="00520AD6"/>
    <w:rsid w:val="00522F92"/>
    <w:rsid w:val="005230C9"/>
    <w:rsid w:val="00523C55"/>
    <w:rsid w:val="00523F32"/>
    <w:rsid w:val="00526378"/>
    <w:rsid w:val="00530489"/>
    <w:rsid w:val="0053132E"/>
    <w:rsid w:val="005313FB"/>
    <w:rsid w:val="00531822"/>
    <w:rsid w:val="00532603"/>
    <w:rsid w:val="00533364"/>
    <w:rsid w:val="00534BB8"/>
    <w:rsid w:val="00534ED4"/>
    <w:rsid w:val="0053608E"/>
    <w:rsid w:val="00537072"/>
    <w:rsid w:val="00537FA0"/>
    <w:rsid w:val="0054187F"/>
    <w:rsid w:val="00541E97"/>
    <w:rsid w:val="00546C9B"/>
    <w:rsid w:val="0055519F"/>
    <w:rsid w:val="00557FA7"/>
    <w:rsid w:val="00560FD9"/>
    <w:rsid w:val="00561C04"/>
    <w:rsid w:val="0056213B"/>
    <w:rsid w:val="00562F82"/>
    <w:rsid w:val="00564913"/>
    <w:rsid w:val="00573998"/>
    <w:rsid w:val="00573C85"/>
    <w:rsid w:val="005759CE"/>
    <w:rsid w:val="00576946"/>
    <w:rsid w:val="00577C4E"/>
    <w:rsid w:val="005800D8"/>
    <w:rsid w:val="00583697"/>
    <w:rsid w:val="005846C9"/>
    <w:rsid w:val="00586BEF"/>
    <w:rsid w:val="00586CA6"/>
    <w:rsid w:val="00586D09"/>
    <w:rsid w:val="005873FC"/>
    <w:rsid w:val="00590025"/>
    <w:rsid w:val="00590EAF"/>
    <w:rsid w:val="00591B8A"/>
    <w:rsid w:val="00595DA6"/>
    <w:rsid w:val="00596C29"/>
    <w:rsid w:val="005A30CE"/>
    <w:rsid w:val="005A3BE7"/>
    <w:rsid w:val="005A48AD"/>
    <w:rsid w:val="005A4DDD"/>
    <w:rsid w:val="005A6A91"/>
    <w:rsid w:val="005A6D74"/>
    <w:rsid w:val="005B0066"/>
    <w:rsid w:val="005B1D0B"/>
    <w:rsid w:val="005B5B14"/>
    <w:rsid w:val="005B7779"/>
    <w:rsid w:val="005C13D1"/>
    <w:rsid w:val="005C3836"/>
    <w:rsid w:val="005C3930"/>
    <w:rsid w:val="005C399B"/>
    <w:rsid w:val="005C48E3"/>
    <w:rsid w:val="005C5A0E"/>
    <w:rsid w:val="005C7014"/>
    <w:rsid w:val="005C743A"/>
    <w:rsid w:val="005C76D8"/>
    <w:rsid w:val="005D3F36"/>
    <w:rsid w:val="005D5BEE"/>
    <w:rsid w:val="005D5F94"/>
    <w:rsid w:val="005D6CD1"/>
    <w:rsid w:val="005E1321"/>
    <w:rsid w:val="005E2DD4"/>
    <w:rsid w:val="005E3FAC"/>
    <w:rsid w:val="005E5029"/>
    <w:rsid w:val="005E5F39"/>
    <w:rsid w:val="005E6D43"/>
    <w:rsid w:val="005E6EAF"/>
    <w:rsid w:val="005E7605"/>
    <w:rsid w:val="005F1720"/>
    <w:rsid w:val="005F54A8"/>
    <w:rsid w:val="005F57DD"/>
    <w:rsid w:val="005F6F64"/>
    <w:rsid w:val="005F7B0A"/>
    <w:rsid w:val="005F7E84"/>
    <w:rsid w:val="006016CB"/>
    <w:rsid w:val="0060437C"/>
    <w:rsid w:val="006052D0"/>
    <w:rsid w:val="00605C11"/>
    <w:rsid w:val="00606440"/>
    <w:rsid w:val="00606515"/>
    <w:rsid w:val="00607678"/>
    <w:rsid w:val="006078C2"/>
    <w:rsid w:val="00607B34"/>
    <w:rsid w:val="00612867"/>
    <w:rsid w:val="006171A9"/>
    <w:rsid w:val="00617445"/>
    <w:rsid w:val="00623436"/>
    <w:rsid w:val="006269AB"/>
    <w:rsid w:val="0063050A"/>
    <w:rsid w:val="00634551"/>
    <w:rsid w:val="00634AB3"/>
    <w:rsid w:val="00640F39"/>
    <w:rsid w:val="006423A7"/>
    <w:rsid w:val="00650045"/>
    <w:rsid w:val="00651E83"/>
    <w:rsid w:val="00652240"/>
    <w:rsid w:val="0065259D"/>
    <w:rsid w:val="0065260D"/>
    <w:rsid w:val="00654F32"/>
    <w:rsid w:val="00655AAF"/>
    <w:rsid w:val="00656A30"/>
    <w:rsid w:val="00657BEC"/>
    <w:rsid w:val="00663A35"/>
    <w:rsid w:val="006673E7"/>
    <w:rsid w:val="00674964"/>
    <w:rsid w:val="00676CA2"/>
    <w:rsid w:val="00677914"/>
    <w:rsid w:val="00680B7E"/>
    <w:rsid w:val="00681A0D"/>
    <w:rsid w:val="00683B94"/>
    <w:rsid w:val="00684626"/>
    <w:rsid w:val="006860A6"/>
    <w:rsid w:val="00686692"/>
    <w:rsid w:val="00686D30"/>
    <w:rsid w:val="00692FD0"/>
    <w:rsid w:val="00693033"/>
    <w:rsid w:val="00693219"/>
    <w:rsid w:val="00693321"/>
    <w:rsid w:val="00694539"/>
    <w:rsid w:val="00694893"/>
    <w:rsid w:val="00694DD9"/>
    <w:rsid w:val="0069751C"/>
    <w:rsid w:val="006A12B1"/>
    <w:rsid w:val="006A1FA3"/>
    <w:rsid w:val="006A2C75"/>
    <w:rsid w:val="006A5F42"/>
    <w:rsid w:val="006A6103"/>
    <w:rsid w:val="006A795C"/>
    <w:rsid w:val="006B10ED"/>
    <w:rsid w:val="006B156A"/>
    <w:rsid w:val="006B1ED3"/>
    <w:rsid w:val="006B51B2"/>
    <w:rsid w:val="006B66C4"/>
    <w:rsid w:val="006C17A0"/>
    <w:rsid w:val="006C2D79"/>
    <w:rsid w:val="006D1BF5"/>
    <w:rsid w:val="006D27E3"/>
    <w:rsid w:val="006D4135"/>
    <w:rsid w:val="006D4574"/>
    <w:rsid w:val="006D5D63"/>
    <w:rsid w:val="006D7857"/>
    <w:rsid w:val="006E0560"/>
    <w:rsid w:val="006E09F2"/>
    <w:rsid w:val="006E3E48"/>
    <w:rsid w:val="006E721C"/>
    <w:rsid w:val="006F3EE2"/>
    <w:rsid w:val="006F40DF"/>
    <w:rsid w:val="006F4FEA"/>
    <w:rsid w:val="006F6E5B"/>
    <w:rsid w:val="00700C3D"/>
    <w:rsid w:val="00700CBD"/>
    <w:rsid w:val="007028C7"/>
    <w:rsid w:val="00704199"/>
    <w:rsid w:val="00704462"/>
    <w:rsid w:val="00705E23"/>
    <w:rsid w:val="00710C7E"/>
    <w:rsid w:val="007137DE"/>
    <w:rsid w:val="00715E96"/>
    <w:rsid w:val="0071686F"/>
    <w:rsid w:val="0072240D"/>
    <w:rsid w:val="00725E90"/>
    <w:rsid w:val="0072739C"/>
    <w:rsid w:val="0073250C"/>
    <w:rsid w:val="0073352B"/>
    <w:rsid w:val="00733DE0"/>
    <w:rsid w:val="007357C5"/>
    <w:rsid w:val="00735C79"/>
    <w:rsid w:val="0073753C"/>
    <w:rsid w:val="0074032D"/>
    <w:rsid w:val="00740D25"/>
    <w:rsid w:val="00741328"/>
    <w:rsid w:val="007435ED"/>
    <w:rsid w:val="00750BC6"/>
    <w:rsid w:val="00755FB4"/>
    <w:rsid w:val="00756BCF"/>
    <w:rsid w:val="00756F76"/>
    <w:rsid w:val="00761911"/>
    <w:rsid w:val="007650AB"/>
    <w:rsid w:val="00765562"/>
    <w:rsid w:val="007679B9"/>
    <w:rsid w:val="00772CC5"/>
    <w:rsid w:val="007741CA"/>
    <w:rsid w:val="00776291"/>
    <w:rsid w:val="00776461"/>
    <w:rsid w:val="00776572"/>
    <w:rsid w:val="0077738D"/>
    <w:rsid w:val="007774C2"/>
    <w:rsid w:val="0077750A"/>
    <w:rsid w:val="007809C9"/>
    <w:rsid w:val="00784F62"/>
    <w:rsid w:val="0078760F"/>
    <w:rsid w:val="00787D28"/>
    <w:rsid w:val="0079000C"/>
    <w:rsid w:val="00790D93"/>
    <w:rsid w:val="00791CD7"/>
    <w:rsid w:val="0079430D"/>
    <w:rsid w:val="0079451E"/>
    <w:rsid w:val="00795A82"/>
    <w:rsid w:val="0079754C"/>
    <w:rsid w:val="0079761A"/>
    <w:rsid w:val="007A0B6B"/>
    <w:rsid w:val="007A1395"/>
    <w:rsid w:val="007B19CE"/>
    <w:rsid w:val="007B1CF9"/>
    <w:rsid w:val="007B2ACB"/>
    <w:rsid w:val="007B4A7C"/>
    <w:rsid w:val="007B7C23"/>
    <w:rsid w:val="007C0255"/>
    <w:rsid w:val="007C09C8"/>
    <w:rsid w:val="007C0C22"/>
    <w:rsid w:val="007C13ED"/>
    <w:rsid w:val="007C223A"/>
    <w:rsid w:val="007C2707"/>
    <w:rsid w:val="007C2FAF"/>
    <w:rsid w:val="007C338F"/>
    <w:rsid w:val="007C430E"/>
    <w:rsid w:val="007C57D4"/>
    <w:rsid w:val="007C6ECB"/>
    <w:rsid w:val="007D1A51"/>
    <w:rsid w:val="007D3572"/>
    <w:rsid w:val="007D4A02"/>
    <w:rsid w:val="007D501A"/>
    <w:rsid w:val="007D5639"/>
    <w:rsid w:val="007D6651"/>
    <w:rsid w:val="007D6BE0"/>
    <w:rsid w:val="007D7E58"/>
    <w:rsid w:val="007E078C"/>
    <w:rsid w:val="007E159E"/>
    <w:rsid w:val="007E2903"/>
    <w:rsid w:val="007E3D4F"/>
    <w:rsid w:val="007E3F65"/>
    <w:rsid w:val="007E5253"/>
    <w:rsid w:val="007E57A5"/>
    <w:rsid w:val="007E585A"/>
    <w:rsid w:val="007E6700"/>
    <w:rsid w:val="007E68F6"/>
    <w:rsid w:val="007E6EF9"/>
    <w:rsid w:val="007F0511"/>
    <w:rsid w:val="007F0582"/>
    <w:rsid w:val="007F2AE5"/>
    <w:rsid w:val="007F4F3D"/>
    <w:rsid w:val="007F6AB0"/>
    <w:rsid w:val="00800180"/>
    <w:rsid w:val="008009B7"/>
    <w:rsid w:val="00802AE5"/>
    <w:rsid w:val="0080329B"/>
    <w:rsid w:val="00803805"/>
    <w:rsid w:val="0080582D"/>
    <w:rsid w:val="0080756C"/>
    <w:rsid w:val="00812156"/>
    <w:rsid w:val="00812246"/>
    <w:rsid w:val="0081289B"/>
    <w:rsid w:val="00817D3C"/>
    <w:rsid w:val="00821602"/>
    <w:rsid w:val="00823143"/>
    <w:rsid w:val="0082596A"/>
    <w:rsid w:val="00827E4D"/>
    <w:rsid w:val="00831204"/>
    <w:rsid w:val="00831208"/>
    <w:rsid w:val="00832267"/>
    <w:rsid w:val="00833A10"/>
    <w:rsid w:val="00835A02"/>
    <w:rsid w:val="0083639B"/>
    <w:rsid w:val="008374E9"/>
    <w:rsid w:val="00841A3A"/>
    <w:rsid w:val="00842339"/>
    <w:rsid w:val="008429CF"/>
    <w:rsid w:val="008446E2"/>
    <w:rsid w:val="00844FB7"/>
    <w:rsid w:val="00847E19"/>
    <w:rsid w:val="008502AA"/>
    <w:rsid w:val="00850CD3"/>
    <w:rsid w:val="0085112C"/>
    <w:rsid w:val="00852814"/>
    <w:rsid w:val="00853239"/>
    <w:rsid w:val="0085394E"/>
    <w:rsid w:val="00854111"/>
    <w:rsid w:val="0085555A"/>
    <w:rsid w:val="00855857"/>
    <w:rsid w:val="00856A5E"/>
    <w:rsid w:val="008601A9"/>
    <w:rsid w:val="00861E43"/>
    <w:rsid w:val="0086328C"/>
    <w:rsid w:val="0086450A"/>
    <w:rsid w:val="00865B0D"/>
    <w:rsid w:val="008700D8"/>
    <w:rsid w:val="008713C0"/>
    <w:rsid w:val="00871636"/>
    <w:rsid w:val="00871B33"/>
    <w:rsid w:val="008722EE"/>
    <w:rsid w:val="00872949"/>
    <w:rsid w:val="008729C2"/>
    <w:rsid w:val="008751E2"/>
    <w:rsid w:val="00876AA8"/>
    <w:rsid w:val="00882ADC"/>
    <w:rsid w:val="00887874"/>
    <w:rsid w:val="00890EA0"/>
    <w:rsid w:val="00891F03"/>
    <w:rsid w:val="008941DB"/>
    <w:rsid w:val="00894333"/>
    <w:rsid w:val="00894C85"/>
    <w:rsid w:val="008975DE"/>
    <w:rsid w:val="00897DBD"/>
    <w:rsid w:val="008A16EA"/>
    <w:rsid w:val="008A1D68"/>
    <w:rsid w:val="008A7D1A"/>
    <w:rsid w:val="008B0D45"/>
    <w:rsid w:val="008B0DCE"/>
    <w:rsid w:val="008B4B9E"/>
    <w:rsid w:val="008B55FD"/>
    <w:rsid w:val="008B6162"/>
    <w:rsid w:val="008B7339"/>
    <w:rsid w:val="008C04DF"/>
    <w:rsid w:val="008C06B3"/>
    <w:rsid w:val="008C1971"/>
    <w:rsid w:val="008C25DF"/>
    <w:rsid w:val="008C57B0"/>
    <w:rsid w:val="008C6B2E"/>
    <w:rsid w:val="008D2CAF"/>
    <w:rsid w:val="008D3ACE"/>
    <w:rsid w:val="008D51CC"/>
    <w:rsid w:val="008D5307"/>
    <w:rsid w:val="008D65D6"/>
    <w:rsid w:val="008E0575"/>
    <w:rsid w:val="008E4F95"/>
    <w:rsid w:val="008F1A20"/>
    <w:rsid w:val="008F242A"/>
    <w:rsid w:val="008F4D52"/>
    <w:rsid w:val="008F4E41"/>
    <w:rsid w:val="00901A1F"/>
    <w:rsid w:val="0090331B"/>
    <w:rsid w:val="0090408D"/>
    <w:rsid w:val="00904E6B"/>
    <w:rsid w:val="00905493"/>
    <w:rsid w:val="00905D74"/>
    <w:rsid w:val="00906EEC"/>
    <w:rsid w:val="00911A95"/>
    <w:rsid w:val="0091325E"/>
    <w:rsid w:val="00914204"/>
    <w:rsid w:val="00914564"/>
    <w:rsid w:val="0091549D"/>
    <w:rsid w:val="00915C1B"/>
    <w:rsid w:val="00915C7E"/>
    <w:rsid w:val="00921892"/>
    <w:rsid w:val="00922606"/>
    <w:rsid w:val="00922D31"/>
    <w:rsid w:val="00922E08"/>
    <w:rsid w:val="00925206"/>
    <w:rsid w:val="0092559F"/>
    <w:rsid w:val="00931141"/>
    <w:rsid w:val="00935665"/>
    <w:rsid w:val="00935B30"/>
    <w:rsid w:val="00936A4E"/>
    <w:rsid w:val="00940A8A"/>
    <w:rsid w:val="00940B8C"/>
    <w:rsid w:val="00941580"/>
    <w:rsid w:val="00943DAA"/>
    <w:rsid w:val="00944A73"/>
    <w:rsid w:val="00944E0C"/>
    <w:rsid w:val="0094796C"/>
    <w:rsid w:val="009506A7"/>
    <w:rsid w:val="00950D81"/>
    <w:rsid w:val="00951B95"/>
    <w:rsid w:val="009543EB"/>
    <w:rsid w:val="009555AC"/>
    <w:rsid w:val="00956D56"/>
    <w:rsid w:val="009623AB"/>
    <w:rsid w:val="00970A6B"/>
    <w:rsid w:val="00970F7F"/>
    <w:rsid w:val="00975E13"/>
    <w:rsid w:val="009763C4"/>
    <w:rsid w:val="009803F1"/>
    <w:rsid w:val="009844F7"/>
    <w:rsid w:val="00984E72"/>
    <w:rsid w:val="00986800"/>
    <w:rsid w:val="009901A1"/>
    <w:rsid w:val="0099079E"/>
    <w:rsid w:val="00990BCE"/>
    <w:rsid w:val="00990C95"/>
    <w:rsid w:val="00992E3D"/>
    <w:rsid w:val="0099334E"/>
    <w:rsid w:val="00995254"/>
    <w:rsid w:val="00995FFD"/>
    <w:rsid w:val="00996080"/>
    <w:rsid w:val="00996BBF"/>
    <w:rsid w:val="009A0440"/>
    <w:rsid w:val="009A26A8"/>
    <w:rsid w:val="009A45B0"/>
    <w:rsid w:val="009A6A6F"/>
    <w:rsid w:val="009A77CA"/>
    <w:rsid w:val="009A7ED9"/>
    <w:rsid w:val="009B14A8"/>
    <w:rsid w:val="009B1B69"/>
    <w:rsid w:val="009B25EA"/>
    <w:rsid w:val="009B4662"/>
    <w:rsid w:val="009B57BB"/>
    <w:rsid w:val="009B6C31"/>
    <w:rsid w:val="009B6EF9"/>
    <w:rsid w:val="009C1B2A"/>
    <w:rsid w:val="009C2F5D"/>
    <w:rsid w:val="009C470D"/>
    <w:rsid w:val="009C638B"/>
    <w:rsid w:val="009D14C4"/>
    <w:rsid w:val="009D2F66"/>
    <w:rsid w:val="009D342F"/>
    <w:rsid w:val="009D3626"/>
    <w:rsid w:val="009D39D8"/>
    <w:rsid w:val="009D49CB"/>
    <w:rsid w:val="009D68FB"/>
    <w:rsid w:val="009D6CDC"/>
    <w:rsid w:val="009E04B3"/>
    <w:rsid w:val="009E0DFC"/>
    <w:rsid w:val="009E16EF"/>
    <w:rsid w:val="009E1E41"/>
    <w:rsid w:val="009E5B74"/>
    <w:rsid w:val="009E6D72"/>
    <w:rsid w:val="009E7C14"/>
    <w:rsid w:val="009F0D92"/>
    <w:rsid w:val="009F21D5"/>
    <w:rsid w:val="009F31CF"/>
    <w:rsid w:val="009F419C"/>
    <w:rsid w:val="009F43E0"/>
    <w:rsid w:val="009F47BE"/>
    <w:rsid w:val="009F4EB6"/>
    <w:rsid w:val="009F69D9"/>
    <w:rsid w:val="009F6ECA"/>
    <w:rsid w:val="00A0013A"/>
    <w:rsid w:val="00A02C1F"/>
    <w:rsid w:val="00A03900"/>
    <w:rsid w:val="00A055A5"/>
    <w:rsid w:val="00A06703"/>
    <w:rsid w:val="00A106F4"/>
    <w:rsid w:val="00A11A6E"/>
    <w:rsid w:val="00A12A7C"/>
    <w:rsid w:val="00A12E99"/>
    <w:rsid w:val="00A1330E"/>
    <w:rsid w:val="00A135B7"/>
    <w:rsid w:val="00A139BE"/>
    <w:rsid w:val="00A15CC2"/>
    <w:rsid w:val="00A20ADD"/>
    <w:rsid w:val="00A2154F"/>
    <w:rsid w:val="00A25275"/>
    <w:rsid w:val="00A275AD"/>
    <w:rsid w:val="00A27D1C"/>
    <w:rsid w:val="00A30585"/>
    <w:rsid w:val="00A333A5"/>
    <w:rsid w:val="00A35242"/>
    <w:rsid w:val="00A36676"/>
    <w:rsid w:val="00A375DC"/>
    <w:rsid w:val="00A402A1"/>
    <w:rsid w:val="00A4146A"/>
    <w:rsid w:val="00A44175"/>
    <w:rsid w:val="00A46E13"/>
    <w:rsid w:val="00A46E32"/>
    <w:rsid w:val="00A47BD5"/>
    <w:rsid w:val="00A47D28"/>
    <w:rsid w:val="00A500A3"/>
    <w:rsid w:val="00A50D22"/>
    <w:rsid w:val="00A50DC7"/>
    <w:rsid w:val="00A512C3"/>
    <w:rsid w:val="00A51572"/>
    <w:rsid w:val="00A5276A"/>
    <w:rsid w:val="00A53DEB"/>
    <w:rsid w:val="00A542B0"/>
    <w:rsid w:val="00A54877"/>
    <w:rsid w:val="00A5499D"/>
    <w:rsid w:val="00A571FE"/>
    <w:rsid w:val="00A601EC"/>
    <w:rsid w:val="00A60395"/>
    <w:rsid w:val="00A6154F"/>
    <w:rsid w:val="00A6287E"/>
    <w:rsid w:val="00A643D4"/>
    <w:rsid w:val="00A76CE0"/>
    <w:rsid w:val="00A77C2C"/>
    <w:rsid w:val="00A80062"/>
    <w:rsid w:val="00A8514B"/>
    <w:rsid w:val="00A856EB"/>
    <w:rsid w:val="00A9022E"/>
    <w:rsid w:val="00A91236"/>
    <w:rsid w:val="00A95EB5"/>
    <w:rsid w:val="00AA1165"/>
    <w:rsid w:val="00AA3F31"/>
    <w:rsid w:val="00AA4625"/>
    <w:rsid w:val="00AA6E92"/>
    <w:rsid w:val="00AB07F9"/>
    <w:rsid w:val="00AB1F1A"/>
    <w:rsid w:val="00AB4194"/>
    <w:rsid w:val="00AB4DE4"/>
    <w:rsid w:val="00AC079B"/>
    <w:rsid w:val="00AC4F34"/>
    <w:rsid w:val="00AC6EC2"/>
    <w:rsid w:val="00AC7B14"/>
    <w:rsid w:val="00AD4B94"/>
    <w:rsid w:val="00AD56E3"/>
    <w:rsid w:val="00AE3A63"/>
    <w:rsid w:val="00AE5435"/>
    <w:rsid w:val="00AE55A8"/>
    <w:rsid w:val="00AE7885"/>
    <w:rsid w:val="00AF0A55"/>
    <w:rsid w:val="00AF3ABE"/>
    <w:rsid w:val="00AF6959"/>
    <w:rsid w:val="00AF754B"/>
    <w:rsid w:val="00B00520"/>
    <w:rsid w:val="00B00BCF"/>
    <w:rsid w:val="00B00F8E"/>
    <w:rsid w:val="00B014D0"/>
    <w:rsid w:val="00B022C5"/>
    <w:rsid w:val="00B03CB0"/>
    <w:rsid w:val="00B041A9"/>
    <w:rsid w:val="00B0465E"/>
    <w:rsid w:val="00B1218F"/>
    <w:rsid w:val="00B13262"/>
    <w:rsid w:val="00B137CE"/>
    <w:rsid w:val="00B14C20"/>
    <w:rsid w:val="00B15070"/>
    <w:rsid w:val="00B151AF"/>
    <w:rsid w:val="00B160DE"/>
    <w:rsid w:val="00B16238"/>
    <w:rsid w:val="00B2039B"/>
    <w:rsid w:val="00B22775"/>
    <w:rsid w:val="00B23F8B"/>
    <w:rsid w:val="00B262BA"/>
    <w:rsid w:val="00B27724"/>
    <w:rsid w:val="00B30F3D"/>
    <w:rsid w:val="00B33350"/>
    <w:rsid w:val="00B37703"/>
    <w:rsid w:val="00B425B6"/>
    <w:rsid w:val="00B432A0"/>
    <w:rsid w:val="00B433B1"/>
    <w:rsid w:val="00B4738B"/>
    <w:rsid w:val="00B50ECE"/>
    <w:rsid w:val="00B517F7"/>
    <w:rsid w:val="00B52AFC"/>
    <w:rsid w:val="00B52EFE"/>
    <w:rsid w:val="00B566AE"/>
    <w:rsid w:val="00B60DCA"/>
    <w:rsid w:val="00B61AFE"/>
    <w:rsid w:val="00B63064"/>
    <w:rsid w:val="00B63950"/>
    <w:rsid w:val="00B63C73"/>
    <w:rsid w:val="00B66501"/>
    <w:rsid w:val="00B6692C"/>
    <w:rsid w:val="00B672B3"/>
    <w:rsid w:val="00B76DB6"/>
    <w:rsid w:val="00B77DBF"/>
    <w:rsid w:val="00B810DF"/>
    <w:rsid w:val="00B81FBB"/>
    <w:rsid w:val="00B84228"/>
    <w:rsid w:val="00B902B9"/>
    <w:rsid w:val="00B92431"/>
    <w:rsid w:val="00B9293F"/>
    <w:rsid w:val="00B92C59"/>
    <w:rsid w:val="00B931E1"/>
    <w:rsid w:val="00B95BFE"/>
    <w:rsid w:val="00B96C22"/>
    <w:rsid w:val="00B972D3"/>
    <w:rsid w:val="00BA1705"/>
    <w:rsid w:val="00BA2132"/>
    <w:rsid w:val="00BA3F86"/>
    <w:rsid w:val="00BB01FE"/>
    <w:rsid w:val="00BB0252"/>
    <w:rsid w:val="00BB070C"/>
    <w:rsid w:val="00BB3239"/>
    <w:rsid w:val="00BB3CB2"/>
    <w:rsid w:val="00BB4389"/>
    <w:rsid w:val="00BB5F92"/>
    <w:rsid w:val="00BB61BE"/>
    <w:rsid w:val="00BB6223"/>
    <w:rsid w:val="00BB6B7B"/>
    <w:rsid w:val="00BB7027"/>
    <w:rsid w:val="00BC0FDF"/>
    <w:rsid w:val="00BC2797"/>
    <w:rsid w:val="00BC4227"/>
    <w:rsid w:val="00BC472C"/>
    <w:rsid w:val="00BC634E"/>
    <w:rsid w:val="00BC6ADF"/>
    <w:rsid w:val="00BD1366"/>
    <w:rsid w:val="00BD31F9"/>
    <w:rsid w:val="00BD3419"/>
    <w:rsid w:val="00BD4106"/>
    <w:rsid w:val="00BD43E5"/>
    <w:rsid w:val="00BD59E3"/>
    <w:rsid w:val="00BD63C0"/>
    <w:rsid w:val="00BD7FD7"/>
    <w:rsid w:val="00BE0315"/>
    <w:rsid w:val="00BE05F0"/>
    <w:rsid w:val="00BE0E5D"/>
    <w:rsid w:val="00BE1772"/>
    <w:rsid w:val="00BE1DEB"/>
    <w:rsid w:val="00BE2F2F"/>
    <w:rsid w:val="00BE41E4"/>
    <w:rsid w:val="00BE4B29"/>
    <w:rsid w:val="00BE771C"/>
    <w:rsid w:val="00BF0E8E"/>
    <w:rsid w:val="00BF16E5"/>
    <w:rsid w:val="00BF1A7F"/>
    <w:rsid w:val="00BF3861"/>
    <w:rsid w:val="00BF4AC1"/>
    <w:rsid w:val="00BF5DAE"/>
    <w:rsid w:val="00BF703A"/>
    <w:rsid w:val="00BF7D6B"/>
    <w:rsid w:val="00C002FD"/>
    <w:rsid w:val="00C00897"/>
    <w:rsid w:val="00C00F37"/>
    <w:rsid w:val="00C03F51"/>
    <w:rsid w:val="00C06493"/>
    <w:rsid w:val="00C10CC7"/>
    <w:rsid w:val="00C11A83"/>
    <w:rsid w:val="00C11C58"/>
    <w:rsid w:val="00C11FDA"/>
    <w:rsid w:val="00C12EAF"/>
    <w:rsid w:val="00C13225"/>
    <w:rsid w:val="00C1498D"/>
    <w:rsid w:val="00C14C86"/>
    <w:rsid w:val="00C15B3B"/>
    <w:rsid w:val="00C15D01"/>
    <w:rsid w:val="00C17C7B"/>
    <w:rsid w:val="00C20348"/>
    <w:rsid w:val="00C229F8"/>
    <w:rsid w:val="00C2472A"/>
    <w:rsid w:val="00C3018E"/>
    <w:rsid w:val="00C31DD7"/>
    <w:rsid w:val="00C31ED0"/>
    <w:rsid w:val="00C322F1"/>
    <w:rsid w:val="00C33087"/>
    <w:rsid w:val="00C33284"/>
    <w:rsid w:val="00C334AB"/>
    <w:rsid w:val="00C34816"/>
    <w:rsid w:val="00C35C26"/>
    <w:rsid w:val="00C36D15"/>
    <w:rsid w:val="00C371FA"/>
    <w:rsid w:val="00C4026A"/>
    <w:rsid w:val="00C45BE2"/>
    <w:rsid w:val="00C46F61"/>
    <w:rsid w:val="00C47BB2"/>
    <w:rsid w:val="00C507E9"/>
    <w:rsid w:val="00C51BC8"/>
    <w:rsid w:val="00C51C28"/>
    <w:rsid w:val="00C52A8B"/>
    <w:rsid w:val="00C53456"/>
    <w:rsid w:val="00C534ED"/>
    <w:rsid w:val="00C545C5"/>
    <w:rsid w:val="00C54AE1"/>
    <w:rsid w:val="00C56C59"/>
    <w:rsid w:val="00C57C14"/>
    <w:rsid w:val="00C60538"/>
    <w:rsid w:val="00C60C2D"/>
    <w:rsid w:val="00C6107C"/>
    <w:rsid w:val="00C70043"/>
    <w:rsid w:val="00C735FB"/>
    <w:rsid w:val="00C73861"/>
    <w:rsid w:val="00C742EC"/>
    <w:rsid w:val="00C7432C"/>
    <w:rsid w:val="00C75791"/>
    <w:rsid w:val="00C76304"/>
    <w:rsid w:val="00C80143"/>
    <w:rsid w:val="00C819EA"/>
    <w:rsid w:val="00C83B2D"/>
    <w:rsid w:val="00C83CA4"/>
    <w:rsid w:val="00C84955"/>
    <w:rsid w:val="00C86467"/>
    <w:rsid w:val="00C8747C"/>
    <w:rsid w:val="00C90085"/>
    <w:rsid w:val="00C942C1"/>
    <w:rsid w:val="00C95C72"/>
    <w:rsid w:val="00C96B86"/>
    <w:rsid w:val="00C97DF7"/>
    <w:rsid w:val="00CA0560"/>
    <w:rsid w:val="00CA0ADE"/>
    <w:rsid w:val="00CA1A6A"/>
    <w:rsid w:val="00CA43D8"/>
    <w:rsid w:val="00CA6108"/>
    <w:rsid w:val="00CA7339"/>
    <w:rsid w:val="00CA7F7D"/>
    <w:rsid w:val="00CB1BA6"/>
    <w:rsid w:val="00CB672B"/>
    <w:rsid w:val="00CB766B"/>
    <w:rsid w:val="00CC1162"/>
    <w:rsid w:val="00CC2A5D"/>
    <w:rsid w:val="00CC356D"/>
    <w:rsid w:val="00CC37D9"/>
    <w:rsid w:val="00CC57FE"/>
    <w:rsid w:val="00CC7415"/>
    <w:rsid w:val="00CD0A5B"/>
    <w:rsid w:val="00CD1072"/>
    <w:rsid w:val="00CD109D"/>
    <w:rsid w:val="00CD1590"/>
    <w:rsid w:val="00CD1E9D"/>
    <w:rsid w:val="00CD6ABB"/>
    <w:rsid w:val="00CE15D1"/>
    <w:rsid w:val="00CE19D7"/>
    <w:rsid w:val="00CE3CAF"/>
    <w:rsid w:val="00CE4133"/>
    <w:rsid w:val="00CE5CF2"/>
    <w:rsid w:val="00D00617"/>
    <w:rsid w:val="00D00A5D"/>
    <w:rsid w:val="00D00A87"/>
    <w:rsid w:val="00D02C1D"/>
    <w:rsid w:val="00D02F2F"/>
    <w:rsid w:val="00D04A6D"/>
    <w:rsid w:val="00D05751"/>
    <w:rsid w:val="00D0642C"/>
    <w:rsid w:val="00D07704"/>
    <w:rsid w:val="00D10C6D"/>
    <w:rsid w:val="00D12381"/>
    <w:rsid w:val="00D1277C"/>
    <w:rsid w:val="00D13087"/>
    <w:rsid w:val="00D1438B"/>
    <w:rsid w:val="00D143AC"/>
    <w:rsid w:val="00D15106"/>
    <w:rsid w:val="00D1560A"/>
    <w:rsid w:val="00D156C9"/>
    <w:rsid w:val="00D16FA0"/>
    <w:rsid w:val="00D22E1D"/>
    <w:rsid w:val="00D2329B"/>
    <w:rsid w:val="00D23838"/>
    <w:rsid w:val="00D2604C"/>
    <w:rsid w:val="00D26DCE"/>
    <w:rsid w:val="00D27BAB"/>
    <w:rsid w:val="00D4238F"/>
    <w:rsid w:val="00D4448A"/>
    <w:rsid w:val="00D466DC"/>
    <w:rsid w:val="00D5130A"/>
    <w:rsid w:val="00D51769"/>
    <w:rsid w:val="00D522D8"/>
    <w:rsid w:val="00D52359"/>
    <w:rsid w:val="00D53FC5"/>
    <w:rsid w:val="00D5491C"/>
    <w:rsid w:val="00D554E8"/>
    <w:rsid w:val="00D565E4"/>
    <w:rsid w:val="00D57262"/>
    <w:rsid w:val="00D5748E"/>
    <w:rsid w:val="00D574D6"/>
    <w:rsid w:val="00D606CD"/>
    <w:rsid w:val="00D60E65"/>
    <w:rsid w:val="00D6127E"/>
    <w:rsid w:val="00D612A9"/>
    <w:rsid w:val="00D6268D"/>
    <w:rsid w:val="00D646EC"/>
    <w:rsid w:val="00D650AC"/>
    <w:rsid w:val="00D655F5"/>
    <w:rsid w:val="00D65B3B"/>
    <w:rsid w:val="00D66935"/>
    <w:rsid w:val="00D66DDA"/>
    <w:rsid w:val="00D71383"/>
    <w:rsid w:val="00D74E68"/>
    <w:rsid w:val="00D75133"/>
    <w:rsid w:val="00D80021"/>
    <w:rsid w:val="00D80F8F"/>
    <w:rsid w:val="00D82185"/>
    <w:rsid w:val="00D832A3"/>
    <w:rsid w:val="00D85AE5"/>
    <w:rsid w:val="00D8724C"/>
    <w:rsid w:val="00D9157E"/>
    <w:rsid w:val="00D938C1"/>
    <w:rsid w:val="00D9407B"/>
    <w:rsid w:val="00D9522E"/>
    <w:rsid w:val="00D9675B"/>
    <w:rsid w:val="00DA2494"/>
    <w:rsid w:val="00DA47A8"/>
    <w:rsid w:val="00DA5159"/>
    <w:rsid w:val="00DA5235"/>
    <w:rsid w:val="00DA63CD"/>
    <w:rsid w:val="00DA79E7"/>
    <w:rsid w:val="00DB206B"/>
    <w:rsid w:val="00DB3592"/>
    <w:rsid w:val="00DB37F3"/>
    <w:rsid w:val="00DB3D26"/>
    <w:rsid w:val="00DB4C93"/>
    <w:rsid w:val="00DB6AA2"/>
    <w:rsid w:val="00DC2C08"/>
    <w:rsid w:val="00DC3F8A"/>
    <w:rsid w:val="00DC5897"/>
    <w:rsid w:val="00DC6088"/>
    <w:rsid w:val="00DD1A93"/>
    <w:rsid w:val="00DD4015"/>
    <w:rsid w:val="00DD46E9"/>
    <w:rsid w:val="00DD54E7"/>
    <w:rsid w:val="00DD5DF4"/>
    <w:rsid w:val="00DD6BBD"/>
    <w:rsid w:val="00DD74AB"/>
    <w:rsid w:val="00DE0D00"/>
    <w:rsid w:val="00DE16CD"/>
    <w:rsid w:val="00DE2CB8"/>
    <w:rsid w:val="00DE6492"/>
    <w:rsid w:val="00DF280B"/>
    <w:rsid w:val="00DF28B7"/>
    <w:rsid w:val="00DF4847"/>
    <w:rsid w:val="00DF48C2"/>
    <w:rsid w:val="00DF67F2"/>
    <w:rsid w:val="00DF68C0"/>
    <w:rsid w:val="00DF7F5A"/>
    <w:rsid w:val="00E00FFD"/>
    <w:rsid w:val="00E046F6"/>
    <w:rsid w:val="00E04A3C"/>
    <w:rsid w:val="00E04C02"/>
    <w:rsid w:val="00E0500F"/>
    <w:rsid w:val="00E053B2"/>
    <w:rsid w:val="00E05D97"/>
    <w:rsid w:val="00E06785"/>
    <w:rsid w:val="00E139D5"/>
    <w:rsid w:val="00E14CA5"/>
    <w:rsid w:val="00E152DF"/>
    <w:rsid w:val="00E20A53"/>
    <w:rsid w:val="00E22D1B"/>
    <w:rsid w:val="00E23308"/>
    <w:rsid w:val="00E233D5"/>
    <w:rsid w:val="00E235F5"/>
    <w:rsid w:val="00E23783"/>
    <w:rsid w:val="00E251E0"/>
    <w:rsid w:val="00E26411"/>
    <w:rsid w:val="00E27250"/>
    <w:rsid w:val="00E273C5"/>
    <w:rsid w:val="00E303DF"/>
    <w:rsid w:val="00E307B6"/>
    <w:rsid w:val="00E33488"/>
    <w:rsid w:val="00E3678F"/>
    <w:rsid w:val="00E37EDE"/>
    <w:rsid w:val="00E41AD6"/>
    <w:rsid w:val="00E42017"/>
    <w:rsid w:val="00E42730"/>
    <w:rsid w:val="00E45EDE"/>
    <w:rsid w:val="00E46268"/>
    <w:rsid w:val="00E4654D"/>
    <w:rsid w:val="00E500D4"/>
    <w:rsid w:val="00E51CAD"/>
    <w:rsid w:val="00E54530"/>
    <w:rsid w:val="00E55353"/>
    <w:rsid w:val="00E55854"/>
    <w:rsid w:val="00E62617"/>
    <w:rsid w:val="00E628AD"/>
    <w:rsid w:val="00E64339"/>
    <w:rsid w:val="00E65573"/>
    <w:rsid w:val="00E6617E"/>
    <w:rsid w:val="00E677BD"/>
    <w:rsid w:val="00E67CD7"/>
    <w:rsid w:val="00E70C44"/>
    <w:rsid w:val="00E72B6E"/>
    <w:rsid w:val="00E7372F"/>
    <w:rsid w:val="00E73917"/>
    <w:rsid w:val="00E7533A"/>
    <w:rsid w:val="00E77BDC"/>
    <w:rsid w:val="00E8384E"/>
    <w:rsid w:val="00E86693"/>
    <w:rsid w:val="00E872A7"/>
    <w:rsid w:val="00E91EB1"/>
    <w:rsid w:val="00E94C35"/>
    <w:rsid w:val="00E95886"/>
    <w:rsid w:val="00E95B0E"/>
    <w:rsid w:val="00E95B6E"/>
    <w:rsid w:val="00EA19E9"/>
    <w:rsid w:val="00EA2057"/>
    <w:rsid w:val="00EA369D"/>
    <w:rsid w:val="00EA411E"/>
    <w:rsid w:val="00EA5D20"/>
    <w:rsid w:val="00EA641F"/>
    <w:rsid w:val="00EA6A5A"/>
    <w:rsid w:val="00EA7315"/>
    <w:rsid w:val="00EB1021"/>
    <w:rsid w:val="00EB19E0"/>
    <w:rsid w:val="00EB2A37"/>
    <w:rsid w:val="00EB400D"/>
    <w:rsid w:val="00EB459F"/>
    <w:rsid w:val="00EB5A80"/>
    <w:rsid w:val="00EB7AF3"/>
    <w:rsid w:val="00EC07DD"/>
    <w:rsid w:val="00EC0D7C"/>
    <w:rsid w:val="00EC2C0A"/>
    <w:rsid w:val="00EC3652"/>
    <w:rsid w:val="00EC3AF6"/>
    <w:rsid w:val="00EC5530"/>
    <w:rsid w:val="00EC701A"/>
    <w:rsid w:val="00EC70A6"/>
    <w:rsid w:val="00EC7997"/>
    <w:rsid w:val="00EC7F14"/>
    <w:rsid w:val="00ED45B5"/>
    <w:rsid w:val="00ED499D"/>
    <w:rsid w:val="00ED60FC"/>
    <w:rsid w:val="00EE1F4D"/>
    <w:rsid w:val="00EE220A"/>
    <w:rsid w:val="00EE238E"/>
    <w:rsid w:val="00EE25CF"/>
    <w:rsid w:val="00EE2853"/>
    <w:rsid w:val="00EE5503"/>
    <w:rsid w:val="00EE6BE2"/>
    <w:rsid w:val="00EE77C8"/>
    <w:rsid w:val="00EF0776"/>
    <w:rsid w:val="00EF2C8D"/>
    <w:rsid w:val="00EF5D36"/>
    <w:rsid w:val="00EF6653"/>
    <w:rsid w:val="00EF66FC"/>
    <w:rsid w:val="00EF7AFB"/>
    <w:rsid w:val="00F0135B"/>
    <w:rsid w:val="00F02153"/>
    <w:rsid w:val="00F02E73"/>
    <w:rsid w:val="00F053C3"/>
    <w:rsid w:val="00F05AF4"/>
    <w:rsid w:val="00F06C19"/>
    <w:rsid w:val="00F10140"/>
    <w:rsid w:val="00F11BAF"/>
    <w:rsid w:val="00F11CE3"/>
    <w:rsid w:val="00F120A7"/>
    <w:rsid w:val="00F153B5"/>
    <w:rsid w:val="00F15495"/>
    <w:rsid w:val="00F159BB"/>
    <w:rsid w:val="00F15BC2"/>
    <w:rsid w:val="00F16FDF"/>
    <w:rsid w:val="00F17DCE"/>
    <w:rsid w:val="00F210FF"/>
    <w:rsid w:val="00F22750"/>
    <w:rsid w:val="00F238B0"/>
    <w:rsid w:val="00F23CA1"/>
    <w:rsid w:val="00F2401A"/>
    <w:rsid w:val="00F249AF"/>
    <w:rsid w:val="00F2646F"/>
    <w:rsid w:val="00F27E65"/>
    <w:rsid w:val="00F30A2C"/>
    <w:rsid w:val="00F34F2D"/>
    <w:rsid w:val="00F37721"/>
    <w:rsid w:val="00F37DB5"/>
    <w:rsid w:val="00F405C9"/>
    <w:rsid w:val="00F40A19"/>
    <w:rsid w:val="00F40D95"/>
    <w:rsid w:val="00F414CD"/>
    <w:rsid w:val="00F414F8"/>
    <w:rsid w:val="00F41686"/>
    <w:rsid w:val="00F416B1"/>
    <w:rsid w:val="00F427D0"/>
    <w:rsid w:val="00F44FA1"/>
    <w:rsid w:val="00F46967"/>
    <w:rsid w:val="00F47626"/>
    <w:rsid w:val="00F47CAB"/>
    <w:rsid w:val="00F50275"/>
    <w:rsid w:val="00F505C7"/>
    <w:rsid w:val="00F51366"/>
    <w:rsid w:val="00F521AD"/>
    <w:rsid w:val="00F52F04"/>
    <w:rsid w:val="00F54824"/>
    <w:rsid w:val="00F566F6"/>
    <w:rsid w:val="00F56CE1"/>
    <w:rsid w:val="00F60441"/>
    <w:rsid w:val="00F61080"/>
    <w:rsid w:val="00F61D1C"/>
    <w:rsid w:val="00F629DA"/>
    <w:rsid w:val="00F62D01"/>
    <w:rsid w:val="00F62EE5"/>
    <w:rsid w:val="00F64246"/>
    <w:rsid w:val="00F669C5"/>
    <w:rsid w:val="00F72DEA"/>
    <w:rsid w:val="00F76C7F"/>
    <w:rsid w:val="00F7785B"/>
    <w:rsid w:val="00F803B0"/>
    <w:rsid w:val="00F80E14"/>
    <w:rsid w:val="00F80E25"/>
    <w:rsid w:val="00F81A0B"/>
    <w:rsid w:val="00F85F27"/>
    <w:rsid w:val="00F869B7"/>
    <w:rsid w:val="00F9005C"/>
    <w:rsid w:val="00F904AE"/>
    <w:rsid w:val="00F905C6"/>
    <w:rsid w:val="00F90623"/>
    <w:rsid w:val="00F94167"/>
    <w:rsid w:val="00F95FAC"/>
    <w:rsid w:val="00FA054E"/>
    <w:rsid w:val="00FA0966"/>
    <w:rsid w:val="00FA164B"/>
    <w:rsid w:val="00FA4E4D"/>
    <w:rsid w:val="00FA6905"/>
    <w:rsid w:val="00FA7A01"/>
    <w:rsid w:val="00FA7CBD"/>
    <w:rsid w:val="00FB03E9"/>
    <w:rsid w:val="00FB13E6"/>
    <w:rsid w:val="00FB440D"/>
    <w:rsid w:val="00FB4456"/>
    <w:rsid w:val="00FB4C36"/>
    <w:rsid w:val="00FB5D74"/>
    <w:rsid w:val="00FB6804"/>
    <w:rsid w:val="00FB7E29"/>
    <w:rsid w:val="00FC038A"/>
    <w:rsid w:val="00FC0679"/>
    <w:rsid w:val="00FC3537"/>
    <w:rsid w:val="00FC3A0E"/>
    <w:rsid w:val="00FC46CF"/>
    <w:rsid w:val="00FC4B44"/>
    <w:rsid w:val="00FD002E"/>
    <w:rsid w:val="00FD0A3A"/>
    <w:rsid w:val="00FD16AF"/>
    <w:rsid w:val="00FD1F4D"/>
    <w:rsid w:val="00FD2A3E"/>
    <w:rsid w:val="00FD3D69"/>
    <w:rsid w:val="00FD4EF7"/>
    <w:rsid w:val="00FD7077"/>
    <w:rsid w:val="00FE4A51"/>
    <w:rsid w:val="00FE5230"/>
    <w:rsid w:val="00FE5BBC"/>
    <w:rsid w:val="00FF198C"/>
    <w:rsid w:val="00FF4F35"/>
    <w:rsid w:val="00FF507F"/>
    <w:rsid w:val="00FF51A4"/>
    <w:rsid w:val="00FF649E"/>
    <w:rsid w:val="00FF6796"/>
    <w:rsid w:val="00FF6FE3"/>
    <w:rsid w:val="00FF795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11275DE8"/>
  <w15:docId w15:val="{9EEA889C-BD5D-437F-8E60-F9F7BFA15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00B27"/>
    <w:rPr>
      <w:rFonts w:ascii="Arial" w:hAnsi="Arial" w:cs="Tahoma"/>
      <w:szCs w:val="24"/>
    </w:rPr>
  </w:style>
  <w:style w:type="paragraph" w:styleId="Ttulo1">
    <w:name w:val="heading 1"/>
    <w:basedOn w:val="Normal"/>
    <w:next w:val="Normal"/>
    <w:link w:val="Ttulo1Char"/>
    <w:qFormat/>
    <w:rsid w:val="007C6EC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0D0F17"/>
    <w:pPr>
      <w:tabs>
        <w:tab w:val="center" w:pos="4252"/>
        <w:tab w:val="right" w:pos="8504"/>
      </w:tabs>
    </w:pPr>
  </w:style>
  <w:style w:type="character" w:customStyle="1" w:styleId="CabealhoChar">
    <w:name w:val="Cabeçalho Char"/>
    <w:basedOn w:val="Fontepargpadro"/>
    <w:link w:val="Cabealho"/>
    <w:rsid w:val="000D0F17"/>
    <w:rPr>
      <w:rFonts w:ascii="Ecofont_Spranq_eco_Sans" w:hAnsi="Ecofont_Spranq_eco_Sans" w:cs="Tahoma"/>
      <w:sz w:val="24"/>
      <w:szCs w:val="24"/>
    </w:rPr>
  </w:style>
  <w:style w:type="paragraph" w:styleId="Rodap">
    <w:name w:val="footer"/>
    <w:basedOn w:val="Normal"/>
    <w:link w:val="RodapChar"/>
    <w:uiPriority w:val="99"/>
    <w:unhideWhenUsed/>
    <w:rsid w:val="000D0F17"/>
    <w:pPr>
      <w:tabs>
        <w:tab w:val="center" w:pos="4252"/>
        <w:tab w:val="right" w:pos="8504"/>
      </w:tabs>
    </w:pPr>
  </w:style>
  <w:style w:type="character" w:customStyle="1" w:styleId="RodapChar">
    <w:name w:val="Rodapé Char"/>
    <w:basedOn w:val="Fontepargpadro"/>
    <w:link w:val="Rodap"/>
    <w:uiPriority w:val="99"/>
    <w:rsid w:val="000D0F17"/>
    <w:rPr>
      <w:rFonts w:ascii="Ecofont_Spranq_eco_Sans" w:hAnsi="Ecofont_Spranq_eco_Sans" w:cs="Tahoma"/>
      <w:sz w:val="24"/>
      <w:szCs w:val="24"/>
    </w:rPr>
  </w:style>
  <w:style w:type="paragraph" w:customStyle="1" w:styleId="Nivel1">
    <w:name w:val="Nivel1"/>
    <w:basedOn w:val="Ttulo1"/>
    <w:link w:val="Nivel1Char"/>
    <w:qFormat/>
    <w:rsid w:val="007C6ECB"/>
    <w:pPr>
      <w:spacing w:before="480" w:after="12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7C6ECB"/>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7C6ECB"/>
    <w:rPr>
      <w:rFonts w:ascii="Arial" w:eastAsiaTheme="majorEastAsia" w:hAnsi="Arial" w:cstheme="majorBidi"/>
      <w:b/>
      <w:color w:val="000000"/>
      <w:sz w:val="32"/>
      <w:szCs w:val="32"/>
    </w:rPr>
  </w:style>
  <w:style w:type="paragraph" w:styleId="Textodecomentrio">
    <w:name w:val="annotation text"/>
    <w:basedOn w:val="Normal"/>
    <w:link w:val="TextodecomentrioChar"/>
    <w:unhideWhenUsed/>
    <w:rsid w:val="00CA7F7D"/>
    <w:rPr>
      <w:szCs w:val="20"/>
    </w:rPr>
  </w:style>
  <w:style w:type="character" w:customStyle="1" w:styleId="TextodecomentrioChar">
    <w:name w:val="Texto de comentário Char"/>
    <w:basedOn w:val="Fontepargpadro"/>
    <w:link w:val="Textodecomentrio"/>
    <w:rsid w:val="00CA7F7D"/>
    <w:rPr>
      <w:rFonts w:ascii="Arial" w:hAnsi="Arial" w:cs="Tahoma"/>
    </w:rPr>
  </w:style>
  <w:style w:type="character" w:styleId="Refdecomentrio">
    <w:name w:val="annotation reference"/>
    <w:basedOn w:val="Fontepargpadro"/>
    <w:semiHidden/>
    <w:unhideWhenUsed/>
    <w:rsid w:val="00CA7F7D"/>
    <w:rPr>
      <w:sz w:val="16"/>
      <w:szCs w:val="16"/>
    </w:rPr>
  </w:style>
  <w:style w:type="table" w:styleId="Tabelacomgrade">
    <w:name w:val="Table Grid"/>
    <w:basedOn w:val="Tabelanormal"/>
    <w:uiPriority w:val="39"/>
    <w:rsid w:val="00607B34"/>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Colorida-nfase11">
    <w:name w:val="Grade Colorida - Ênfase 11"/>
    <w:basedOn w:val="Normal"/>
    <w:next w:val="Normal"/>
    <w:link w:val="GradeColorida-nfase1Char"/>
    <w:uiPriority w:val="29"/>
    <w:qFormat/>
    <w:rsid w:val="00546C9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uiPriority w:val="29"/>
    <w:rsid w:val="00546C9B"/>
    <w:rPr>
      <w:rFonts w:ascii="Arial" w:eastAsia="Calibri" w:hAnsi="Arial"/>
      <w:i/>
      <w:iCs/>
      <w:color w:val="000000"/>
      <w:szCs w:val="24"/>
      <w:shd w:val="clear" w:color="auto" w:fill="FFFFCC"/>
      <w:lang w:eastAsia="en-US"/>
    </w:rPr>
  </w:style>
  <w:style w:type="paragraph" w:styleId="Corpodetexto3">
    <w:name w:val="Body Text 3"/>
    <w:basedOn w:val="Normal"/>
    <w:link w:val="Corpodetexto3Char"/>
    <w:rsid w:val="00C51BC8"/>
    <w:pPr>
      <w:suppressAutoHyphens/>
      <w:autoSpaceDE w:val="0"/>
      <w:autoSpaceDN w:val="0"/>
      <w:textAlignment w:val="baseline"/>
    </w:pPr>
    <w:rPr>
      <w:rFonts w:ascii="Times New Roman" w:hAnsi="Times New Roman" w:cs="Times New Roman"/>
      <w:kern w:val="3"/>
      <w:sz w:val="28"/>
      <w:szCs w:val="28"/>
    </w:rPr>
  </w:style>
  <w:style w:type="character" w:customStyle="1" w:styleId="Corpodetexto3Char">
    <w:name w:val="Corpo de texto 3 Char"/>
    <w:basedOn w:val="Fontepargpadro"/>
    <w:link w:val="Corpodetexto3"/>
    <w:rsid w:val="00C51BC8"/>
    <w:rPr>
      <w:kern w:val="3"/>
      <w:sz w:val="28"/>
      <w:szCs w:val="28"/>
    </w:rPr>
  </w:style>
  <w:style w:type="paragraph" w:customStyle="1" w:styleId="Nivel01">
    <w:name w:val="Nivel 01"/>
    <w:basedOn w:val="Ttulo1"/>
    <w:next w:val="Normal"/>
    <w:link w:val="Nivel01Char"/>
    <w:qFormat/>
    <w:rsid w:val="000463DB"/>
    <w:pPr>
      <w:spacing w:before="480" w:after="120" w:line="276" w:lineRule="auto"/>
      <w:ind w:left="360" w:right="-15" w:hanging="360"/>
      <w:jc w:val="both"/>
    </w:pPr>
    <w:rPr>
      <w:rFonts w:ascii="Arial" w:hAnsi="Arial" w:cs="Times New Roman"/>
      <w:b/>
      <w:bCs/>
      <w:color w:val="000000"/>
      <w:sz w:val="20"/>
      <w:szCs w:val="20"/>
    </w:rPr>
  </w:style>
  <w:style w:type="character" w:customStyle="1" w:styleId="Nivel01Char">
    <w:name w:val="Nivel 01 Char"/>
    <w:basedOn w:val="Ttulo1Char"/>
    <w:link w:val="Nivel01"/>
    <w:rsid w:val="000463DB"/>
    <w:rPr>
      <w:rFonts w:ascii="Arial" w:eastAsiaTheme="majorEastAsia" w:hAnsi="Arial" w:cstheme="majorBidi"/>
      <w:b/>
      <w:bCs/>
      <w:color w:val="000000"/>
      <w:sz w:val="32"/>
      <w:szCs w:val="32"/>
    </w:rPr>
  </w:style>
  <w:style w:type="paragraph" w:styleId="Assuntodocomentrio">
    <w:name w:val="annotation subject"/>
    <w:basedOn w:val="Textodecomentrio"/>
    <w:next w:val="Textodecomentrio"/>
    <w:link w:val="AssuntodocomentrioChar"/>
    <w:semiHidden/>
    <w:unhideWhenUsed/>
    <w:rsid w:val="00BE2F2F"/>
    <w:rPr>
      <w:b/>
      <w:bCs/>
    </w:rPr>
  </w:style>
  <w:style w:type="character" w:customStyle="1" w:styleId="AssuntodocomentrioChar">
    <w:name w:val="Assunto do comentário Char"/>
    <w:basedOn w:val="TextodecomentrioChar"/>
    <w:link w:val="Assuntodocomentrio"/>
    <w:semiHidden/>
    <w:rsid w:val="00BE2F2F"/>
    <w:rPr>
      <w:rFonts w:ascii="Arial" w:hAnsi="Arial" w:cs="Tahoma"/>
      <w:b/>
      <w:bCs/>
    </w:rPr>
  </w:style>
  <w:style w:type="paragraph" w:customStyle="1" w:styleId="PargrafodaLista1">
    <w:name w:val="Parágrafo da Lista1"/>
    <w:basedOn w:val="Normal"/>
    <w:qFormat/>
    <w:rsid w:val="005C5A0E"/>
    <w:pPr>
      <w:ind w:left="720"/>
    </w:pPr>
    <w:rPr>
      <w:rFonts w:ascii="Ecofont_Spranq_eco_Sans" w:hAnsi="Ecofont_Spranq_eco_Sans" w:cs="Ecofont_Spranq_eco_Sans"/>
      <w:sz w:val="24"/>
    </w:rPr>
  </w:style>
  <w:style w:type="paragraph" w:customStyle="1" w:styleId="Citao1">
    <w:name w:val="Citação1"/>
    <w:basedOn w:val="Normal"/>
    <w:next w:val="Normal"/>
    <w:link w:val="QuoteChar"/>
    <w:uiPriority w:val="99"/>
    <w:qFormat/>
    <w:rsid w:val="005C5A0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uiPriority w:val="99"/>
    <w:rsid w:val="005C5A0E"/>
    <w:rPr>
      <w:rFonts w:ascii="Ecofont_Spranq_eco_Sans" w:hAnsi="Ecofont_Spranq_eco_Sans" w:cs="Ecofont_Spranq_eco_Sans"/>
      <w:i/>
      <w:iCs/>
      <w:color w:val="000000"/>
      <w:sz w:val="24"/>
      <w:szCs w:val="24"/>
      <w:shd w:val="clear" w:color="auto" w:fill="FFFFCC"/>
      <w:lang w:eastAsia="en-US"/>
    </w:rPr>
  </w:style>
  <w:style w:type="paragraph" w:customStyle="1" w:styleId="artigo">
    <w:name w:val="artigo"/>
    <w:basedOn w:val="Normal"/>
    <w:rsid w:val="00BB070C"/>
    <w:pPr>
      <w:spacing w:before="100" w:beforeAutospacing="1" w:after="100" w:afterAutospacing="1"/>
    </w:pPr>
    <w:rPr>
      <w:rFonts w:ascii="Times New Roman" w:hAnsi="Times New Roman" w:cs="Times New Roman"/>
      <w:sz w:val="24"/>
    </w:rPr>
  </w:style>
  <w:style w:type="character" w:customStyle="1" w:styleId="PargrafodaListaChar">
    <w:name w:val="Parágrafo da Lista Char"/>
    <w:basedOn w:val="Fontepargpadro"/>
    <w:link w:val="PargrafodaLista"/>
    <w:uiPriority w:val="34"/>
    <w:rsid w:val="00853239"/>
    <w:rPr>
      <w:rFonts w:ascii="Arial" w:hAnsi="Arial" w:cs="Tahoma"/>
      <w:szCs w:val="24"/>
    </w:rPr>
  </w:style>
  <w:style w:type="paragraph" w:customStyle="1" w:styleId="PADRO">
    <w:name w:val="PADRÃO"/>
    <w:rsid w:val="00C334AB"/>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table" w:styleId="SombreamentoClaro">
    <w:name w:val="Light Shading"/>
    <w:basedOn w:val="Tabelanormal"/>
    <w:uiPriority w:val="60"/>
    <w:rsid w:val="00486CBA"/>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comgrade1">
    <w:name w:val="Tabela com grade1"/>
    <w:basedOn w:val="Tabelanormal"/>
    <w:next w:val="Tabelacomgrade"/>
    <w:uiPriority w:val="59"/>
    <w:rsid w:val="00686D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
    <w:next w:val="Normal"/>
    <w:uiPriority w:val="35"/>
    <w:unhideWhenUsed/>
    <w:qFormat/>
    <w:rsid w:val="007D6BE0"/>
    <w:pPr>
      <w:spacing w:after="200"/>
    </w:pPr>
    <w:rPr>
      <w:b/>
      <w:bCs/>
      <w:color w:val="4F81BD" w:themeColor="accent1"/>
      <w:sz w:val="18"/>
      <w:szCs w:val="18"/>
    </w:rPr>
  </w:style>
  <w:style w:type="table" w:styleId="GradeClara">
    <w:name w:val="Light Grid"/>
    <w:basedOn w:val="Tabelanormal"/>
    <w:uiPriority w:val="62"/>
    <w:rsid w:val="005E7605"/>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Corpodetexto">
    <w:name w:val="Body Text"/>
    <w:basedOn w:val="Normal"/>
    <w:link w:val="CorpodetextoChar"/>
    <w:semiHidden/>
    <w:unhideWhenUsed/>
    <w:rsid w:val="000916A5"/>
    <w:pPr>
      <w:spacing w:after="120"/>
    </w:pPr>
  </w:style>
  <w:style w:type="character" w:customStyle="1" w:styleId="CorpodetextoChar">
    <w:name w:val="Corpo de texto Char"/>
    <w:basedOn w:val="Fontepargpadro"/>
    <w:link w:val="Corpodetexto"/>
    <w:semiHidden/>
    <w:rsid w:val="000916A5"/>
    <w:rPr>
      <w:rFonts w:ascii="Arial" w:hAnsi="Arial" w:cs="Tahoma"/>
      <w:szCs w:val="24"/>
    </w:rPr>
  </w:style>
  <w:style w:type="table" w:customStyle="1" w:styleId="TableNormal">
    <w:name w:val="Table Normal"/>
    <w:uiPriority w:val="2"/>
    <w:semiHidden/>
    <w:unhideWhenUsed/>
    <w:qFormat/>
    <w:rsid w:val="000916A5"/>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916A5"/>
    <w:pPr>
      <w:widowControl w:val="0"/>
      <w:autoSpaceDE w:val="0"/>
      <w:autoSpaceDN w:val="0"/>
    </w:pPr>
    <w:rPr>
      <w:rFonts w:ascii="Times New Roman" w:hAnsi="Times New Roman" w:cs="Times New Roman"/>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0239">
      <w:bodyDiv w:val="1"/>
      <w:marLeft w:val="0"/>
      <w:marRight w:val="0"/>
      <w:marTop w:val="0"/>
      <w:marBottom w:val="0"/>
      <w:divBdr>
        <w:top w:val="none" w:sz="0" w:space="0" w:color="auto"/>
        <w:left w:val="none" w:sz="0" w:space="0" w:color="auto"/>
        <w:bottom w:val="none" w:sz="0" w:space="0" w:color="auto"/>
        <w:right w:val="none" w:sz="0" w:space="0" w:color="auto"/>
      </w:divBdr>
    </w:div>
    <w:div w:id="61755700">
      <w:bodyDiv w:val="1"/>
      <w:marLeft w:val="0"/>
      <w:marRight w:val="0"/>
      <w:marTop w:val="0"/>
      <w:marBottom w:val="0"/>
      <w:divBdr>
        <w:top w:val="none" w:sz="0" w:space="0" w:color="auto"/>
        <w:left w:val="none" w:sz="0" w:space="0" w:color="auto"/>
        <w:bottom w:val="none" w:sz="0" w:space="0" w:color="auto"/>
        <w:right w:val="none" w:sz="0" w:space="0" w:color="auto"/>
      </w:divBdr>
    </w:div>
    <w:div w:id="6738393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48981601">
      <w:bodyDiv w:val="1"/>
      <w:marLeft w:val="0"/>
      <w:marRight w:val="0"/>
      <w:marTop w:val="0"/>
      <w:marBottom w:val="0"/>
      <w:divBdr>
        <w:top w:val="none" w:sz="0" w:space="0" w:color="auto"/>
        <w:left w:val="none" w:sz="0" w:space="0" w:color="auto"/>
        <w:bottom w:val="none" w:sz="0" w:space="0" w:color="auto"/>
        <w:right w:val="none" w:sz="0" w:space="0" w:color="auto"/>
      </w:divBdr>
    </w:div>
    <w:div w:id="183326262">
      <w:bodyDiv w:val="1"/>
      <w:marLeft w:val="0"/>
      <w:marRight w:val="0"/>
      <w:marTop w:val="0"/>
      <w:marBottom w:val="0"/>
      <w:divBdr>
        <w:top w:val="none" w:sz="0" w:space="0" w:color="auto"/>
        <w:left w:val="none" w:sz="0" w:space="0" w:color="auto"/>
        <w:bottom w:val="none" w:sz="0" w:space="0" w:color="auto"/>
        <w:right w:val="none" w:sz="0" w:space="0" w:color="auto"/>
      </w:divBdr>
    </w:div>
    <w:div w:id="184830272">
      <w:bodyDiv w:val="1"/>
      <w:marLeft w:val="0"/>
      <w:marRight w:val="0"/>
      <w:marTop w:val="0"/>
      <w:marBottom w:val="0"/>
      <w:divBdr>
        <w:top w:val="none" w:sz="0" w:space="0" w:color="auto"/>
        <w:left w:val="none" w:sz="0" w:space="0" w:color="auto"/>
        <w:bottom w:val="none" w:sz="0" w:space="0" w:color="auto"/>
        <w:right w:val="none" w:sz="0" w:space="0" w:color="auto"/>
      </w:divBdr>
    </w:div>
    <w:div w:id="185674170">
      <w:bodyDiv w:val="1"/>
      <w:marLeft w:val="0"/>
      <w:marRight w:val="0"/>
      <w:marTop w:val="0"/>
      <w:marBottom w:val="0"/>
      <w:divBdr>
        <w:top w:val="none" w:sz="0" w:space="0" w:color="auto"/>
        <w:left w:val="none" w:sz="0" w:space="0" w:color="auto"/>
        <w:bottom w:val="none" w:sz="0" w:space="0" w:color="auto"/>
        <w:right w:val="none" w:sz="0" w:space="0" w:color="auto"/>
      </w:divBdr>
    </w:div>
    <w:div w:id="193737631">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814206">
      <w:bodyDiv w:val="1"/>
      <w:marLeft w:val="0"/>
      <w:marRight w:val="0"/>
      <w:marTop w:val="0"/>
      <w:marBottom w:val="0"/>
      <w:divBdr>
        <w:top w:val="none" w:sz="0" w:space="0" w:color="auto"/>
        <w:left w:val="none" w:sz="0" w:space="0" w:color="auto"/>
        <w:bottom w:val="none" w:sz="0" w:space="0" w:color="auto"/>
        <w:right w:val="none" w:sz="0" w:space="0" w:color="auto"/>
      </w:divBdr>
    </w:div>
    <w:div w:id="350763978">
      <w:bodyDiv w:val="1"/>
      <w:marLeft w:val="0"/>
      <w:marRight w:val="0"/>
      <w:marTop w:val="0"/>
      <w:marBottom w:val="0"/>
      <w:divBdr>
        <w:top w:val="none" w:sz="0" w:space="0" w:color="auto"/>
        <w:left w:val="none" w:sz="0" w:space="0" w:color="auto"/>
        <w:bottom w:val="none" w:sz="0" w:space="0" w:color="auto"/>
        <w:right w:val="none" w:sz="0" w:space="0" w:color="auto"/>
      </w:divBdr>
    </w:div>
    <w:div w:id="478958957">
      <w:bodyDiv w:val="1"/>
      <w:marLeft w:val="0"/>
      <w:marRight w:val="0"/>
      <w:marTop w:val="0"/>
      <w:marBottom w:val="0"/>
      <w:divBdr>
        <w:top w:val="none" w:sz="0" w:space="0" w:color="auto"/>
        <w:left w:val="none" w:sz="0" w:space="0" w:color="auto"/>
        <w:bottom w:val="none" w:sz="0" w:space="0" w:color="auto"/>
        <w:right w:val="none" w:sz="0" w:space="0" w:color="auto"/>
      </w:divBdr>
    </w:div>
    <w:div w:id="53150459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5817453">
      <w:bodyDiv w:val="1"/>
      <w:marLeft w:val="0"/>
      <w:marRight w:val="0"/>
      <w:marTop w:val="0"/>
      <w:marBottom w:val="0"/>
      <w:divBdr>
        <w:top w:val="none" w:sz="0" w:space="0" w:color="auto"/>
        <w:left w:val="none" w:sz="0" w:space="0" w:color="auto"/>
        <w:bottom w:val="none" w:sz="0" w:space="0" w:color="auto"/>
        <w:right w:val="none" w:sz="0" w:space="0" w:color="auto"/>
      </w:divBdr>
    </w:div>
    <w:div w:id="1012604996">
      <w:bodyDiv w:val="1"/>
      <w:marLeft w:val="0"/>
      <w:marRight w:val="0"/>
      <w:marTop w:val="0"/>
      <w:marBottom w:val="0"/>
      <w:divBdr>
        <w:top w:val="none" w:sz="0" w:space="0" w:color="auto"/>
        <w:left w:val="none" w:sz="0" w:space="0" w:color="auto"/>
        <w:bottom w:val="none" w:sz="0" w:space="0" w:color="auto"/>
        <w:right w:val="none" w:sz="0" w:space="0" w:color="auto"/>
      </w:divBdr>
    </w:div>
    <w:div w:id="1036350540">
      <w:bodyDiv w:val="1"/>
      <w:marLeft w:val="0"/>
      <w:marRight w:val="0"/>
      <w:marTop w:val="0"/>
      <w:marBottom w:val="0"/>
      <w:divBdr>
        <w:top w:val="none" w:sz="0" w:space="0" w:color="auto"/>
        <w:left w:val="none" w:sz="0" w:space="0" w:color="auto"/>
        <w:bottom w:val="none" w:sz="0" w:space="0" w:color="auto"/>
        <w:right w:val="none" w:sz="0" w:space="0" w:color="auto"/>
      </w:divBdr>
    </w:div>
    <w:div w:id="110935208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40300993">
      <w:bodyDiv w:val="1"/>
      <w:marLeft w:val="0"/>
      <w:marRight w:val="0"/>
      <w:marTop w:val="0"/>
      <w:marBottom w:val="0"/>
      <w:divBdr>
        <w:top w:val="none" w:sz="0" w:space="0" w:color="auto"/>
        <w:left w:val="none" w:sz="0" w:space="0" w:color="auto"/>
        <w:bottom w:val="none" w:sz="0" w:space="0" w:color="auto"/>
        <w:right w:val="none" w:sz="0" w:space="0" w:color="auto"/>
      </w:divBdr>
    </w:div>
    <w:div w:id="1445151368">
      <w:bodyDiv w:val="1"/>
      <w:marLeft w:val="0"/>
      <w:marRight w:val="0"/>
      <w:marTop w:val="0"/>
      <w:marBottom w:val="0"/>
      <w:divBdr>
        <w:top w:val="none" w:sz="0" w:space="0" w:color="auto"/>
        <w:left w:val="none" w:sz="0" w:space="0" w:color="auto"/>
        <w:bottom w:val="none" w:sz="0" w:space="0" w:color="auto"/>
        <w:right w:val="none" w:sz="0" w:space="0" w:color="auto"/>
      </w:divBdr>
      <w:divsChild>
        <w:div w:id="1258097887">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241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1528146">
      <w:bodyDiv w:val="1"/>
      <w:marLeft w:val="0"/>
      <w:marRight w:val="0"/>
      <w:marTop w:val="0"/>
      <w:marBottom w:val="0"/>
      <w:divBdr>
        <w:top w:val="none" w:sz="0" w:space="0" w:color="auto"/>
        <w:left w:val="none" w:sz="0" w:space="0" w:color="auto"/>
        <w:bottom w:val="none" w:sz="0" w:space="0" w:color="auto"/>
        <w:right w:val="none" w:sz="0" w:space="0" w:color="auto"/>
      </w:divBdr>
    </w:div>
    <w:div w:id="1586111588">
      <w:bodyDiv w:val="1"/>
      <w:marLeft w:val="0"/>
      <w:marRight w:val="0"/>
      <w:marTop w:val="0"/>
      <w:marBottom w:val="0"/>
      <w:divBdr>
        <w:top w:val="none" w:sz="0" w:space="0" w:color="auto"/>
        <w:left w:val="none" w:sz="0" w:space="0" w:color="auto"/>
        <w:bottom w:val="none" w:sz="0" w:space="0" w:color="auto"/>
        <w:right w:val="none" w:sz="0" w:space="0" w:color="auto"/>
      </w:divBdr>
    </w:div>
    <w:div w:id="1707217760">
      <w:bodyDiv w:val="1"/>
      <w:marLeft w:val="0"/>
      <w:marRight w:val="0"/>
      <w:marTop w:val="0"/>
      <w:marBottom w:val="0"/>
      <w:divBdr>
        <w:top w:val="none" w:sz="0" w:space="0" w:color="auto"/>
        <w:left w:val="none" w:sz="0" w:space="0" w:color="auto"/>
        <w:bottom w:val="none" w:sz="0" w:space="0" w:color="auto"/>
        <w:right w:val="none" w:sz="0" w:space="0" w:color="auto"/>
      </w:divBdr>
    </w:div>
    <w:div w:id="1771781237">
      <w:bodyDiv w:val="1"/>
      <w:marLeft w:val="0"/>
      <w:marRight w:val="0"/>
      <w:marTop w:val="0"/>
      <w:marBottom w:val="0"/>
      <w:divBdr>
        <w:top w:val="none" w:sz="0" w:space="0" w:color="auto"/>
        <w:left w:val="none" w:sz="0" w:space="0" w:color="auto"/>
        <w:bottom w:val="none" w:sz="0" w:space="0" w:color="auto"/>
        <w:right w:val="none" w:sz="0" w:space="0" w:color="auto"/>
      </w:divBdr>
    </w:div>
    <w:div w:id="1837107493">
      <w:bodyDiv w:val="1"/>
      <w:marLeft w:val="0"/>
      <w:marRight w:val="0"/>
      <w:marTop w:val="0"/>
      <w:marBottom w:val="0"/>
      <w:divBdr>
        <w:top w:val="none" w:sz="0" w:space="0" w:color="auto"/>
        <w:left w:val="none" w:sz="0" w:space="0" w:color="auto"/>
        <w:bottom w:val="none" w:sz="0" w:space="0" w:color="auto"/>
        <w:right w:val="none" w:sz="0" w:space="0" w:color="auto"/>
      </w:divBdr>
    </w:div>
    <w:div w:id="1866359803">
      <w:bodyDiv w:val="1"/>
      <w:marLeft w:val="0"/>
      <w:marRight w:val="0"/>
      <w:marTop w:val="0"/>
      <w:marBottom w:val="0"/>
      <w:divBdr>
        <w:top w:val="none" w:sz="0" w:space="0" w:color="auto"/>
        <w:left w:val="none" w:sz="0" w:space="0" w:color="auto"/>
        <w:bottom w:val="none" w:sz="0" w:space="0" w:color="auto"/>
        <w:right w:val="none" w:sz="0" w:space="0" w:color="auto"/>
      </w:divBdr>
      <w:divsChild>
        <w:div w:id="388071119">
          <w:marLeft w:val="0"/>
          <w:marRight w:val="0"/>
          <w:marTop w:val="0"/>
          <w:marBottom w:val="0"/>
          <w:divBdr>
            <w:top w:val="none" w:sz="0" w:space="0" w:color="auto"/>
            <w:left w:val="none" w:sz="0" w:space="0" w:color="auto"/>
            <w:bottom w:val="none" w:sz="0" w:space="0" w:color="auto"/>
            <w:right w:val="none" w:sz="0" w:space="0" w:color="auto"/>
          </w:divBdr>
        </w:div>
      </w:divsChild>
    </w:div>
    <w:div w:id="1978487647">
      <w:bodyDiv w:val="1"/>
      <w:marLeft w:val="0"/>
      <w:marRight w:val="0"/>
      <w:marTop w:val="0"/>
      <w:marBottom w:val="0"/>
      <w:divBdr>
        <w:top w:val="none" w:sz="0" w:space="0" w:color="auto"/>
        <w:left w:val="none" w:sz="0" w:space="0" w:color="auto"/>
        <w:bottom w:val="none" w:sz="0" w:space="0" w:color="auto"/>
        <w:right w:val="none" w:sz="0" w:space="0" w:color="auto"/>
      </w:divBdr>
    </w:div>
    <w:div w:id="1999190108">
      <w:bodyDiv w:val="1"/>
      <w:marLeft w:val="0"/>
      <w:marRight w:val="0"/>
      <w:marTop w:val="0"/>
      <w:marBottom w:val="0"/>
      <w:divBdr>
        <w:top w:val="none" w:sz="0" w:space="0" w:color="auto"/>
        <w:left w:val="none" w:sz="0" w:space="0" w:color="auto"/>
        <w:bottom w:val="none" w:sz="0" w:space="0" w:color="auto"/>
        <w:right w:val="none" w:sz="0" w:space="0" w:color="auto"/>
      </w:divBdr>
    </w:div>
    <w:div w:id="200234702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30203169">
      <w:bodyDiv w:val="1"/>
      <w:marLeft w:val="0"/>
      <w:marRight w:val="0"/>
      <w:marTop w:val="0"/>
      <w:marBottom w:val="0"/>
      <w:divBdr>
        <w:top w:val="none" w:sz="0" w:space="0" w:color="auto"/>
        <w:left w:val="none" w:sz="0" w:space="0" w:color="auto"/>
        <w:bottom w:val="none" w:sz="0" w:space="0" w:color="auto"/>
        <w:right w:val="none" w:sz="0" w:space="0" w:color="auto"/>
      </w:divBdr>
    </w:div>
    <w:div w:id="214554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37A8F-E9BA-4523-90A5-7E9D2E5C3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2</TotalTime>
  <Pages>89</Pages>
  <Words>26543</Words>
  <Characters>148923</Characters>
  <Application>Microsoft Office Word</Application>
  <DocSecurity>0</DocSecurity>
  <Lines>1241</Lines>
  <Paragraphs>350</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175116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Renata Mendonça de Menezes Lyra</dc:creator>
  <cp:lastModifiedBy>Diogo Jose Alves Barboza</cp:lastModifiedBy>
  <cp:revision>3</cp:revision>
  <cp:lastPrinted>2019-08-13T12:46:00Z</cp:lastPrinted>
  <dcterms:created xsi:type="dcterms:W3CDTF">2019-08-14T16:41:00Z</dcterms:created>
  <dcterms:modified xsi:type="dcterms:W3CDTF">2019-08-14T16:43:00Z</dcterms:modified>
</cp:coreProperties>
</file>