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3892E" w14:textId="7A441C61" w:rsidR="00F65FC7" w:rsidRDefault="00F65FC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Anexo II do Edital</w:t>
      </w:r>
    </w:p>
    <w:p w14:paraId="625D25DE" w14:textId="10DCCD7A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5D7B8F81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F65FC7">
        <w:rPr>
          <w:rFonts w:ascii="Times New Roman" w:hAnsi="Times New Roman" w:cs="Times New Roman"/>
          <w:sz w:val="22"/>
          <w:szCs w:val="22"/>
        </w:rPr>
        <w:t>003017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F65FC7">
        <w:rPr>
          <w:rFonts w:ascii="Times New Roman" w:hAnsi="Times New Roman" w:cs="Times New Roman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A7C62D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79102279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F65FC7" w:rsidRPr="00F65FC7">
        <w:rPr>
          <w:rFonts w:ascii="Times New Roman" w:hAnsi="Times New Roman" w:cs="Times New Roman"/>
          <w:color w:val="000000" w:themeColor="text1"/>
          <w:sz w:val="22"/>
          <w:szCs w:val="22"/>
        </w:rPr>
        <w:t>003017</w:t>
      </w:r>
      <w:r w:rsidR="000B3C3A" w:rsidRPr="00F65FC7">
        <w:rPr>
          <w:rFonts w:ascii="Times New Roman" w:hAnsi="Times New Roman" w:cs="Times New Roman"/>
          <w:color w:val="000000" w:themeColor="text1"/>
          <w:sz w:val="22"/>
          <w:szCs w:val="22"/>
        </w:rPr>
        <w:t>/20</w:t>
      </w:r>
      <w:r w:rsidR="00F65FC7" w:rsidRPr="00F65FC7">
        <w:rPr>
          <w:rFonts w:ascii="Times New Roman" w:hAnsi="Times New Roman" w:cs="Times New Roman"/>
          <w:color w:val="000000" w:themeColor="text1"/>
          <w:sz w:val="22"/>
          <w:szCs w:val="22"/>
        </w:rPr>
        <w:t>22</w:t>
      </w:r>
      <w:r w:rsidRPr="00F65FC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realiza</w:t>
      </w:r>
      <w:r w:rsidRPr="003A37D8">
        <w:rPr>
          <w:rFonts w:ascii="Times New Roman" w:hAnsi="Times New Roman" w:cs="Times New Roman"/>
          <w:bCs/>
          <w:sz w:val="22"/>
          <w:szCs w:val="22"/>
        </w:rPr>
        <w:t>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7A80607A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F65FC7">
        <w:rPr>
          <w:rFonts w:ascii="Times New Roman" w:hAnsi="Times New Roman" w:cs="Times New Roman"/>
          <w:sz w:val="22"/>
          <w:szCs w:val="22"/>
        </w:rPr>
        <w:t>c</w:t>
      </w:r>
      <w:r w:rsidR="00F65FC7" w:rsidRPr="00F65FC7">
        <w:rPr>
          <w:rFonts w:ascii="Times New Roman" w:hAnsi="Times New Roman" w:cs="Times New Roman"/>
          <w:sz w:val="22"/>
          <w:szCs w:val="22"/>
        </w:rPr>
        <w:t>ontratação de Software de Gestão de Informações Laboratoriais (</w:t>
      </w:r>
      <w:proofErr w:type="spellStart"/>
      <w:r w:rsidR="00F65FC7" w:rsidRPr="00F65FC7">
        <w:rPr>
          <w:rFonts w:ascii="Times New Roman" w:hAnsi="Times New Roman" w:cs="Times New Roman"/>
          <w:i/>
          <w:sz w:val="22"/>
          <w:szCs w:val="22"/>
        </w:rPr>
        <w:t>Laboratory</w:t>
      </w:r>
      <w:proofErr w:type="spellEnd"/>
      <w:r w:rsidR="00F65FC7" w:rsidRPr="00F65FC7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="00F65FC7" w:rsidRPr="00F65FC7">
        <w:rPr>
          <w:rFonts w:ascii="Times New Roman" w:hAnsi="Times New Roman" w:cs="Times New Roman"/>
          <w:i/>
          <w:sz w:val="22"/>
          <w:szCs w:val="22"/>
        </w:rPr>
        <w:t>Information</w:t>
      </w:r>
      <w:proofErr w:type="spellEnd"/>
      <w:r w:rsidR="00F65FC7" w:rsidRPr="00F65FC7">
        <w:rPr>
          <w:rFonts w:ascii="Times New Roman" w:hAnsi="Times New Roman" w:cs="Times New Roman"/>
          <w:i/>
          <w:sz w:val="22"/>
          <w:szCs w:val="22"/>
        </w:rPr>
        <w:t xml:space="preserve"> Management System</w:t>
      </w:r>
      <w:r w:rsidR="00F65FC7" w:rsidRPr="00F65FC7">
        <w:rPr>
          <w:rFonts w:ascii="Times New Roman" w:hAnsi="Times New Roman" w:cs="Times New Roman"/>
          <w:sz w:val="22"/>
          <w:szCs w:val="22"/>
        </w:rPr>
        <w:t xml:space="preserve"> – LIMS), incluindo serviços de planejamento, instalação e configuração, validação segundo normas da Anvisa, licenças de uso, assistência e suporte técnico, migração de dados e aposentadoria opcionais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7F1CD6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 xml:space="preserve">à </w:t>
      </w:r>
      <w:r w:rsidRPr="007F1CD6">
        <w:rPr>
          <w:rFonts w:ascii="Times New Roman" w:hAnsi="Times New Roman" w:cs="Times New Roman"/>
          <w:color w:val="000000" w:themeColor="text1"/>
          <w:sz w:val="22"/>
          <w:szCs w:val="22"/>
        </w:rPr>
        <w:t>proposta vencedora, independentemente de transcrição.</w:t>
      </w:r>
    </w:p>
    <w:p w14:paraId="50E9D4F7" w14:textId="224DF6D7" w:rsidR="000575AE" w:rsidRPr="007F1CD6" w:rsidRDefault="000F30DC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1CD6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</w:t>
      </w:r>
      <w:r w:rsidR="00061023" w:rsidRPr="007F1CD6">
        <w:rPr>
          <w:rFonts w:ascii="Times New Roman" w:hAnsi="Times New Roman" w:cs="Times New Roman"/>
          <w:color w:val="000000" w:themeColor="text1"/>
          <w:sz w:val="22"/>
          <w:szCs w:val="22"/>
        </w:rPr>
        <w:t>bjeto:</w:t>
      </w:r>
    </w:p>
    <w:p w14:paraId="24035665" w14:textId="2FBD8C50" w:rsidR="000F30DC" w:rsidRDefault="000F30DC" w:rsidP="000F30D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6"/>
        <w:gridCol w:w="3199"/>
        <w:gridCol w:w="992"/>
        <w:gridCol w:w="1559"/>
        <w:gridCol w:w="1493"/>
      </w:tblGrid>
      <w:tr w:rsidR="007F1CD6" w:rsidRPr="00EC24AB" w14:paraId="34A8C976" w14:textId="77777777" w:rsidTr="0019151F">
        <w:tc>
          <w:tcPr>
            <w:tcW w:w="8289" w:type="dxa"/>
            <w:gridSpan w:val="5"/>
            <w:shd w:val="clear" w:color="auto" w:fill="D9D9D9" w:themeFill="background1" w:themeFillShade="D9"/>
            <w:vAlign w:val="center"/>
          </w:tcPr>
          <w:p w14:paraId="01B26A68" w14:textId="77777777" w:rsidR="007F1CD6" w:rsidRPr="0019151F" w:rsidRDefault="007F1CD6" w:rsidP="00BE2C3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ITEM 01: </w:t>
            </w: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Software de Gestão de Informações Laboratoriais (</w:t>
            </w:r>
            <w:proofErr w:type="spellStart"/>
            <w:r w:rsidRPr="0019151F">
              <w:rPr>
                <w:rFonts w:ascii="Times New Roman" w:hAnsi="Times New Roman" w:cs="Times New Roman"/>
                <w:i/>
                <w:sz w:val="18"/>
                <w:szCs w:val="18"/>
              </w:rPr>
              <w:t>Laboratory</w:t>
            </w:r>
            <w:proofErr w:type="spellEnd"/>
            <w:r w:rsidRPr="0019151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19151F">
              <w:rPr>
                <w:rFonts w:ascii="Times New Roman" w:hAnsi="Times New Roman" w:cs="Times New Roman"/>
                <w:i/>
                <w:sz w:val="18"/>
                <w:szCs w:val="18"/>
              </w:rPr>
              <w:t>Information</w:t>
            </w:r>
            <w:proofErr w:type="spellEnd"/>
            <w:r w:rsidRPr="0019151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Management System</w:t>
            </w: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 xml:space="preserve"> – LIMS)</w:t>
            </w:r>
            <w:r w:rsidRPr="001915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incluindo serviços de planejamento, instalação e configuração, validação segundo normas da Anvisa, licenças de uso, assistência e suporte técnico, migração de dados e aposentadoria opcionais</w:t>
            </w:r>
          </w:p>
        </w:tc>
      </w:tr>
      <w:tr w:rsidR="007F1CD6" w:rsidRPr="00EC24AB" w14:paraId="0FAEC445" w14:textId="77777777" w:rsidTr="0019151F"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4A4577C1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b/>
                <w:sz w:val="18"/>
                <w:szCs w:val="18"/>
              </w:rPr>
              <w:t>SUBITEM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14:paraId="66100752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b/>
                <w:sz w:val="18"/>
                <w:szCs w:val="18"/>
              </w:rPr>
              <w:t>DESCRIÇÃO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FF5B753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b/>
                <w:sz w:val="18"/>
                <w:szCs w:val="18"/>
              </w:rPr>
              <w:t>QTD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0869928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b/>
                <w:sz w:val="18"/>
                <w:szCs w:val="18"/>
              </w:rPr>
              <w:t>PREÇO UNIÁRIO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26AE819A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b/>
                <w:sz w:val="18"/>
                <w:szCs w:val="18"/>
              </w:rPr>
              <w:t>PREÇO TOTAL</w:t>
            </w:r>
          </w:p>
        </w:tc>
      </w:tr>
      <w:tr w:rsidR="007F1CD6" w14:paraId="594E4253" w14:textId="77777777" w:rsidTr="0019151F">
        <w:tc>
          <w:tcPr>
            <w:tcW w:w="1046" w:type="dxa"/>
            <w:vAlign w:val="center"/>
          </w:tcPr>
          <w:p w14:paraId="3EAC3DF1" w14:textId="77777777" w:rsidR="007F1CD6" w:rsidRPr="0019151F" w:rsidRDefault="007F1CD6" w:rsidP="007F1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199" w:type="dxa"/>
            <w:vAlign w:val="center"/>
          </w:tcPr>
          <w:p w14:paraId="70D12D33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Serviço de planejamento</w:t>
            </w:r>
          </w:p>
        </w:tc>
        <w:tc>
          <w:tcPr>
            <w:tcW w:w="992" w:type="dxa"/>
            <w:vAlign w:val="center"/>
          </w:tcPr>
          <w:p w14:paraId="23BFF7E3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01 unidade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958AC5" w14:textId="51101F7E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01F9701A" w14:textId="6A86D116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CD6" w14:paraId="16141FFC" w14:textId="77777777" w:rsidTr="0019151F">
        <w:tc>
          <w:tcPr>
            <w:tcW w:w="1046" w:type="dxa"/>
            <w:vAlign w:val="center"/>
          </w:tcPr>
          <w:p w14:paraId="2A5362CA" w14:textId="77777777" w:rsidR="007F1CD6" w:rsidRPr="0019151F" w:rsidRDefault="007F1CD6" w:rsidP="007F1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199" w:type="dxa"/>
            <w:vAlign w:val="center"/>
          </w:tcPr>
          <w:p w14:paraId="5C01BACB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Serviço de instalação e configuração da solução.</w:t>
            </w:r>
          </w:p>
        </w:tc>
        <w:tc>
          <w:tcPr>
            <w:tcW w:w="992" w:type="dxa"/>
            <w:vAlign w:val="center"/>
          </w:tcPr>
          <w:p w14:paraId="4967EEAA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01 unidade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3BBF55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1627F5F9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CD6" w14:paraId="2C37AB59" w14:textId="77777777" w:rsidTr="0019151F">
        <w:tc>
          <w:tcPr>
            <w:tcW w:w="1046" w:type="dxa"/>
            <w:vAlign w:val="center"/>
          </w:tcPr>
          <w:p w14:paraId="1D1BC7D0" w14:textId="77777777" w:rsidR="007F1CD6" w:rsidRPr="0019151F" w:rsidRDefault="007F1CD6" w:rsidP="007F1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199" w:type="dxa"/>
            <w:vAlign w:val="center"/>
          </w:tcPr>
          <w:p w14:paraId="4DCD320E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Serviço de validação de sistemas computadorizados</w:t>
            </w:r>
          </w:p>
        </w:tc>
        <w:tc>
          <w:tcPr>
            <w:tcW w:w="992" w:type="dxa"/>
            <w:vAlign w:val="center"/>
          </w:tcPr>
          <w:p w14:paraId="54062577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01 unidade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D83308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232A637E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CD6" w14:paraId="03173AAD" w14:textId="77777777" w:rsidTr="0019151F">
        <w:tc>
          <w:tcPr>
            <w:tcW w:w="1046" w:type="dxa"/>
            <w:vAlign w:val="center"/>
          </w:tcPr>
          <w:p w14:paraId="6EB52F40" w14:textId="77777777" w:rsidR="007F1CD6" w:rsidRPr="0019151F" w:rsidRDefault="007F1CD6" w:rsidP="007F1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199" w:type="dxa"/>
            <w:vAlign w:val="center"/>
          </w:tcPr>
          <w:p w14:paraId="37E293C0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Serviço de subscrição de licenças</w:t>
            </w:r>
          </w:p>
        </w:tc>
        <w:tc>
          <w:tcPr>
            <w:tcW w:w="992" w:type="dxa"/>
            <w:vAlign w:val="center"/>
          </w:tcPr>
          <w:p w14:paraId="0A4AFD00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900 unidades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D8B114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090E426E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CD6" w14:paraId="4B97C630" w14:textId="77777777" w:rsidTr="0019151F">
        <w:tc>
          <w:tcPr>
            <w:tcW w:w="1046" w:type="dxa"/>
            <w:vAlign w:val="center"/>
          </w:tcPr>
          <w:p w14:paraId="2D32A19E" w14:textId="77777777" w:rsidR="007F1CD6" w:rsidRPr="0019151F" w:rsidRDefault="007F1CD6" w:rsidP="007F1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199" w:type="dxa"/>
            <w:vAlign w:val="center"/>
          </w:tcPr>
          <w:p w14:paraId="0A6EE8AB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Serviço de assistência e suporte técnico</w:t>
            </w:r>
          </w:p>
        </w:tc>
        <w:tc>
          <w:tcPr>
            <w:tcW w:w="992" w:type="dxa"/>
            <w:vAlign w:val="center"/>
          </w:tcPr>
          <w:p w14:paraId="5BE0B06D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30 unidades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DD2A4D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20ACAA9C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19E5F6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CD6" w14:paraId="130FFF4D" w14:textId="77777777" w:rsidTr="0019151F">
        <w:tc>
          <w:tcPr>
            <w:tcW w:w="1046" w:type="dxa"/>
            <w:vAlign w:val="center"/>
          </w:tcPr>
          <w:p w14:paraId="189B05A4" w14:textId="77777777" w:rsidR="007F1CD6" w:rsidRPr="0019151F" w:rsidRDefault="007F1CD6" w:rsidP="007F1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199" w:type="dxa"/>
            <w:vAlign w:val="center"/>
          </w:tcPr>
          <w:p w14:paraId="0E343521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Serviço opcional de migração de dados e aposentadoria</w:t>
            </w:r>
          </w:p>
        </w:tc>
        <w:tc>
          <w:tcPr>
            <w:tcW w:w="992" w:type="dxa"/>
            <w:vAlign w:val="center"/>
          </w:tcPr>
          <w:p w14:paraId="03E6F095" w14:textId="77777777" w:rsidR="007F1CD6" w:rsidRPr="0019151F" w:rsidRDefault="007F1CD6" w:rsidP="001915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51F">
              <w:rPr>
                <w:rFonts w:ascii="Times New Roman" w:hAnsi="Times New Roman" w:cs="Times New Roman"/>
                <w:sz w:val="18"/>
                <w:szCs w:val="18"/>
              </w:rPr>
              <w:t>01 unidade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A84371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4B30328C" w14:textId="77777777" w:rsidR="007F1CD6" w:rsidRPr="0019151F" w:rsidRDefault="007F1CD6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51F" w14:paraId="1FA6C9E3" w14:textId="77777777" w:rsidTr="0019151F">
        <w:tc>
          <w:tcPr>
            <w:tcW w:w="6796" w:type="dxa"/>
            <w:gridSpan w:val="4"/>
            <w:vAlign w:val="center"/>
          </w:tcPr>
          <w:p w14:paraId="2A6B4F25" w14:textId="4460934F" w:rsidR="0019151F" w:rsidRPr="0019151F" w:rsidRDefault="0019151F" w:rsidP="001915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71C7F8F5" w14:textId="77777777" w:rsidR="0019151F" w:rsidRPr="0019151F" w:rsidRDefault="0019151F" w:rsidP="00BE2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03E71223" w14:textId="7F5FF3F9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</w:t>
      </w:r>
      <w:r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>é de</w:t>
      </w:r>
      <w:r w:rsidR="00107BD4"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15C61"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>30</w:t>
      </w:r>
      <w:r w:rsidR="00107BD4"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0F30DC"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>trinta</w:t>
      </w:r>
      <w:r w:rsidR="00107BD4"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</w:t>
      </w:r>
      <w:r w:rsidRPr="00EF4D43"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7737084B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proofErr w:type="spellStart"/>
      <w:r w:rsidR="00C35976">
        <w:rPr>
          <w:rFonts w:ascii="Times New Roman" w:hAnsi="Times New Roman" w:cs="Times New Roman"/>
          <w:sz w:val="22"/>
          <w:szCs w:val="22"/>
        </w:rPr>
        <w:t>Hemobras</w:t>
      </w:r>
      <w:proofErr w:type="spellEnd"/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25A6C6AA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0F30DC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0F30DC" w:rsidRPr="000F30DC">
        <w:rPr>
          <w:rFonts w:ascii="Times New Roman" w:hAnsi="Times New Roman" w:cs="Times New Roman"/>
          <w:sz w:val="22"/>
          <w:szCs w:val="22"/>
        </w:rPr>
        <w:t>01.04.115010.330.2290059000. 20004.00.00</w:t>
      </w:r>
      <w:r w:rsidR="00AE367E" w:rsidRPr="000F30DC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2CF5A31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0F30DC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B12FC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0816EE3D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GARANTIA DE EXECUÇÃO</w:t>
      </w:r>
    </w:p>
    <w:p w14:paraId="176679C0" w14:textId="77777777" w:rsidR="00584C65" w:rsidRDefault="00584C65" w:rsidP="00584C65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54ABE850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5DFEE87D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OBRIGAÇÕES DA</w:t>
      </w:r>
      <w:r w:rsidR="000F30DC">
        <w:rPr>
          <w:rFonts w:ascii="Times New Roman" w:hAnsi="Times New Roman" w:cs="Times New Roman"/>
          <w:b/>
          <w:sz w:val="22"/>
          <w:szCs w:val="22"/>
        </w:rPr>
        <w:t xml:space="preserve">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796B44E8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0F30DC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0A4FDFC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TERCEIRA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0222085A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0E78B2E1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2A8688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7A2B8F56" w:rsidR="00791521" w:rsidRPr="00915C61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</w:t>
      </w:r>
      <w:bookmarkStart w:id="0" w:name="_GoBack"/>
      <w:r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Regulamento de Licitações e Contratações da Hemobrás, sem prejuízo da aplicação das sanções previstas na Cláusula Décima </w:t>
      </w:r>
      <w:r w:rsidR="003A5F6E"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>Quinta</w:t>
      </w:r>
      <w:r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915C61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15C6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CONTRATADA reconhece os direitos da CONTRATANTE </w:t>
      </w:r>
      <w:bookmarkEnd w:id="0"/>
      <w:r w:rsidRPr="003F29C4">
        <w:rPr>
          <w:rFonts w:ascii="Times New Roman" w:hAnsi="Times New Roman" w:cs="Times New Roman"/>
          <w:sz w:val="22"/>
          <w:szCs w:val="22"/>
        </w:rPr>
        <w:t>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394B9171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3DD387C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1DEB237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41054C12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6B9657A4" w:rsidR="0068362E" w:rsidRPr="008513F6" w:rsidRDefault="0068362E" w:rsidP="0068362E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77777777" w:rsidR="0068362E" w:rsidRPr="00AC2494" w:rsidRDefault="0068362E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>endereço eletrônico www.hemobras.gov.br</w:t>
      </w:r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9B448EF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68362E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0879993E" w:rsidR="00385D96" w:rsidRPr="00385D96" w:rsidRDefault="002C539E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85D96" w:rsidRDefault="002C539E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Contratada</w:t>
            </w:r>
            <w:r w:rsidR="00385D96"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4621484" w14:textId="3D9520DA" w:rsidR="00F432CC" w:rsidRPr="000F30DC" w:rsidRDefault="00F432CC" w:rsidP="000F30D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F432CC" w:rsidRPr="000F30D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30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5"/>
  </w:num>
  <w:num w:numId="29">
    <w:abstractNumId w:val="37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6"/>
  </w:num>
  <w:num w:numId="37">
    <w:abstractNumId w:val="21"/>
  </w:num>
  <w:num w:numId="38">
    <w:abstractNumId w:val="2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30D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151F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1CD6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61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5FC7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uiPriority w:val="59"/>
    <w:rsid w:val="007F1C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428</TotalTime>
  <Pages>1</Pages>
  <Words>1756</Words>
  <Characters>9484</Characters>
  <Application>Microsoft Office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23</cp:revision>
  <cp:lastPrinted>2017-09-20T20:17:00Z</cp:lastPrinted>
  <dcterms:created xsi:type="dcterms:W3CDTF">2018-10-18T12:34:00Z</dcterms:created>
  <dcterms:modified xsi:type="dcterms:W3CDTF">2022-10-04T18:25:00Z</dcterms:modified>
</cp:coreProperties>
</file>