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 xml:space="preserve">ANEXO III DO EDITAL </w:t>
      </w:r>
    </w:p>
    <w:p>
      <w:pPr>
        <w:pStyle w:val="Normal"/>
        <w:jc w:val="center"/>
        <w:rPr/>
      </w:pPr>
      <w:r>
        <w:rPr/>
        <w:t>CHECK-LIST DOS DOCUMENTOS A SEREM APRESENTADOS</w:t>
      </w:r>
    </w:p>
    <w:tbl>
      <w:tblPr>
        <w:tblStyle w:val="Tabelacomgrade"/>
        <w:tblpPr w:bottomFromText="0" w:horzAnchor="margin" w:leftFromText="141" w:rightFromText="141" w:tblpX="0" w:tblpY="1867" w:topFromText="0" w:vertAnchor="page"/>
        <w:tblW w:w="1088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54"/>
        <w:gridCol w:w="6915"/>
        <w:gridCol w:w="58"/>
        <w:gridCol w:w="654"/>
      </w:tblGrid>
      <w:tr>
        <w:trPr/>
        <w:tc>
          <w:tcPr>
            <w:tcW w:w="10881" w:type="dxa"/>
            <w:gridSpan w:val="4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>
        <w:trPr>
          <w:trHeight w:val="454" w:hRule="atLeast"/>
        </w:trPr>
        <w:tc>
          <w:tcPr>
            <w:tcW w:w="10169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Proposta de preço - Modelo de apresentaç</w:t>
            </w:r>
            <w:r>
              <w:rPr>
                <w:color w:val="000000"/>
                <w:sz w:val="18"/>
                <w:szCs w:val="18"/>
              </w:rPr>
              <w:t xml:space="preserve">ão de proposta - </w:t>
            </w:r>
            <w:r>
              <w:rPr>
                <w:color w:val="000000"/>
                <w:sz w:val="18"/>
                <w:szCs w:val="18"/>
              </w:rPr>
              <w:t xml:space="preserve">Anexos </w:t>
            </w:r>
            <w:r>
              <w:rPr>
                <w:rFonts w:eastAsia="Calibri"/>
                <w:color w:val="000000"/>
                <w:sz w:val="18"/>
                <w:szCs w:val="18"/>
              </w:rPr>
              <w:t>IV</w:t>
            </w:r>
            <w:r>
              <w:rPr>
                <w:color w:val="000000" w:themeColor="text1"/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0881" w:type="dxa"/>
            <w:gridSpan w:val="4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>
            <w:pPr>
              <w:pStyle w:val="Normal"/>
              <w:spacing w:lineRule="auto" w:line="24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>
        <w:trPr>
          <w:trHeight w:val="454" w:hRule="atLeast"/>
        </w:trPr>
        <w:tc>
          <w:tcPr>
            <w:tcW w:w="325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325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325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325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325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0881" w:type="dxa"/>
            <w:gridSpan w:val="4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FISCAL E TRABALHISTA</w:t>
            </w:r>
          </w:p>
          <w:p>
            <w:pPr>
              <w:pStyle w:val="Normal"/>
              <w:spacing w:lineRule="auto" w:line="24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Prova de inscrição no Cadastro Nacional de Pessoas Jurídicas ou no Cadastro de Pessoas Físicas (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CNPJ/CPF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) 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0227" w:type="dxa"/>
            <w:gridSpan w:val="3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Prova de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regularidade fiscal perante a Fazenda Nacional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, mediante apresentação de certidão expedida conjuntamente pela Secretaria da Receita Federal do Brasil (RFB) e pela Procuradoria-Geral da Fazenda Nacional (PGFN) 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Prova de regularidade com o Fundo de Garantia do Tempo de Serviço (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FGTS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) 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Prova de inexistência de débitos inadimplidos perante a justiça do trabalho, mediante a apresentação de certidão negativa ou positiva com efeito de negativa, nos termos do Título VII-A da Consolidação das Leis do Trabalho, aprovada pelo Decreto-Lei nº 5.452, de 1º de maio de 1943;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0881" w:type="dxa"/>
            <w:gridSpan w:val="4"/>
            <w:tcBorders/>
            <w:shd w:color="auto" w:fill="BFBFBF" w:themeFill="background1" w:themeFillShade="bf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Balanço patrimonial e demonstrações contábeis do último exercício social. </w:t>
            </w:r>
            <w:bookmarkStart w:id="0" w:name="_GoBack"/>
            <w:bookmarkEnd w:id="0"/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0881" w:type="dxa"/>
            <w:gridSpan w:val="4"/>
            <w:tcBorders/>
            <w:shd w:color="auto" w:fill="BFBFBF" w:themeFill="background1" w:themeFillShade="bf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/>
            <w:vAlign w:val="center"/>
          </w:tcPr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auto" w:line="240" w:before="0" w:after="0"/>
              <w:ind w:left="1214" w:right="0" w:hanging="0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bCs/>
                <w:color w:val="000000" w:themeColor="text1"/>
                <w:sz w:val="18"/>
                <w:szCs w:val="18"/>
                <w:u w:val="single"/>
              </w:rPr>
              <w:t>Atestados</w:t>
            </w:r>
            <w:r>
              <w:rPr>
                <w:rFonts w:cs="Times New Roman"/>
                <w:bCs/>
                <w:color w:val="000000" w:themeColor="text1"/>
                <w:sz w:val="18"/>
                <w:szCs w:val="18"/>
              </w:rPr>
              <w:t xml:space="preserve"> fornecidos por pessoas jurídicas de direito público ou privado </w:t>
            </w:r>
            <w:r>
              <w:rPr>
                <w:bCs/>
                <w:color w:val="000000" w:themeColor="text1"/>
                <w:sz w:val="18"/>
                <w:szCs w:val="18"/>
              </w:rPr>
              <w:t>comprova</w:t>
            </w:r>
            <w:r>
              <w:rPr>
                <w:bCs/>
                <w:color w:val="000000" w:themeColor="text1"/>
                <w:sz w:val="18"/>
                <w:szCs w:val="18"/>
              </w:rPr>
              <w:t>ndo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experiência no fornecimento de </w:t>
            </w:r>
            <w:r>
              <w:rPr>
                <w:bCs/>
                <w:color w:val="000000" w:themeColor="text1"/>
                <w:sz w:val="18"/>
                <w:szCs w:val="18"/>
              </w:rPr>
              <w:t>E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PI. 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0" w:hanging="432"/>
      </w:pPr>
      <w:rPr>
        <w:i w:val="fals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b w:val="false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360" w:before="0" w:after="0"/>
      <w:jc w:val="both"/>
    </w:pPr>
    <w:rPr>
      <w:rFonts w:ascii="Times New Roman" w:hAnsi="Times New Roman" w:eastAsia="Calibri" w:cs="Times New Roman" w:eastAsiaTheme="minorHAnsi"/>
      <w:color w:val="auto"/>
      <w:kern w:val="0"/>
      <w:sz w:val="22"/>
      <w:szCs w:val="22"/>
      <w:lang w:val="pt-BR" w:eastAsia="en-US" w:bidi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 w:val="true"/>
      <w:keepLines/>
      <w:shd w:val="clear" w:color="auto" w:fill="A6A6A6" w:themeFill="background1" w:themeFillShade="a6"/>
      <w:ind w:left="432" w:hanging="432"/>
      <w:outlineLvl w:val="0"/>
    </w:pPr>
    <w:rPr>
      <w:rFonts w:eastAsia="" w:cs="" w:cstheme="majorBidi" w:eastAsiaTheme="majorEastAsia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 w:val="true"/>
      <w:keepLines/>
      <w:spacing w:lineRule="auto" w:line="240"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szCs w:val="24"/>
      <w:lang w:eastAsia="pt-BR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tulo1Char" w:customStyle="1">
    <w:name w:val="Título 1 Char"/>
    <w:basedOn w:val="DefaultParagraphFont"/>
    <w:link w:val="Ttulo1"/>
    <w:uiPriority w:val="9"/>
    <w:qFormat/>
    <w:rsid w:val="007b063e"/>
    <w:rPr>
      <w:rFonts w:eastAsia="" w:cs="" w:cstheme="majorBidi" w:eastAsiaTheme="majorEastAsia"/>
      <w:b/>
      <w:bCs/>
      <w:sz w:val="24"/>
      <w:szCs w:val="28"/>
      <w:shd w:fill="A6A6A6" w:val="clear"/>
      <w:lang w:eastAsia="pt-BR"/>
    </w:rPr>
  </w:style>
  <w:style w:type="character" w:styleId="Ttulo6Char" w:customStyle="1">
    <w:name w:val="Título 6 Char"/>
    <w:basedOn w:val="DefaultParagraphFont"/>
    <w:link w:val="Ttulo6"/>
    <w:uiPriority w:val="9"/>
    <w:semiHidden/>
    <w:qFormat/>
    <w:rsid w:val="00291091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szCs w:val="24"/>
      <w:lang w:eastAsia="pt-BR"/>
    </w:rPr>
  </w:style>
  <w:style w:type="character" w:styleId="PargrafodaListaChar" w:customStyle="1">
    <w:name w:val="Parágrafo da Lista Char"/>
    <w:basedOn w:val="DefaultParagraphFont"/>
    <w:link w:val="PargrafodaLista"/>
    <w:uiPriority w:val="34"/>
    <w:qFormat/>
    <w:rsid w:val="00d12cd2"/>
    <w:rPr>
      <w:rFonts w:eastAsia="Times New Roman"/>
      <w:lang w:eastAsia="pt-BR"/>
    </w:rPr>
  </w:style>
  <w:style w:type="character" w:styleId="CitaoChar" w:customStyle="1">
    <w:name w:val="Citação Char"/>
    <w:basedOn w:val="DefaultParagraphFont"/>
    <w:link w:val="Citao"/>
    <w:uiPriority w:val="29"/>
    <w:qFormat/>
    <w:rsid w:val="00fa07e7"/>
    <w:rPr>
      <w:rFonts w:ascii="Arial" w:hAnsi="Arial" w:eastAsia="Calibri"/>
      <w:i/>
      <w:iCs/>
      <w:color w:val="000000"/>
      <w:sz w:val="20"/>
      <w:szCs w:val="24"/>
      <w:shd w:fill="FFFFCC" w:val="clear"/>
    </w:rPr>
  </w:style>
  <w:style w:type="character" w:styleId="TextodecomentrioChar" w:customStyle="1">
    <w:name w:val="Texto de comentário Char"/>
    <w:basedOn w:val="DefaultParagraphFont"/>
    <w:link w:val="Textodecomentrio"/>
    <w:qFormat/>
    <w:rsid w:val="00195adb"/>
    <w:rPr>
      <w:rFonts w:ascii="Arial" w:hAnsi="Arial" w:eastAsia="Times New Roman" w:cs="Tahoma"/>
      <w:sz w:val="20"/>
      <w:szCs w:val="20"/>
      <w:lang w:eastAsia="pt-BR"/>
    </w:rPr>
  </w:style>
  <w:style w:type="character" w:styleId="Annotationreference">
    <w:name w:val="annotation reference"/>
    <w:basedOn w:val="DefaultParagraphFont"/>
    <w:semiHidden/>
    <w:unhideWhenUsed/>
    <w:qFormat/>
    <w:rsid w:val="00195adb"/>
    <w:rPr>
      <w:sz w:val="16"/>
      <w:szCs w:val="16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ivel1" w:customStyle="1">
    <w:name w:val="Nivel1"/>
    <w:basedOn w:val="Ttulo1"/>
    <w:qFormat/>
    <w:rsid w:val="00477f06"/>
    <w:pPr>
      <w:shd w:val="clear" w:color="auto" w:fill="auto"/>
      <w:spacing w:lineRule="auto" w:line="276" w:before="480" w:after="120"/>
    </w:pPr>
    <w:rPr>
      <w:rFonts w:ascii="Arial" w:hAnsi="Arial" w:cs="Times New Roman"/>
      <w:bCs w:val="false"/>
      <w:color w:val="000000"/>
      <w:sz w:val="20"/>
      <w:szCs w:val="20"/>
    </w:rPr>
  </w:style>
  <w:style w:type="paragraph" w:styleId="ListParagraph">
    <w:name w:val="List Paragraph"/>
    <w:basedOn w:val="Normal"/>
    <w:link w:val="PargrafodaListaChar"/>
    <w:uiPriority w:val="34"/>
    <w:qFormat/>
    <w:rsid w:val="00d12cd2"/>
    <w:pPr>
      <w:spacing w:before="0" w:after="0"/>
      <w:ind w:left="720" w:hanging="357"/>
      <w:contextualSpacing/>
    </w:pPr>
    <w:rPr>
      <w:rFonts w:eastAsia="Times New Roman"/>
      <w:lang w:eastAsia="pt-BR"/>
    </w:rPr>
  </w:style>
  <w:style w:type="paragraph" w:styleId="Quote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lineRule="auto" w:line="240" w:before="120" w:after="0"/>
    </w:pPr>
    <w:rPr>
      <w:rFonts w:ascii="Arial" w:hAnsi="Arial" w:eastAsia="Calibri"/>
      <w:i/>
      <w:iCs/>
      <w:color w:val="000000"/>
      <w:sz w:val="20"/>
      <w:szCs w:val="24"/>
    </w:rPr>
  </w:style>
  <w:style w:type="paragraph" w:styleId="Annotationtext">
    <w:name w:val="annotation text"/>
    <w:basedOn w:val="Normal"/>
    <w:link w:val="TextodecomentrioChar"/>
    <w:unhideWhenUsed/>
    <w:qFormat/>
    <w:rsid w:val="00195adb"/>
    <w:pPr>
      <w:spacing w:lineRule="auto" w:line="240"/>
      <w:jc w:val="left"/>
    </w:pPr>
    <w:rPr>
      <w:rFonts w:ascii="Arial" w:hAnsi="Arial" w:eastAsia="Times New Roman" w:cs="Tahoma"/>
      <w:sz w:val="20"/>
      <w:szCs w:val="20"/>
      <w:lang w:eastAsia="pt-BR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195adb"/>
    <w:pPr>
      <w:spacing w:lineRule="auto" w:line="24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f0276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55ACE-D26A-4EAC-92F6-9A66282AC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Application>LibreOffice/6.4.7.2$Windows_X86_64 LibreOffice_project/639b8ac485750d5696d7590a72ef1b496725cfb5</Application>
  <Pages>1</Pages>
  <Words>358</Words>
  <Characters>2115</Characters>
  <CharactersWithSpaces>2456</CharactersWithSpaces>
  <Paragraphs>28</Paragraphs>
  <Company>HEMOBRAS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2019-08-08T12:12:00Z</dcterms:created>
  <dc:creator>Mirella Muzzi de Lima</dc:creator>
  <dc:description/>
  <dc:language>pt-BR</dc:language>
  <cp:lastModifiedBy/>
  <cp:lastPrinted>2018-11-21T13:29:00Z</cp:lastPrinted>
  <dcterms:modified xsi:type="dcterms:W3CDTF">2021-02-04T14:37:33Z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