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799" w:rsidRDefault="00D42BF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A10799" w:rsidRDefault="00D42BF1">
      <w:pPr>
        <w:jc w:val="center"/>
      </w:pPr>
      <w:r>
        <w:t>CHECK-LIST DOS DOCUMENTOS A SEREM APRESENTADOS</w:t>
      </w:r>
    </w:p>
    <w:tbl>
      <w:tblPr>
        <w:tblStyle w:val="a0"/>
        <w:tblpPr w:leftFromText="141" w:rightFromText="141" w:vertAnchor="page" w:horzAnchor="margin" w:tblpY="1867"/>
        <w:tblW w:w="108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4"/>
        <w:gridCol w:w="6915"/>
        <w:gridCol w:w="58"/>
        <w:gridCol w:w="654"/>
      </w:tblGrid>
      <w:tr w:rsidR="00A10799">
        <w:tc>
          <w:tcPr>
            <w:tcW w:w="10881" w:type="dxa"/>
            <w:gridSpan w:val="4"/>
            <w:shd w:val="clear" w:color="auto" w:fill="D9D9D9"/>
            <w:vAlign w:val="center"/>
          </w:tcPr>
          <w:p w:rsidR="00A10799" w:rsidRDefault="00D42BF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A10799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Proposta de preço - Modelo de apresentação de proposta - Anexos 03 do</w:t>
            </w:r>
            <w:r>
              <w:rPr>
                <w:color w:val="000000"/>
                <w:sz w:val="18"/>
                <w:szCs w:val="18"/>
              </w:rPr>
              <w:t xml:space="preserve">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c>
          <w:tcPr>
            <w:tcW w:w="10881" w:type="dxa"/>
            <w:gridSpan w:val="4"/>
            <w:shd w:val="clear" w:color="auto" w:fill="D9D9D9"/>
            <w:vAlign w:val="center"/>
          </w:tcPr>
          <w:p w:rsidR="00A10799" w:rsidRDefault="00D42BF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A10799" w:rsidRDefault="00D42BF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A10799">
        <w:trPr>
          <w:trHeight w:val="454"/>
        </w:trPr>
        <w:tc>
          <w:tcPr>
            <w:tcW w:w="3254" w:type="dxa"/>
            <w:shd w:val="clear" w:color="auto" w:fill="F2F2F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rPr>
          <w:trHeight w:val="454"/>
        </w:trPr>
        <w:tc>
          <w:tcPr>
            <w:tcW w:w="3254" w:type="dxa"/>
            <w:shd w:val="clear" w:color="auto" w:fill="F2F2F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rPr>
          <w:trHeight w:val="454"/>
        </w:trPr>
        <w:tc>
          <w:tcPr>
            <w:tcW w:w="3254" w:type="dxa"/>
            <w:shd w:val="clear" w:color="auto" w:fill="F2F2F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rPr>
          <w:trHeight w:val="454"/>
        </w:trPr>
        <w:tc>
          <w:tcPr>
            <w:tcW w:w="3254" w:type="dxa"/>
            <w:shd w:val="clear" w:color="auto" w:fill="F2F2F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rPr>
          <w:trHeight w:val="454"/>
        </w:trPr>
        <w:tc>
          <w:tcPr>
            <w:tcW w:w="3254" w:type="dxa"/>
            <w:shd w:val="clear" w:color="auto" w:fill="F2F2F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</w:t>
            </w:r>
            <w:r>
              <w:rPr>
                <w:sz w:val="18"/>
                <w:szCs w:val="18"/>
              </w:rPr>
              <w:t>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c>
          <w:tcPr>
            <w:tcW w:w="10881" w:type="dxa"/>
            <w:gridSpan w:val="4"/>
            <w:shd w:val="clear" w:color="auto" w:fill="BFBFBF"/>
            <w:vAlign w:val="center"/>
          </w:tcPr>
          <w:p w:rsidR="00A10799" w:rsidRDefault="00D42BF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A10799">
        <w:trPr>
          <w:trHeight w:val="454"/>
        </w:trPr>
        <w:tc>
          <w:tcPr>
            <w:tcW w:w="10227" w:type="dxa"/>
            <w:gridSpan w:val="3"/>
            <w:vAlign w:val="center"/>
          </w:tcPr>
          <w:p w:rsidR="00A10799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D42BF1">
              <w:rPr>
                <w:b/>
                <w:sz w:val="18"/>
                <w:szCs w:val="18"/>
              </w:rPr>
              <w:t>Certidão Negativa de falência</w:t>
            </w:r>
            <w:r>
              <w:rPr>
                <w:sz w:val="18"/>
                <w:szCs w:val="18"/>
              </w:rPr>
              <w:t xml:space="preserve">, recuperação judicial ou recuperação extrajudicial expedida pelo distribuidor da sede do licitante. </w:t>
            </w:r>
          </w:p>
          <w:p w:rsidR="00D42BF1" w:rsidRDefault="00D42BF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1A641B">
              <w:rPr>
                <w:sz w:val="18"/>
              </w:rPr>
              <w:t>Prazo</w:t>
            </w:r>
            <w:r w:rsidRPr="001A641B">
              <w:rPr>
                <w:spacing w:val="-3"/>
                <w:sz w:val="18"/>
              </w:rPr>
              <w:t xml:space="preserve"> </w:t>
            </w:r>
            <w:r w:rsidRPr="001A641B">
              <w:rPr>
                <w:sz w:val="18"/>
              </w:rPr>
              <w:t>de</w:t>
            </w:r>
            <w:r w:rsidRPr="001A641B">
              <w:rPr>
                <w:spacing w:val="-3"/>
                <w:sz w:val="18"/>
              </w:rPr>
              <w:t xml:space="preserve"> </w:t>
            </w:r>
            <w:r w:rsidRPr="001A641B">
              <w:rPr>
                <w:sz w:val="18"/>
              </w:rPr>
              <w:t>emissão: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(ou 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estabelecido 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própria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certidão)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rPr>
          <w:trHeight w:val="454"/>
        </w:trPr>
        <w:tc>
          <w:tcPr>
            <w:tcW w:w="10227" w:type="dxa"/>
            <w:gridSpan w:val="3"/>
            <w:vAlign w:val="center"/>
          </w:tcPr>
          <w:p w:rsidR="00A10799" w:rsidRDefault="00D42BF1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1A641B">
              <w:rPr>
                <w:b/>
                <w:sz w:val="18"/>
              </w:rPr>
              <w:t>Balanço</w:t>
            </w:r>
            <w:r w:rsidRPr="001A641B">
              <w:rPr>
                <w:b/>
                <w:spacing w:val="-3"/>
                <w:sz w:val="18"/>
              </w:rPr>
              <w:t xml:space="preserve"> P</w:t>
            </w:r>
            <w:r w:rsidRPr="001A641B">
              <w:rPr>
                <w:b/>
                <w:sz w:val="18"/>
              </w:rPr>
              <w:t>atrimonial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último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exercício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social, devidamente registrado na instância competente.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10799">
        <w:tc>
          <w:tcPr>
            <w:tcW w:w="10881" w:type="dxa"/>
            <w:gridSpan w:val="4"/>
            <w:shd w:val="clear" w:color="auto" w:fill="BFBFBF"/>
            <w:vAlign w:val="center"/>
          </w:tcPr>
          <w:p w:rsidR="00A10799" w:rsidRDefault="00D42BF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A10799">
        <w:trPr>
          <w:trHeight w:val="454"/>
        </w:trPr>
        <w:tc>
          <w:tcPr>
            <w:tcW w:w="10227" w:type="dxa"/>
            <w:gridSpan w:val="3"/>
            <w:vAlign w:val="center"/>
          </w:tcPr>
          <w:p w:rsidR="00A10799" w:rsidRDefault="00D42BF1">
            <w:pPr>
              <w:spacing w:line="240" w:lineRule="auto"/>
              <w:jc w:val="left"/>
              <w:rPr>
                <w:color w:val="FF0000"/>
                <w:sz w:val="18"/>
                <w:szCs w:val="18"/>
              </w:rPr>
            </w:pPr>
            <w:r w:rsidRPr="00D42BF1">
              <w:rPr>
                <w:b/>
                <w:sz w:val="18"/>
                <w:szCs w:val="18"/>
              </w:rPr>
              <w:t xml:space="preserve">Atestados </w:t>
            </w:r>
            <w:r>
              <w:rPr>
                <w:sz w:val="18"/>
                <w:szCs w:val="18"/>
              </w:rPr>
              <w:t xml:space="preserve">fornecidos por pessoas jurídicas de direito público ou privado comprovando experiência no </w:t>
            </w:r>
            <w:r w:rsidRPr="00D42BF1">
              <w:rPr>
                <w:sz w:val="18"/>
                <w:szCs w:val="18"/>
                <w:u w:val="single"/>
              </w:rPr>
              <w:t xml:space="preserve">fornecimento de pelo menos 6.000 litros </w:t>
            </w:r>
            <w:r w:rsidRPr="00D42BF1">
              <w:rPr>
                <w:sz w:val="18"/>
                <w:szCs w:val="18"/>
                <w:u w:val="single"/>
              </w:rPr>
              <w:t>de monoetilenoglicol</w:t>
            </w:r>
            <w:bookmarkStart w:id="0" w:name="_GoBack"/>
            <w:bookmarkEnd w:id="0"/>
            <w:r w:rsidRPr="00D42BF1">
              <w:rPr>
                <w:sz w:val="18"/>
                <w:szCs w:val="18"/>
                <w:u w:val="single"/>
              </w:rPr>
              <w:t xml:space="preserve"> (MEG)</w:t>
            </w:r>
            <w:r>
              <w:rPr>
                <w:sz w:val="18"/>
                <w:szCs w:val="18"/>
              </w:rPr>
              <w:t xml:space="preserve"> com especificações </w:t>
            </w:r>
            <w:r>
              <w:rPr>
                <w:sz w:val="18"/>
                <w:szCs w:val="18"/>
              </w:rPr>
              <w:t>compatíveis a este objeto.</w:t>
            </w:r>
          </w:p>
        </w:tc>
        <w:tc>
          <w:tcPr>
            <w:tcW w:w="654" w:type="dxa"/>
            <w:vAlign w:val="center"/>
          </w:tcPr>
          <w:p w:rsidR="00A10799" w:rsidRDefault="00A1079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A10799" w:rsidRDefault="00A10799">
      <w:pPr>
        <w:rPr>
          <w:sz w:val="18"/>
          <w:szCs w:val="18"/>
        </w:rPr>
      </w:pPr>
    </w:p>
    <w:p w:rsidR="00A10799" w:rsidRDefault="00A10799">
      <w:pPr>
        <w:rPr>
          <w:sz w:val="18"/>
          <w:szCs w:val="18"/>
        </w:rPr>
      </w:pPr>
    </w:p>
    <w:p w:rsidR="00A10799" w:rsidRDefault="00D42BF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</w:t>
      </w:r>
      <w:r>
        <w:rPr>
          <w:sz w:val="18"/>
          <w:szCs w:val="18"/>
        </w:rPr>
        <w:t>não percam a oportunidade de negócio por ausência de documento.  Cumpre informar que esta lista não desobriga o licitante da leitura de todo o instrumento convocatório para fins de apresentação de proposta.</w:t>
      </w:r>
    </w:p>
    <w:sectPr w:rsidR="00A10799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99"/>
    <w:rsid w:val="00A10799"/>
    <w:rsid w:val="00D4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2455"/>
  <w15:docId w15:val="{24C22082-4441-4AF0-95BC-ED51CAE6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zsfVooh6S4ZNTvzlePDb6CefXQ==">CgMxLjA4AHIhMUpvYUFNMm5NRFJDWnVmTUFkRkdrS2lyNzA3UldUeUtu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Company>HEMOBRAS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Mirella Muzzi de Lima</cp:lastModifiedBy>
  <cp:revision>2</cp:revision>
  <dcterms:created xsi:type="dcterms:W3CDTF">2019-08-08T12:12:00Z</dcterms:created>
  <dcterms:modified xsi:type="dcterms:W3CDTF">2025-05-20T17:00:00Z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