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E94C6" w14:textId="77777777" w:rsidR="00BF16E5" w:rsidRPr="00912691" w:rsidRDefault="00BF16E5" w:rsidP="00BF16E5">
      <w:pPr>
        <w:rPr>
          <w:rFonts w:ascii="Times New Roman" w:hAnsi="Times New Roman" w:cs="Times New Roman"/>
          <w:szCs w:val="20"/>
          <w:lang w:eastAsia="en-US"/>
        </w:rPr>
      </w:pPr>
    </w:p>
    <w:p w14:paraId="094EEF67" w14:textId="5F2D7146" w:rsidR="008172E5" w:rsidRPr="008172E5" w:rsidRDefault="008172E5" w:rsidP="000D0F17">
      <w:pPr>
        <w:jc w:val="center"/>
        <w:rPr>
          <w:rFonts w:ascii="Times New Roman" w:hAnsi="Times New Roman" w:cs="Times New Roman"/>
          <w:bCs/>
          <w:color w:val="000000"/>
          <w:szCs w:val="20"/>
          <w:u w:val="single"/>
        </w:rPr>
      </w:pPr>
      <w:r w:rsidRPr="008172E5">
        <w:rPr>
          <w:rFonts w:ascii="Times New Roman" w:hAnsi="Times New Roman" w:cs="Times New Roman"/>
          <w:bCs/>
          <w:color w:val="000000"/>
          <w:szCs w:val="20"/>
          <w:u w:val="single"/>
        </w:rPr>
        <w:t>Anexo I do Edital</w:t>
      </w:r>
    </w:p>
    <w:p w14:paraId="0702CDD3" w14:textId="77777777" w:rsidR="008172E5" w:rsidRDefault="008172E5" w:rsidP="000D0F17">
      <w:pPr>
        <w:jc w:val="center"/>
        <w:rPr>
          <w:rFonts w:ascii="Times New Roman" w:hAnsi="Times New Roman" w:cs="Times New Roman"/>
          <w:b/>
          <w:bCs/>
          <w:color w:val="000000"/>
          <w:szCs w:val="20"/>
        </w:rPr>
      </w:pPr>
    </w:p>
    <w:p w14:paraId="67DE6378" w14:textId="46C832BA" w:rsidR="00DB206B" w:rsidRPr="00912691" w:rsidRDefault="00DB206B" w:rsidP="000D0F17">
      <w:pPr>
        <w:jc w:val="center"/>
        <w:rPr>
          <w:rFonts w:ascii="Times New Roman" w:hAnsi="Times New Roman" w:cs="Times New Roman"/>
          <w:b/>
          <w:bCs/>
          <w:color w:val="000000"/>
          <w:szCs w:val="20"/>
        </w:rPr>
      </w:pPr>
      <w:r w:rsidRPr="00912691">
        <w:rPr>
          <w:rFonts w:ascii="Times New Roman" w:hAnsi="Times New Roman" w:cs="Times New Roman"/>
          <w:b/>
          <w:bCs/>
          <w:color w:val="000000"/>
          <w:szCs w:val="20"/>
        </w:rPr>
        <w:t>TERMO DE REFERÊNCIA</w:t>
      </w:r>
    </w:p>
    <w:p w14:paraId="599ACFE1" w14:textId="77777777" w:rsidR="00F95FAC" w:rsidRPr="00912691" w:rsidRDefault="00F95FAC" w:rsidP="000D0F17">
      <w:pPr>
        <w:jc w:val="center"/>
        <w:rPr>
          <w:rFonts w:ascii="Times New Roman" w:hAnsi="Times New Roman" w:cs="Times New Roman"/>
          <w:b/>
          <w:bCs/>
          <w:color w:val="000000"/>
          <w:szCs w:val="20"/>
        </w:rPr>
      </w:pPr>
    </w:p>
    <w:p w14:paraId="2325CA0D" w14:textId="77777777" w:rsidR="00DB206B" w:rsidRPr="00912691" w:rsidRDefault="00B433B1" w:rsidP="000D0F17">
      <w:pPr>
        <w:jc w:val="center"/>
        <w:rPr>
          <w:rFonts w:ascii="Times New Roman" w:hAnsi="Times New Roman" w:cs="Times New Roman"/>
          <w:b/>
          <w:bCs/>
          <w:iCs/>
          <w:szCs w:val="20"/>
        </w:rPr>
      </w:pPr>
      <w:r w:rsidRPr="00912691">
        <w:rPr>
          <w:rFonts w:ascii="Times New Roman" w:hAnsi="Times New Roman" w:cs="Times New Roman"/>
          <w:b/>
          <w:bCs/>
          <w:iCs/>
          <w:szCs w:val="20"/>
        </w:rPr>
        <w:t xml:space="preserve">PRESTAÇÃO DE </w:t>
      </w:r>
      <w:r w:rsidR="00DB206B" w:rsidRPr="00912691">
        <w:rPr>
          <w:rFonts w:ascii="Times New Roman" w:hAnsi="Times New Roman" w:cs="Times New Roman"/>
          <w:b/>
          <w:bCs/>
          <w:iCs/>
          <w:szCs w:val="20"/>
        </w:rPr>
        <w:t xml:space="preserve">SERVIÇO </w:t>
      </w:r>
      <w:r w:rsidR="00F60441" w:rsidRPr="00912691">
        <w:rPr>
          <w:rFonts w:ascii="Times New Roman" w:hAnsi="Times New Roman" w:cs="Times New Roman"/>
          <w:b/>
          <w:bCs/>
          <w:iCs/>
          <w:szCs w:val="20"/>
        </w:rPr>
        <w:t>CONTÍNUO</w:t>
      </w:r>
      <w:r w:rsidR="00ED45B5" w:rsidRPr="00912691">
        <w:rPr>
          <w:rFonts w:ascii="Times New Roman" w:hAnsi="Times New Roman" w:cs="Times New Roman"/>
          <w:b/>
          <w:bCs/>
          <w:iCs/>
          <w:szCs w:val="20"/>
        </w:rPr>
        <w:t xml:space="preserve"> </w:t>
      </w:r>
      <w:r w:rsidR="009A0440" w:rsidRPr="00912691">
        <w:rPr>
          <w:rFonts w:ascii="Times New Roman" w:hAnsi="Times New Roman" w:cs="Times New Roman"/>
          <w:b/>
          <w:bCs/>
          <w:iCs/>
          <w:szCs w:val="20"/>
        </w:rPr>
        <w:t>COM</w:t>
      </w:r>
      <w:r w:rsidR="00ED45B5" w:rsidRPr="00912691">
        <w:rPr>
          <w:rFonts w:ascii="Times New Roman" w:hAnsi="Times New Roman" w:cs="Times New Roman"/>
          <w:b/>
          <w:bCs/>
          <w:iCs/>
          <w:szCs w:val="20"/>
        </w:rPr>
        <w:t xml:space="preserve"> DEDICAÇÃO DE MÃO DE OBRA</w:t>
      </w:r>
    </w:p>
    <w:p w14:paraId="7BC509FE" w14:textId="77777777" w:rsidR="000D0F17" w:rsidRPr="00912691" w:rsidRDefault="000D0F17" w:rsidP="000D0F17">
      <w:pPr>
        <w:jc w:val="center"/>
        <w:rPr>
          <w:rFonts w:ascii="Times New Roman" w:hAnsi="Times New Roman" w:cs="Times New Roman"/>
          <w:b/>
          <w:bCs/>
          <w:iCs/>
          <w:szCs w:val="20"/>
        </w:rPr>
      </w:pPr>
    </w:p>
    <w:p w14:paraId="511D5B18" w14:textId="77777777" w:rsidR="00ED499D" w:rsidRPr="00912691" w:rsidRDefault="00ED499D" w:rsidP="00ED499D">
      <w:pPr>
        <w:pStyle w:val="Nivel1"/>
        <w:numPr>
          <w:ilvl w:val="0"/>
          <w:numId w:val="0"/>
        </w:numPr>
        <w:spacing w:before="0" w:after="0"/>
        <w:jc w:val="center"/>
        <w:rPr>
          <w:rFonts w:ascii="Times New Roman" w:hAnsi="Times New Roman"/>
        </w:rPr>
      </w:pPr>
    </w:p>
    <w:p w14:paraId="6E3C9171" w14:textId="77777777" w:rsidR="00ED499D" w:rsidRPr="00912691" w:rsidRDefault="00ED499D" w:rsidP="00ED499D">
      <w:pPr>
        <w:pStyle w:val="Nivel1"/>
        <w:numPr>
          <w:ilvl w:val="0"/>
          <w:numId w:val="0"/>
        </w:numPr>
        <w:spacing w:before="0" w:after="0"/>
        <w:jc w:val="center"/>
        <w:rPr>
          <w:rFonts w:ascii="Times New Roman" w:hAnsi="Times New Roman"/>
          <w:i/>
        </w:rPr>
      </w:pPr>
      <w:r w:rsidRPr="00912691">
        <w:rPr>
          <w:rFonts w:ascii="Times New Roman" w:hAnsi="Times New Roman"/>
          <w:b w:val="0"/>
        </w:rPr>
        <w:t>HEMOBRÁS</w:t>
      </w:r>
    </w:p>
    <w:p w14:paraId="24A48135" w14:textId="3BBF9DC1" w:rsidR="00ED499D" w:rsidRPr="00912691" w:rsidRDefault="00ED499D" w:rsidP="00ED499D">
      <w:pPr>
        <w:pStyle w:val="Nivel1"/>
        <w:numPr>
          <w:ilvl w:val="0"/>
          <w:numId w:val="0"/>
        </w:numPr>
        <w:spacing w:before="0" w:after="0"/>
        <w:jc w:val="center"/>
        <w:rPr>
          <w:rFonts w:ascii="Times New Roman" w:hAnsi="Times New Roman"/>
          <w:b w:val="0"/>
        </w:rPr>
      </w:pPr>
      <w:r w:rsidRPr="00912691">
        <w:rPr>
          <w:rFonts w:ascii="Times New Roman" w:hAnsi="Times New Roman"/>
          <w:b w:val="0"/>
        </w:rPr>
        <w:t xml:space="preserve">(Processo Administrativo </w:t>
      </w:r>
      <w:proofErr w:type="spellStart"/>
      <w:r w:rsidRPr="00912691">
        <w:rPr>
          <w:rFonts w:ascii="Times New Roman" w:hAnsi="Times New Roman"/>
          <w:b w:val="0"/>
        </w:rPr>
        <w:t>n.°</w:t>
      </w:r>
      <w:proofErr w:type="spellEnd"/>
      <w:r w:rsidR="00B97838" w:rsidRPr="00912691">
        <w:rPr>
          <w:rFonts w:ascii="Times New Roman" w:hAnsi="Times New Roman"/>
          <w:b w:val="0"/>
        </w:rPr>
        <w:t xml:space="preserve"> 25800.</w:t>
      </w:r>
      <w:r w:rsidR="005333C8">
        <w:rPr>
          <w:rFonts w:ascii="Times New Roman" w:hAnsi="Times New Roman"/>
          <w:b w:val="0"/>
        </w:rPr>
        <w:t>004878/2021</w:t>
      </w:r>
      <w:r w:rsidRPr="00912691">
        <w:rPr>
          <w:rFonts w:ascii="Times New Roman" w:hAnsi="Times New Roman"/>
          <w:b w:val="0"/>
        </w:rPr>
        <w:t>)</w:t>
      </w:r>
    </w:p>
    <w:p w14:paraId="55FD8A1F" w14:textId="77777777" w:rsidR="00ED499D" w:rsidRPr="00912691" w:rsidRDefault="00ED499D" w:rsidP="00ED499D">
      <w:pPr>
        <w:pStyle w:val="Nivel1"/>
        <w:numPr>
          <w:ilvl w:val="0"/>
          <w:numId w:val="0"/>
        </w:numPr>
        <w:spacing w:before="0" w:after="0"/>
        <w:jc w:val="center"/>
        <w:rPr>
          <w:rFonts w:ascii="Times New Roman" w:hAnsi="Times New Roman"/>
          <w:i/>
        </w:rPr>
      </w:pPr>
    </w:p>
    <w:p w14:paraId="7AA8A61E" w14:textId="77777777" w:rsidR="00010204" w:rsidRPr="00912691" w:rsidRDefault="00010204" w:rsidP="00010204">
      <w:pPr>
        <w:pStyle w:val="Nivel1"/>
        <w:spacing w:before="0" w:after="0" w:line="360" w:lineRule="auto"/>
        <w:ind w:left="284" w:hanging="284"/>
        <w:contextualSpacing/>
        <w:rPr>
          <w:rFonts w:ascii="Times New Roman" w:hAnsi="Times New Roman"/>
        </w:rPr>
      </w:pPr>
      <w:r w:rsidRPr="00912691">
        <w:rPr>
          <w:rFonts w:ascii="Times New Roman" w:hAnsi="Times New Roman"/>
        </w:rPr>
        <w:t>DO OBJETO</w:t>
      </w:r>
    </w:p>
    <w:p w14:paraId="32F9CB74" w14:textId="7F00A491" w:rsidR="00010204" w:rsidRPr="00912691" w:rsidRDefault="00911049" w:rsidP="00010204">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O objeto da presente licitação é a seleção de proposta mais vantajosa para contratação de prestação de serviços de suporte técnico em logística, conforme condições, quantidades e exigências estabelecidas neste instrumento</w:t>
      </w:r>
      <w:r w:rsidR="004A6D40" w:rsidRPr="00912691">
        <w:rPr>
          <w:rFonts w:ascii="Times New Roman" w:hAnsi="Times New Roman" w:cs="Times New Roman"/>
          <w:color w:val="000000" w:themeColor="text1"/>
          <w:szCs w:val="20"/>
        </w:rPr>
        <w:t>.</w:t>
      </w:r>
    </w:p>
    <w:p w14:paraId="33FEF30A" w14:textId="77777777" w:rsidR="00034F8B" w:rsidRPr="00912691" w:rsidRDefault="00034F8B" w:rsidP="00034F8B">
      <w:pPr>
        <w:spacing w:line="360" w:lineRule="auto"/>
        <w:ind w:left="567"/>
        <w:contextualSpacing/>
        <w:jc w:val="both"/>
        <w:rPr>
          <w:rFonts w:ascii="Times New Roman" w:hAnsi="Times New Roman" w:cs="Times New Roman"/>
          <w:color w:val="000000" w:themeColor="text1"/>
          <w:szCs w:val="20"/>
        </w:rPr>
      </w:pPr>
    </w:p>
    <w:p w14:paraId="41409476" w14:textId="77777777" w:rsidR="009008F8" w:rsidRPr="00912691" w:rsidRDefault="009008F8" w:rsidP="009008F8">
      <w:pPr>
        <w:pStyle w:val="Nivel1"/>
        <w:spacing w:before="0" w:after="0" w:line="360" w:lineRule="auto"/>
        <w:ind w:left="284" w:hanging="284"/>
        <w:contextualSpacing/>
        <w:rPr>
          <w:rFonts w:ascii="Times New Roman" w:hAnsi="Times New Roman"/>
        </w:rPr>
      </w:pPr>
      <w:r w:rsidRPr="00912691">
        <w:rPr>
          <w:rFonts w:ascii="Times New Roman" w:hAnsi="Times New Roman"/>
        </w:rPr>
        <w:t>ESPECIFICAÇÕES TÉCNICAS DO OBJETO</w:t>
      </w:r>
    </w:p>
    <w:p w14:paraId="658C4A9B" w14:textId="41BC00F4" w:rsidR="009008F8" w:rsidRPr="00912691" w:rsidRDefault="009008F8" w:rsidP="009008F8">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As especificações técnicas do(s) item(</w:t>
      </w:r>
      <w:proofErr w:type="spellStart"/>
      <w:r w:rsidRPr="00912691">
        <w:rPr>
          <w:rFonts w:ascii="Times New Roman" w:hAnsi="Times New Roman" w:cs="Times New Roman"/>
          <w:color w:val="000000" w:themeColor="text1"/>
          <w:szCs w:val="20"/>
        </w:rPr>
        <w:t>ns</w:t>
      </w:r>
      <w:proofErr w:type="spellEnd"/>
      <w:r w:rsidRPr="00912691">
        <w:rPr>
          <w:rFonts w:ascii="Times New Roman" w:hAnsi="Times New Roman" w:cs="Times New Roman"/>
          <w:color w:val="000000" w:themeColor="text1"/>
          <w:szCs w:val="20"/>
        </w:rPr>
        <w:t xml:space="preserve">) objeto da contratação é(são) aquela(s) prevista(s) no Anexo </w:t>
      </w:r>
      <w:r w:rsidR="00911049" w:rsidRPr="00912691">
        <w:rPr>
          <w:rFonts w:ascii="Times New Roman" w:hAnsi="Times New Roman" w:cs="Times New Roman"/>
          <w:color w:val="000000" w:themeColor="text1"/>
          <w:szCs w:val="20"/>
        </w:rPr>
        <w:t>I</w:t>
      </w:r>
      <w:r w:rsidRPr="00912691">
        <w:rPr>
          <w:rFonts w:ascii="Times New Roman" w:hAnsi="Times New Roman" w:cs="Times New Roman"/>
          <w:color w:val="FF0000"/>
          <w:szCs w:val="20"/>
        </w:rPr>
        <w:t xml:space="preserve"> </w:t>
      </w:r>
      <w:r w:rsidRPr="00912691">
        <w:rPr>
          <w:rFonts w:ascii="Times New Roman" w:hAnsi="Times New Roman" w:cs="Times New Roman"/>
          <w:color w:val="000000" w:themeColor="text1"/>
          <w:szCs w:val="20"/>
        </w:rPr>
        <w:t>deste Termo de Referência;</w:t>
      </w:r>
    </w:p>
    <w:p w14:paraId="3F836272" w14:textId="77777777" w:rsidR="009008F8" w:rsidRPr="00912691" w:rsidRDefault="009008F8" w:rsidP="009008F8">
      <w:pPr>
        <w:pStyle w:val="Nivel1"/>
        <w:numPr>
          <w:ilvl w:val="0"/>
          <w:numId w:val="0"/>
        </w:numPr>
        <w:spacing w:before="0" w:after="0" w:line="360" w:lineRule="auto"/>
        <w:ind w:left="284"/>
        <w:contextualSpacing/>
        <w:rPr>
          <w:rFonts w:ascii="Times New Roman" w:hAnsi="Times New Roman"/>
        </w:rPr>
      </w:pPr>
    </w:p>
    <w:p w14:paraId="56BE8E90" w14:textId="77777777" w:rsidR="00E97AC7" w:rsidRPr="00912691" w:rsidRDefault="00E97AC7" w:rsidP="00E97AC7">
      <w:pPr>
        <w:pStyle w:val="Nivel1"/>
        <w:spacing w:before="0" w:after="0" w:line="360" w:lineRule="auto"/>
        <w:ind w:left="284" w:hanging="284"/>
        <w:contextualSpacing/>
        <w:rPr>
          <w:rFonts w:ascii="Times New Roman" w:hAnsi="Times New Roman"/>
        </w:rPr>
      </w:pPr>
      <w:r w:rsidRPr="00912691">
        <w:rPr>
          <w:rFonts w:ascii="Times New Roman" w:hAnsi="Times New Roman"/>
        </w:rPr>
        <w:t>DO VALOR ESTIMADO PARA CONTRATAÇÃO</w:t>
      </w:r>
    </w:p>
    <w:p w14:paraId="67701289" w14:textId="77777777" w:rsidR="00E97AC7" w:rsidRPr="00912691" w:rsidRDefault="00E97AC7" w:rsidP="00E97AC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 xml:space="preserve">O valor estimado do contrato a ser celebrado pela Hemobrás é sigiloso, nos termos do Art. 34, Caput, Lei n. 13.303, de 30 de </w:t>
      </w:r>
      <w:proofErr w:type="gramStart"/>
      <w:r w:rsidRPr="00912691">
        <w:rPr>
          <w:rFonts w:ascii="Times New Roman" w:hAnsi="Times New Roman" w:cs="Times New Roman"/>
          <w:color w:val="000000" w:themeColor="text1"/>
          <w:szCs w:val="20"/>
        </w:rPr>
        <w:t>Junho</w:t>
      </w:r>
      <w:proofErr w:type="gramEnd"/>
      <w:r w:rsidRPr="00912691">
        <w:rPr>
          <w:rFonts w:ascii="Times New Roman" w:hAnsi="Times New Roman" w:cs="Times New Roman"/>
          <w:color w:val="000000" w:themeColor="text1"/>
          <w:szCs w:val="20"/>
        </w:rPr>
        <w:t xml:space="preserve"> de 2016.</w:t>
      </w:r>
    </w:p>
    <w:p w14:paraId="51840502" w14:textId="2A72246A" w:rsidR="00917A90" w:rsidRPr="00052EA9" w:rsidRDefault="00917A90" w:rsidP="00052EA9">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052EA9">
        <w:rPr>
          <w:rFonts w:ascii="Times New Roman" w:hAnsi="Times New Roman" w:cs="Times New Roman"/>
          <w:color w:val="000000" w:themeColor="text1"/>
          <w:szCs w:val="20"/>
        </w:rPr>
        <w:t xml:space="preserve">As despesas decorrentes da futura contratação estão programadas em dotação orçamentária própria, prevista no orçamento da Hemobrás, assegurada no saldo constante na conta orçamentária </w:t>
      </w:r>
      <w:r w:rsidR="005333C8" w:rsidRPr="00052EA9">
        <w:rPr>
          <w:rFonts w:ascii="Times New Roman" w:hAnsi="Times New Roman" w:cs="Times New Roman"/>
          <w:color w:val="000000" w:themeColor="text1"/>
          <w:szCs w:val="20"/>
        </w:rPr>
        <w:t>2205900000.</w:t>
      </w:r>
    </w:p>
    <w:p w14:paraId="50C10580" w14:textId="77777777" w:rsidR="00E97AC7" w:rsidRPr="00912691" w:rsidRDefault="00E97AC7" w:rsidP="00E97AC7">
      <w:pPr>
        <w:spacing w:line="360" w:lineRule="auto"/>
        <w:ind w:left="709"/>
        <w:contextualSpacing/>
        <w:jc w:val="both"/>
        <w:rPr>
          <w:rFonts w:ascii="Times New Roman" w:hAnsi="Times New Roman" w:cs="Times New Roman"/>
          <w:color w:val="000000" w:themeColor="text1"/>
          <w:szCs w:val="20"/>
        </w:rPr>
      </w:pPr>
    </w:p>
    <w:p w14:paraId="17FCEF4C" w14:textId="77777777" w:rsidR="00E97AC7" w:rsidRPr="00912691" w:rsidRDefault="00E97AC7" w:rsidP="00E97AC7">
      <w:pPr>
        <w:pStyle w:val="Nivel1"/>
        <w:spacing w:before="0" w:after="0" w:line="360" w:lineRule="auto"/>
        <w:ind w:left="284" w:hanging="284"/>
        <w:contextualSpacing/>
        <w:rPr>
          <w:rFonts w:ascii="Times New Roman" w:hAnsi="Times New Roman"/>
        </w:rPr>
      </w:pPr>
      <w:r w:rsidRPr="00912691">
        <w:rPr>
          <w:rFonts w:ascii="Times New Roman" w:hAnsi="Times New Roman"/>
        </w:rPr>
        <w:t>DO CRITÉRIO DE JULGAMENTO</w:t>
      </w:r>
    </w:p>
    <w:p w14:paraId="11C65CFF" w14:textId="77777777" w:rsidR="00100C4E" w:rsidRPr="00912691" w:rsidRDefault="00100C4E" w:rsidP="00C44D5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Para efeito de julgamento do certame, será considerada vencedora a proposta que apresentar MENOR PREÇO GLOBAL.</w:t>
      </w:r>
    </w:p>
    <w:p w14:paraId="69509F25" w14:textId="77777777" w:rsidR="00D53FC5" w:rsidRPr="00912691" w:rsidRDefault="00D53FC5" w:rsidP="00D53FC5">
      <w:pPr>
        <w:spacing w:line="360" w:lineRule="auto"/>
        <w:contextualSpacing/>
        <w:jc w:val="both"/>
        <w:rPr>
          <w:rFonts w:ascii="Times New Roman" w:hAnsi="Times New Roman" w:cs="Times New Roman"/>
          <w:szCs w:val="20"/>
        </w:rPr>
      </w:pPr>
    </w:p>
    <w:p w14:paraId="110DDF00" w14:textId="77777777" w:rsidR="00010204" w:rsidRPr="00912691" w:rsidRDefault="00010204" w:rsidP="00010204">
      <w:pPr>
        <w:pStyle w:val="Nivel1"/>
        <w:spacing w:before="0" w:after="0" w:line="360" w:lineRule="auto"/>
        <w:ind w:left="284" w:hanging="284"/>
        <w:contextualSpacing/>
        <w:rPr>
          <w:rFonts w:ascii="Times New Roman" w:hAnsi="Times New Roman"/>
        </w:rPr>
      </w:pPr>
      <w:r w:rsidRPr="00912691">
        <w:rPr>
          <w:rFonts w:ascii="Times New Roman" w:hAnsi="Times New Roman"/>
        </w:rPr>
        <w:t>DA CLASSIFICAÇÃO DOS SERVIÇOS</w:t>
      </w:r>
    </w:p>
    <w:p w14:paraId="60DE144A" w14:textId="04F90962" w:rsidR="00911049" w:rsidRPr="00912691" w:rsidRDefault="00911049" w:rsidP="00911049">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 xml:space="preserve">O serviço objeto deste termo de referência é comum nos termos do parágrafo único, do art. 1°, da Lei 10.520, de 2002, c/c art. </w:t>
      </w:r>
      <w:r w:rsidR="002C60BD">
        <w:rPr>
          <w:rFonts w:ascii="Times New Roman" w:hAnsi="Times New Roman" w:cs="Times New Roman"/>
          <w:color w:val="000000" w:themeColor="text1"/>
          <w:szCs w:val="20"/>
        </w:rPr>
        <w:t>1</w:t>
      </w:r>
      <w:r w:rsidRPr="00912691">
        <w:rPr>
          <w:rFonts w:ascii="Times New Roman" w:hAnsi="Times New Roman" w:cs="Times New Roman"/>
          <w:color w:val="000000" w:themeColor="text1"/>
          <w:szCs w:val="20"/>
        </w:rPr>
        <w:t>º</w:t>
      </w:r>
      <w:r w:rsidR="002C60BD">
        <w:rPr>
          <w:rFonts w:ascii="Times New Roman" w:hAnsi="Times New Roman" w:cs="Times New Roman"/>
          <w:color w:val="000000" w:themeColor="text1"/>
          <w:szCs w:val="20"/>
        </w:rPr>
        <w:t xml:space="preserve">, caput e artigo 3º, II, </w:t>
      </w:r>
      <w:r w:rsidRPr="00912691">
        <w:rPr>
          <w:rFonts w:ascii="Times New Roman" w:hAnsi="Times New Roman" w:cs="Times New Roman"/>
          <w:color w:val="000000" w:themeColor="text1"/>
          <w:szCs w:val="20"/>
        </w:rPr>
        <w:t xml:space="preserve"> do Decreto nº </w:t>
      </w:r>
      <w:r w:rsidR="002C60BD">
        <w:rPr>
          <w:rFonts w:ascii="Times New Roman" w:hAnsi="Times New Roman" w:cs="Times New Roman"/>
          <w:color w:val="000000" w:themeColor="text1"/>
          <w:szCs w:val="20"/>
        </w:rPr>
        <w:t>10.024</w:t>
      </w:r>
      <w:r w:rsidRPr="00912691">
        <w:rPr>
          <w:rFonts w:ascii="Times New Roman" w:hAnsi="Times New Roman" w:cs="Times New Roman"/>
          <w:color w:val="000000" w:themeColor="text1"/>
          <w:szCs w:val="20"/>
        </w:rPr>
        <w:t>/20</w:t>
      </w:r>
      <w:r w:rsidR="002C60BD">
        <w:rPr>
          <w:rFonts w:ascii="Times New Roman" w:hAnsi="Times New Roman" w:cs="Times New Roman"/>
          <w:color w:val="000000" w:themeColor="text1"/>
          <w:szCs w:val="20"/>
        </w:rPr>
        <w:t>19</w:t>
      </w:r>
      <w:r w:rsidRPr="00912691">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42BD32D9" w14:textId="1121DC5C" w:rsidR="00911049" w:rsidRPr="00912691" w:rsidRDefault="00911049" w:rsidP="00911049">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 xml:space="preserve">Os serviços a serem contratados enquadram-se nos pressupostos do Decreto n° </w:t>
      </w:r>
      <w:r w:rsidR="003F7DD2">
        <w:rPr>
          <w:rFonts w:ascii="Times New Roman" w:hAnsi="Times New Roman" w:cs="Times New Roman"/>
          <w:color w:val="000000" w:themeColor="text1"/>
          <w:szCs w:val="20"/>
        </w:rPr>
        <w:t>9.507</w:t>
      </w:r>
      <w:r w:rsidRPr="00912691">
        <w:rPr>
          <w:rFonts w:ascii="Times New Roman" w:hAnsi="Times New Roman" w:cs="Times New Roman"/>
          <w:color w:val="000000" w:themeColor="text1"/>
          <w:szCs w:val="20"/>
        </w:rPr>
        <w:t xml:space="preserve">, de </w:t>
      </w:r>
      <w:r w:rsidR="003F7DD2">
        <w:rPr>
          <w:rFonts w:ascii="Times New Roman" w:hAnsi="Times New Roman" w:cs="Times New Roman"/>
          <w:color w:val="000000" w:themeColor="text1"/>
          <w:szCs w:val="20"/>
        </w:rPr>
        <w:t>21 de setembro de 2018</w:t>
      </w:r>
      <w:r w:rsidRPr="00912691">
        <w:rPr>
          <w:rFonts w:ascii="Times New Roman" w:hAnsi="Times New Roman" w:cs="Times New Roman"/>
          <w:color w:val="000000" w:themeColor="text1"/>
          <w:szCs w:val="20"/>
        </w:rPr>
        <w:t>, constituindo-se em atividades materiais acessórias, instrumentais ou complementares à área de competência legal da HEMOBRÁS, não inerentes às categorias funcionais abrangidas por seu respectivo plano de cargos.</w:t>
      </w:r>
    </w:p>
    <w:p w14:paraId="6F54921C" w14:textId="64888D2A" w:rsidR="00911049" w:rsidRDefault="00911049" w:rsidP="00911049">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 xml:space="preserve"> A prestação dos serviços não gera vínculo empregatício entre os empregados da Contratada e a HEMOBRÁS, vedando-se qualquer relação entre estes que caracterize pessoalidade e subordinação direta.</w:t>
      </w:r>
    </w:p>
    <w:p w14:paraId="3D3F9AD2" w14:textId="77777777" w:rsidR="00214662" w:rsidRPr="00912691" w:rsidRDefault="00214662" w:rsidP="00214662">
      <w:pPr>
        <w:pStyle w:val="Nivel1"/>
        <w:spacing w:before="0" w:after="0" w:line="360" w:lineRule="auto"/>
        <w:ind w:left="284" w:hanging="284"/>
        <w:contextualSpacing/>
        <w:rPr>
          <w:rFonts w:ascii="Times New Roman" w:hAnsi="Times New Roman"/>
        </w:rPr>
      </w:pPr>
      <w:r w:rsidRPr="00912691">
        <w:rPr>
          <w:rFonts w:ascii="Times New Roman" w:hAnsi="Times New Roman"/>
        </w:rPr>
        <w:lastRenderedPageBreak/>
        <w:t>INFORMAÇÕES RELEVANTES PARA O DIMENSIONAMENTO DA PROPOSTA</w:t>
      </w:r>
    </w:p>
    <w:p w14:paraId="4C233BE3" w14:textId="77777777" w:rsidR="00214662" w:rsidRPr="00912691" w:rsidRDefault="00214662" w:rsidP="00214662">
      <w:pPr>
        <w:numPr>
          <w:ilvl w:val="1"/>
          <w:numId w:val="1"/>
        </w:numPr>
        <w:spacing w:line="360" w:lineRule="auto"/>
        <w:ind w:left="539" w:hanging="397"/>
        <w:contextualSpacing/>
        <w:jc w:val="both"/>
        <w:rPr>
          <w:rFonts w:ascii="Times New Roman" w:hAnsi="Times New Roman" w:cs="Times New Roman"/>
          <w:color w:val="000000" w:themeColor="text1"/>
          <w:szCs w:val="20"/>
        </w:rPr>
      </w:pPr>
      <w:bookmarkStart w:id="0" w:name="_Hlk88125578"/>
      <w:r w:rsidRPr="00912691">
        <w:rPr>
          <w:rFonts w:ascii="Times New Roman" w:hAnsi="Times New Roman" w:cs="Times New Roman"/>
          <w:color w:val="000000" w:themeColor="text1"/>
          <w:szCs w:val="20"/>
        </w:rPr>
        <w:t>A demanda da HEMOBRÁS requerida neste Termo de Referência é estimada com base nas necessidades projetadas para o cenário ideal de funcionamento dos Blocos e Almoxarifados.</w:t>
      </w:r>
    </w:p>
    <w:p w14:paraId="7EBD45E2" w14:textId="77777777" w:rsidR="00214662" w:rsidRPr="00912691" w:rsidRDefault="00214662" w:rsidP="00214662">
      <w:pPr>
        <w:pStyle w:val="PargrafodaLista"/>
        <w:spacing w:line="360" w:lineRule="auto"/>
        <w:ind w:left="1134"/>
        <w:jc w:val="both"/>
        <w:rPr>
          <w:rFonts w:ascii="Times New Roman" w:hAnsi="Times New Roman" w:cs="Times New Roman"/>
          <w:szCs w:val="20"/>
        </w:rPr>
      </w:pPr>
    </w:p>
    <w:tbl>
      <w:tblPr>
        <w:tblStyle w:val="Tabelacomgrade1"/>
        <w:tblW w:w="0" w:type="auto"/>
        <w:jc w:val="center"/>
        <w:tblLook w:val="04A0" w:firstRow="1" w:lastRow="0" w:firstColumn="1" w:lastColumn="0" w:noHBand="0" w:noVBand="1"/>
      </w:tblPr>
      <w:tblGrid>
        <w:gridCol w:w="889"/>
        <w:gridCol w:w="793"/>
        <w:gridCol w:w="2995"/>
        <w:gridCol w:w="1058"/>
        <w:gridCol w:w="2341"/>
      </w:tblGrid>
      <w:tr w:rsidR="00214662" w:rsidRPr="00912691" w14:paraId="1A3F7CF1" w14:textId="77777777" w:rsidTr="00122A7C">
        <w:trPr>
          <w:jc w:val="center"/>
        </w:trPr>
        <w:tc>
          <w:tcPr>
            <w:tcW w:w="889" w:type="dxa"/>
            <w:shd w:val="clear" w:color="auto" w:fill="FFFFFF" w:themeFill="background1"/>
            <w:vAlign w:val="center"/>
          </w:tcPr>
          <w:p w14:paraId="3E2EE7D0"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Grupo</w:t>
            </w:r>
          </w:p>
        </w:tc>
        <w:tc>
          <w:tcPr>
            <w:tcW w:w="793" w:type="dxa"/>
            <w:shd w:val="clear" w:color="auto" w:fill="FFFFFF" w:themeFill="background1"/>
            <w:vAlign w:val="center"/>
          </w:tcPr>
          <w:p w14:paraId="287FE204"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Item</w:t>
            </w:r>
          </w:p>
        </w:tc>
        <w:tc>
          <w:tcPr>
            <w:tcW w:w="2995" w:type="dxa"/>
            <w:shd w:val="clear" w:color="auto" w:fill="FFFFFF" w:themeFill="background1"/>
            <w:vAlign w:val="center"/>
          </w:tcPr>
          <w:p w14:paraId="4D0E89EB"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Descrição</w:t>
            </w:r>
          </w:p>
        </w:tc>
        <w:tc>
          <w:tcPr>
            <w:tcW w:w="1058" w:type="dxa"/>
            <w:shd w:val="clear" w:color="auto" w:fill="FFFFFF" w:themeFill="background1"/>
            <w:vAlign w:val="center"/>
          </w:tcPr>
          <w:p w14:paraId="41CDEDBD"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CBO</w:t>
            </w:r>
          </w:p>
        </w:tc>
        <w:tc>
          <w:tcPr>
            <w:tcW w:w="2341" w:type="dxa"/>
            <w:shd w:val="clear" w:color="auto" w:fill="FFFFFF" w:themeFill="background1"/>
            <w:vAlign w:val="center"/>
          </w:tcPr>
          <w:p w14:paraId="14263EAF"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Quantidade de Postos</w:t>
            </w:r>
          </w:p>
        </w:tc>
      </w:tr>
      <w:tr w:rsidR="00214662" w:rsidRPr="00912691" w14:paraId="61F3E8E7" w14:textId="77777777" w:rsidTr="00122A7C">
        <w:trPr>
          <w:trHeight w:val="436"/>
          <w:jc w:val="center"/>
        </w:trPr>
        <w:tc>
          <w:tcPr>
            <w:tcW w:w="889" w:type="dxa"/>
            <w:vMerge w:val="restart"/>
            <w:vAlign w:val="center"/>
          </w:tcPr>
          <w:p w14:paraId="10A8FA54"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1</w:t>
            </w:r>
          </w:p>
        </w:tc>
        <w:tc>
          <w:tcPr>
            <w:tcW w:w="793" w:type="dxa"/>
            <w:vAlign w:val="center"/>
          </w:tcPr>
          <w:p w14:paraId="3D9814A6"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1</w:t>
            </w:r>
          </w:p>
        </w:tc>
        <w:tc>
          <w:tcPr>
            <w:tcW w:w="2995" w:type="dxa"/>
            <w:vAlign w:val="center"/>
          </w:tcPr>
          <w:p w14:paraId="0E5CFD9F"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Almoxarife</w:t>
            </w:r>
          </w:p>
        </w:tc>
        <w:tc>
          <w:tcPr>
            <w:tcW w:w="1058" w:type="dxa"/>
            <w:vAlign w:val="center"/>
          </w:tcPr>
          <w:p w14:paraId="207A8405"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4141-05</w:t>
            </w:r>
          </w:p>
        </w:tc>
        <w:tc>
          <w:tcPr>
            <w:tcW w:w="2341" w:type="dxa"/>
            <w:vAlign w:val="center"/>
          </w:tcPr>
          <w:p w14:paraId="172783B1"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12</w:t>
            </w:r>
          </w:p>
        </w:tc>
      </w:tr>
      <w:tr w:rsidR="00214662" w:rsidRPr="00912691" w14:paraId="31C0CD6A" w14:textId="77777777" w:rsidTr="00122A7C">
        <w:trPr>
          <w:trHeight w:val="436"/>
          <w:jc w:val="center"/>
        </w:trPr>
        <w:tc>
          <w:tcPr>
            <w:tcW w:w="889" w:type="dxa"/>
            <w:vMerge/>
            <w:vAlign w:val="center"/>
          </w:tcPr>
          <w:p w14:paraId="653ACA52"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p>
        </w:tc>
        <w:tc>
          <w:tcPr>
            <w:tcW w:w="793" w:type="dxa"/>
            <w:vAlign w:val="center"/>
          </w:tcPr>
          <w:p w14:paraId="1B7094EA"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2</w:t>
            </w:r>
          </w:p>
        </w:tc>
        <w:tc>
          <w:tcPr>
            <w:tcW w:w="2995" w:type="dxa"/>
            <w:vAlign w:val="center"/>
          </w:tcPr>
          <w:p w14:paraId="490DA8C7"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Ajudante de Carga e Descarga</w:t>
            </w:r>
          </w:p>
        </w:tc>
        <w:tc>
          <w:tcPr>
            <w:tcW w:w="1058" w:type="dxa"/>
            <w:vAlign w:val="center"/>
          </w:tcPr>
          <w:p w14:paraId="2C10B6FB"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7832-25</w:t>
            </w:r>
          </w:p>
        </w:tc>
        <w:tc>
          <w:tcPr>
            <w:tcW w:w="2341" w:type="dxa"/>
            <w:vAlign w:val="center"/>
          </w:tcPr>
          <w:p w14:paraId="1848891D"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19</w:t>
            </w:r>
          </w:p>
        </w:tc>
      </w:tr>
      <w:tr w:rsidR="00214662" w:rsidRPr="00912691" w14:paraId="1824DA47" w14:textId="77777777" w:rsidTr="00122A7C">
        <w:trPr>
          <w:trHeight w:val="576"/>
          <w:jc w:val="center"/>
        </w:trPr>
        <w:tc>
          <w:tcPr>
            <w:tcW w:w="889" w:type="dxa"/>
            <w:vMerge/>
          </w:tcPr>
          <w:p w14:paraId="4C9537F8"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p>
        </w:tc>
        <w:tc>
          <w:tcPr>
            <w:tcW w:w="793" w:type="dxa"/>
            <w:vAlign w:val="center"/>
          </w:tcPr>
          <w:p w14:paraId="1391047B"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3</w:t>
            </w:r>
          </w:p>
        </w:tc>
        <w:tc>
          <w:tcPr>
            <w:tcW w:w="2995" w:type="dxa"/>
            <w:vAlign w:val="center"/>
          </w:tcPr>
          <w:p w14:paraId="3D659EED"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Operador de Empilhadeira</w:t>
            </w:r>
          </w:p>
        </w:tc>
        <w:tc>
          <w:tcPr>
            <w:tcW w:w="1058" w:type="dxa"/>
            <w:vAlign w:val="center"/>
          </w:tcPr>
          <w:p w14:paraId="7E8EC56F"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7822-20</w:t>
            </w:r>
          </w:p>
        </w:tc>
        <w:tc>
          <w:tcPr>
            <w:tcW w:w="2341" w:type="dxa"/>
            <w:vAlign w:val="center"/>
          </w:tcPr>
          <w:p w14:paraId="46391D46"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07</w:t>
            </w:r>
          </w:p>
        </w:tc>
      </w:tr>
      <w:tr w:rsidR="00214662" w:rsidRPr="00912691" w14:paraId="0701F2A2" w14:textId="77777777" w:rsidTr="00122A7C">
        <w:trPr>
          <w:trHeight w:val="576"/>
          <w:jc w:val="center"/>
        </w:trPr>
        <w:tc>
          <w:tcPr>
            <w:tcW w:w="889" w:type="dxa"/>
            <w:vMerge/>
          </w:tcPr>
          <w:p w14:paraId="58D69315"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p>
        </w:tc>
        <w:tc>
          <w:tcPr>
            <w:tcW w:w="793" w:type="dxa"/>
            <w:vAlign w:val="center"/>
          </w:tcPr>
          <w:p w14:paraId="3AD57CCC"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4</w:t>
            </w:r>
          </w:p>
        </w:tc>
        <w:tc>
          <w:tcPr>
            <w:tcW w:w="2995" w:type="dxa"/>
            <w:vAlign w:val="center"/>
          </w:tcPr>
          <w:p w14:paraId="2B2174BA"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Supervisor de Almoxarifado</w:t>
            </w:r>
          </w:p>
        </w:tc>
        <w:tc>
          <w:tcPr>
            <w:tcW w:w="1058" w:type="dxa"/>
            <w:vAlign w:val="center"/>
          </w:tcPr>
          <w:p w14:paraId="3D87DC83"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4102-05</w:t>
            </w:r>
          </w:p>
        </w:tc>
        <w:tc>
          <w:tcPr>
            <w:tcW w:w="2341" w:type="dxa"/>
            <w:vAlign w:val="center"/>
          </w:tcPr>
          <w:p w14:paraId="2023585F"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02</w:t>
            </w:r>
          </w:p>
        </w:tc>
      </w:tr>
      <w:tr w:rsidR="00214662" w:rsidRPr="00912691" w14:paraId="41068FFB" w14:textId="77777777" w:rsidTr="00122A7C">
        <w:trPr>
          <w:trHeight w:val="576"/>
          <w:jc w:val="center"/>
        </w:trPr>
        <w:tc>
          <w:tcPr>
            <w:tcW w:w="889" w:type="dxa"/>
            <w:vMerge/>
          </w:tcPr>
          <w:p w14:paraId="70C5D437"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p>
        </w:tc>
        <w:tc>
          <w:tcPr>
            <w:tcW w:w="793" w:type="dxa"/>
            <w:vAlign w:val="center"/>
          </w:tcPr>
          <w:p w14:paraId="706B37FD"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5</w:t>
            </w:r>
          </w:p>
        </w:tc>
        <w:tc>
          <w:tcPr>
            <w:tcW w:w="2995" w:type="dxa"/>
            <w:vAlign w:val="center"/>
          </w:tcPr>
          <w:p w14:paraId="5C4FE868"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Encarregado</w:t>
            </w:r>
          </w:p>
        </w:tc>
        <w:tc>
          <w:tcPr>
            <w:tcW w:w="1058" w:type="dxa"/>
            <w:vAlign w:val="center"/>
          </w:tcPr>
          <w:p w14:paraId="0093D599"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4101-05</w:t>
            </w:r>
          </w:p>
        </w:tc>
        <w:tc>
          <w:tcPr>
            <w:tcW w:w="2341" w:type="dxa"/>
            <w:vAlign w:val="center"/>
          </w:tcPr>
          <w:p w14:paraId="4275ECB4" w14:textId="77777777" w:rsidR="00214662" w:rsidRPr="00912691" w:rsidRDefault="00214662" w:rsidP="00122A7C">
            <w:pPr>
              <w:tabs>
                <w:tab w:val="left" w:pos="851"/>
                <w:tab w:val="left" w:pos="1418"/>
              </w:tabs>
              <w:spacing w:line="360" w:lineRule="auto"/>
              <w:contextualSpacing/>
              <w:jc w:val="center"/>
              <w:rPr>
                <w:rFonts w:ascii="Times New Roman" w:hAnsi="Times New Roman" w:cs="Times New Roman"/>
                <w:sz w:val="20"/>
                <w:szCs w:val="20"/>
              </w:rPr>
            </w:pPr>
            <w:r w:rsidRPr="00912691">
              <w:rPr>
                <w:rFonts w:ascii="Times New Roman" w:hAnsi="Times New Roman" w:cs="Times New Roman"/>
                <w:sz w:val="20"/>
                <w:szCs w:val="20"/>
              </w:rPr>
              <w:t>01</w:t>
            </w:r>
          </w:p>
        </w:tc>
      </w:tr>
    </w:tbl>
    <w:p w14:paraId="33CE6647" w14:textId="77777777" w:rsidR="00214662" w:rsidRPr="00912691" w:rsidRDefault="00214662" w:rsidP="00214662">
      <w:pPr>
        <w:spacing w:line="360" w:lineRule="auto"/>
        <w:ind w:left="567"/>
        <w:contextualSpacing/>
        <w:jc w:val="both"/>
        <w:rPr>
          <w:rFonts w:ascii="Times New Roman" w:hAnsi="Times New Roman" w:cs="Times New Roman"/>
          <w:color w:val="000000" w:themeColor="text1"/>
          <w:szCs w:val="20"/>
        </w:rPr>
      </w:pPr>
    </w:p>
    <w:bookmarkEnd w:id="0"/>
    <w:p w14:paraId="10368052" w14:textId="77777777" w:rsidR="00214662" w:rsidRPr="00912691" w:rsidRDefault="00214662" w:rsidP="00214662">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A CONTRATANTE poderá fazer a solicitação inicial para início de execução do contrato em quantitativo de postos MENOR que o estimado, de acordo com sua necessidade.</w:t>
      </w:r>
    </w:p>
    <w:p w14:paraId="15E58B0E" w14:textId="77777777" w:rsidR="00214662" w:rsidRPr="00912691" w:rsidRDefault="00214662" w:rsidP="00214662">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A contratada terá prazo de 10 (dez) dias para apresentar formalmente os postos de serviço solicitados durante a execução do contrato, salvo se o quantitativo total ultrapassar o previsto no item do TR, necessitando neste caso de Aditivo Contratual de acréscimo de postos, respeitados os limites legais.</w:t>
      </w:r>
    </w:p>
    <w:p w14:paraId="22145395" w14:textId="77777777" w:rsidR="00214662" w:rsidRPr="00912691" w:rsidRDefault="00214662" w:rsidP="00214662">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 xml:space="preserve">Considerando que no Município de Goiana-PE não há transporte público coletivo o licitante deverá apresentar em sua proposta o valor a ser gasto com o transporte de empregados até o local de prestação de serviços. </w:t>
      </w:r>
    </w:p>
    <w:p w14:paraId="00D73727" w14:textId="77777777" w:rsidR="00214662" w:rsidRPr="00912691" w:rsidRDefault="00214662" w:rsidP="00214662">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Caso a situação descrita seja alterada, A CONTRATADA fornecerá, de forma antecipada, vale-transporte para utilização efetiva, por seus profissionais, em despesas de deslocamento residência-trabalho e vice-versa (Lei nº 7.418 de 16/12/85, alteração da Lei nº 7.619, de 30/09/87, regulamentada pelo Decreto Federal nº 95.247, de 17/11/87)</w:t>
      </w:r>
      <w:r>
        <w:rPr>
          <w:rFonts w:ascii="Times New Roman" w:hAnsi="Times New Roman" w:cs="Times New Roman"/>
          <w:color w:val="000000" w:themeColor="text1"/>
          <w:szCs w:val="20"/>
        </w:rPr>
        <w:t>.</w:t>
      </w:r>
    </w:p>
    <w:p w14:paraId="5B6B733C" w14:textId="77777777" w:rsidR="00214662" w:rsidRPr="00912691" w:rsidRDefault="00214662" w:rsidP="00214662">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O valor do salário a ser pago não poderá ser inferior ao piso previsto na Convenção Coletiva de Trabalho à qual a CONTRATADA estiver vinculada;</w:t>
      </w:r>
    </w:p>
    <w:p w14:paraId="4430BB1C" w14:textId="77777777" w:rsidR="00214662" w:rsidRPr="00912691" w:rsidRDefault="00214662" w:rsidP="00214662">
      <w:pPr>
        <w:pStyle w:val="PargrafodaLista"/>
        <w:numPr>
          <w:ilvl w:val="2"/>
          <w:numId w:val="1"/>
        </w:numPr>
        <w:spacing w:line="360" w:lineRule="auto"/>
        <w:ind w:left="993" w:hanging="709"/>
        <w:jc w:val="both"/>
        <w:rPr>
          <w:rFonts w:ascii="Times New Roman" w:hAnsi="Times New Roman" w:cs="Times New Roman"/>
          <w:bCs/>
          <w:szCs w:val="20"/>
        </w:rPr>
      </w:pPr>
      <w:bookmarkStart w:id="1" w:name="_Hlk19537337"/>
      <w:r w:rsidRPr="00912691">
        <w:rPr>
          <w:rFonts w:ascii="Times New Roman" w:hAnsi="Times New Roman" w:cs="Times New Roman"/>
          <w:bCs/>
          <w:szCs w:val="20"/>
        </w:rPr>
        <w:t>Os salários e benefícios a ser pagos aos profissionais alocados pela empresa Contratada para os serviços, não poderão ser inferiores ao piso estabelecido nas respectivas Convenções Coletivas de Trabalho às quais a CONTRATADA estiver vinculada, exceto para os profissionais alocados na execução dos serviços do posto de Encarregado, pois não possui piso salarial estabelecido em CCT própria que o regulamente e nem existe outra CCT que relacione expressamente a categoria, cuja remuneração salarial deverá ser de, no mínimo, 39,17% superior ao salário normativo vigente dos serventes.</w:t>
      </w:r>
      <w:bookmarkEnd w:id="1"/>
    </w:p>
    <w:p w14:paraId="1C86FF36" w14:textId="77777777" w:rsidR="00214662" w:rsidRPr="00912691" w:rsidRDefault="00214662" w:rsidP="00214662">
      <w:pPr>
        <w:pStyle w:val="PargrafodaLista"/>
        <w:numPr>
          <w:ilvl w:val="2"/>
          <w:numId w:val="1"/>
        </w:numPr>
        <w:spacing w:line="360" w:lineRule="auto"/>
        <w:ind w:left="993" w:hanging="709"/>
        <w:jc w:val="both"/>
        <w:rPr>
          <w:rFonts w:ascii="Times New Roman" w:hAnsi="Times New Roman" w:cs="Times New Roman"/>
          <w:bCs/>
          <w:szCs w:val="20"/>
        </w:rPr>
      </w:pPr>
      <w:r w:rsidRPr="00912691">
        <w:rPr>
          <w:rFonts w:ascii="Times New Roman" w:hAnsi="Times New Roman" w:cs="Times New Roman"/>
          <w:bCs/>
          <w:szCs w:val="20"/>
        </w:rPr>
        <w:t xml:space="preserve">A CONTRATADA deverá </w:t>
      </w:r>
      <w:r w:rsidRPr="00912691">
        <w:rPr>
          <w:rFonts w:ascii="Times New Roman" w:hAnsi="Times New Roman" w:cs="Times New Roman"/>
          <w:color w:val="000000"/>
          <w:szCs w:val="20"/>
        </w:rPr>
        <w:t>observar</w:t>
      </w:r>
      <w:r w:rsidRPr="00912691">
        <w:rPr>
          <w:rFonts w:ascii="Times New Roman" w:hAnsi="Times New Roman" w:cs="Times New Roman"/>
          <w:bCs/>
          <w:szCs w:val="20"/>
        </w:rPr>
        <w:t xml:space="preserve"> outros benefícios previstos na Convenção Coletiva de Trabalho da categoria, pois caso existam, deverão estar previstos na proposta, devidamente justificados;</w:t>
      </w:r>
    </w:p>
    <w:p w14:paraId="01F96C86" w14:textId="77777777" w:rsidR="00214662" w:rsidRPr="00900F48" w:rsidRDefault="00214662" w:rsidP="00214662">
      <w:pPr>
        <w:pStyle w:val="PargrafodaLista"/>
        <w:numPr>
          <w:ilvl w:val="2"/>
          <w:numId w:val="1"/>
        </w:numPr>
        <w:spacing w:line="360" w:lineRule="auto"/>
        <w:ind w:left="993" w:hanging="709"/>
        <w:jc w:val="both"/>
        <w:rPr>
          <w:rFonts w:ascii="Times New Roman" w:hAnsi="Times New Roman" w:cs="Times New Roman"/>
          <w:b/>
          <w:bCs/>
          <w:szCs w:val="20"/>
          <w:u w:val="single"/>
        </w:rPr>
      </w:pPr>
      <w:bookmarkStart w:id="2" w:name="_Hlk19537469"/>
      <w:r w:rsidRPr="00900F48">
        <w:rPr>
          <w:rFonts w:ascii="Times New Roman" w:hAnsi="Times New Roman" w:cs="Times New Roman"/>
          <w:b/>
          <w:bCs/>
          <w:szCs w:val="20"/>
          <w:u w:val="single"/>
        </w:rPr>
        <w:t xml:space="preserve">Na determinação da remuneração salarial mínima a ser paga aos profissionais alocados pela empresa contratada para o posto de serviço de encarregado e supervisor de almoxarifado, foram considerados os Estudos sobre a Composição dos Custos dos Valores Limites Serviços de Limpeza </w:t>
      </w:r>
      <w:r w:rsidRPr="00900F48">
        <w:rPr>
          <w:rFonts w:ascii="Times New Roman" w:hAnsi="Times New Roman" w:cs="Times New Roman"/>
          <w:b/>
          <w:bCs/>
          <w:szCs w:val="20"/>
          <w:u w:val="single"/>
        </w:rPr>
        <w:lastRenderedPageBreak/>
        <w:t>e Conservação da Unidade Federativa de Pernambuco, realizado pelo MPDG/SEGES em 2018 no Caderno Técnico de Logística do Estado de Pernambuco de 2018</w:t>
      </w:r>
      <w:r w:rsidRPr="00900F48">
        <w:rPr>
          <w:rStyle w:val="Refdenotaderodap"/>
          <w:rFonts w:ascii="Times New Roman" w:hAnsi="Times New Roman" w:cs="Times New Roman"/>
          <w:b/>
          <w:bCs/>
          <w:szCs w:val="20"/>
          <w:u w:val="single"/>
        </w:rPr>
        <w:footnoteReference w:id="1"/>
      </w:r>
      <w:r w:rsidRPr="00900F48">
        <w:rPr>
          <w:rFonts w:ascii="Times New Roman" w:hAnsi="Times New Roman" w:cs="Times New Roman"/>
          <w:b/>
          <w:bCs/>
          <w:szCs w:val="20"/>
          <w:u w:val="single"/>
        </w:rPr>
        <w:t>.</w:t>
      </w:r>
    </w:p>
    <w:bookmarkEnd w:id="2"/>
    <w:p w14:paraId="58C5031B" w14:textId="77777777" w:rsidR="00214662" w:rsidRPr="00912691" w:rsidRDefault="00214662" w:rsidP="00214662">
      <w:pPr>
        <w:pStyle w:val="PargrafodaLista"/>
        <w:numPr>
          <w:ilvl w:val="2"/>
          <w:numId w:val="1"/>
        </w:numPr>
        <w:spacing w:line="360" w:lineRule="auto"/>
        <w:ind w:left="993" w:hanging="709"/>
        <w:jc w:val="both"/>
        <w:rPr>
          <w:rFonts w:ascii="Times New Roman" w:hAnsi="Times New Roman" w:cs="Times New Roman"/>
          <w:bCs/>
          <w:szCs w:val="20"/>
        </w:rPr>
      </w:pPr>
      <w:r w:rsidRPr="00912691">
        <w:rPr>
          <w:rFonts w:ascii="Times New Roman" w:hAnsi="Times New Roman" w:cs="Times New Roman"/>
          <w:bCs/>
          <w:szCs w:val="20"/>
        </w:rPr>
        <w:t>O estabelecimento de um piso salarial mínimo visa garantir e preservar a qualidade da contratação, pois o valor da remuneração paga tende a refletir diretamente na eficiência e no preparo do profissional contratado, ou seja, quanto maior for a remuneração maior tende a ser a eficiência e o preparo do mesmo e, sem uma remuneração justa, compatível com o preço de mercado, o futuro prestador de serviço não conseguirá disponibilizar pessoal qualificado.</w:t>
      </w:r>
    </w:p>
    <w:p w14:paraId="19150605" w14:textId="77777777" w:rsidR="00214662" w:rsidRPr="00912691" w:rsidRDefault="00214662" w:rsidP="00214662">
      <w:pPr>
        <w:pStyle w:val="PargrafodaLista"/>
        <w:numPr>
          <w:ilvl w:val="2"/>
          <w:numId w:val="1"/>
        </w:numPr>
        <w:spacing w:line="360" w:lineRule="auto"/>
        <w:ind w:left="993" w:hanging="709"/>
        <w:jc w:val="both"/>
        <w:rPr>
          <w:rFonts w:ascii="Times New Roman" w:hAnsi="Times New Roman" w:cs="Times New Roman"/>
          <w:bCs/>
          <w:szCs w:val="20"/>
        </w:rPr>
      </w:pPr>
      <w:r w:rsidRPr="00912691">
        <w:rPr>
          <w:rFonts w:ascii="Times New Roman" w:hAnsi="Times New Roman" w:cs="Times New Roman"/>
          <w:bCs/>
          <w:szCs w:val="20"/>
        </w:rPr>
        <w:t>Para constar, em hipótese alguma a determinação de um piso salarial mínimo frustrará o caráter competitivo do certame ou infringirá os mandamentos do art. 31 da lei nº 13.303/16. O salário representa apenas uma parcela do preço, à qual será acrescida de encargos sociais, insumos, taxa de administração, lucro e impostos.</w:t>
      </w:r>
    </w:p>
    <w:p w14:paraId="5694A4D0" w14:textId="77777777" w:rsidR="00214662" w:rsidRPr="00912691" w:rsidRDefault="00214662" w:rsidP="00214662">
      <w:pPr>
        <w:pStyle w:val="PargrafodaLista"/>
        <w:numPr>
          <w:ilvl w:val="2"/>
          <w:numId w:val="1"/>
        </w:numPr>
        <w:spacing w:line="360" w:lineRule="auto"/>
        <w:ind w:left="993" w:hanging="709"/>
        <w:jc w:val="both"/>
        <w:rPr>
          <w:rFonts w:ascii="Times New Roman" w:hAnsi="Times New Roman" w:cs="Times New Roman"/>
          <w:b/>
          <w:bCs/>
          <w:szCs w:val="20"/>
          <w:u w:val="single"/>
        </w:rPr>
      </w:pPr>
      <w:bookmarkStart w:id="3" w:name="_Hlk19545199"/>
      <w:r w:rsidRPr="00912691">
        <w:rPr>
          <w:rFonts w:ascii="Times New Roman" w:hAnsi="Times New Roman" w:cs="Times New Roman"/>
          <w:b/>
          <w:bCs/>
          <w:szCs w:val="20"/>
          <w:u w:val="single"/>
        </w:rPr>
        <w:t>A CONTRATADA custeará o transporte residência-trabalho e vice-versa dos profissionais que disponibilizar para a execução contratual, devendo demonstrar tal custo rateado por profissional, e fazer constar em sua planilha de custos e formação de preço de cada posto de profissional, visto que na localidade da unidade fabril da Hemobrás não há atualmente transporte público disponível.</w:t>
      </w:r>
    </w:p>
    <w:bookmarkEnd w:id="3"/>
    <w:p w14:paraId="1F83A5D8" w14:textId="77777777" w:rsidR="00214662" w:rsidRPr="00912691" w:rsidRDefault="00214662" w:rsidP="00214662">
      <w:pPr>
        <w:pStyle w:val="PargrafodaLista"/>
        <w:numPr>
          <w:ilvl w:val="2"/>
          <w:numId w:val="1"/>
        </w:numPr>
        <w:spacing w:line="360" w:lineRule="auto"/>
        <w:ind w:left="993" w:hanging="709"/>
        <w:jc w:val="both"/>
        <w:rPr>
          <w:rFonts w:ascii="Times New Roman" w:hAnsi="Times New Roman" w:cs="Times New Roman"/>
          <w:bCs/>
          <w:szCs w:val="20"/>
        </w:rPr>
      </w:pPr>
      <w:r w:rsidRPr="00912691">
        <w:rPr>
          <w:rFonts w:ascii="Times New Roman" w:hAnsi="Times New Roman" w:cs="Times New Roman"/>
          <w:bCs/>
          <w:szCs w:val="20"/>
        </w:rPr>
        <w:t xml:space="preserve">Com </w:t>
      </w:r>
      <w:r w:rsidRPr="00912691">
        <w:rPr>
          <w:rFonts w:ascii="Times New Roman" w:hAnsi="Times New Roman" w:cs="Times New Roman"/>
          <w:color w:val="000000"/>
          <w:szCs w:val="20"/>
        </w:rPr>
        <w:t>vistas</w:t>
      </w:r>
      <w:r w:rsidRPr="00912691">
        <w:rPr>
          <w:rFonts w:ascii="Times New Roman" w:hAnsi="Times New Roman" w:cs="Times New Roman"/>
          <w:bCs/>
          <w:szCs w:val="20"/>
        </w:rPr>
        <w:t xml:space="preserve"> à prestação dos serviços, objetos desta licitação, a licitante vencedora deverá dispor de pessoal qualificado para atender ao perfil exigido nas atividades e áreas de abrangência do serviço, conforme listadas neste Termo de Referência.</w:t>
      </w:r>
    </w:p>
    <w:p w14:paraId="187E00A0" w14:textId="77777777" w:rsidR="00214662" w:rsidRPr="00912691" w:rsidRDefault="00214662" w:rsidP="00214662">
      <w:pPr>
        <w:pStyle w:val="PargrafodaLista"/>
        <w:numPr>
          <w:ilvl w:val="2"/>
          <w:numId w:val="1"/>
        </w:numPr>
        <w:spacing w:line="360" w:lineRule="auto"/>
        <w:ind w:left="993" w:hanging="709"/>
        <w:jc w:val="both"/>
        <w:rPr>
          <w:rFonts w:ascii="Times New Roman" w:hAnsi="Times New Roman" w:cs="Times New Roman"/>
          <w:color w:val="000000" w:themeColor="text1"/>
          <w:szCs w:val="20"/>
        </w:rPr>
      </w:pPr>
      <w:r w:rsidRPr="00912691">
        <w:rPr>
          <w:rFonts w:ascii="Times New Roman" w:hAnsi="Times New Roman" w:cs="Times New Roman"/>
          <w:bCs/>
          <w:szCs w:val="20"/>
        </w:rPr>
        <w:t xml:space="preserve">A </w:t>
      </w:r>
      <w:r w:rsidRPr="00912691">
        <w:rPr>
          <w:rFonts w:ascii="Times New Roman" w:hAnsi="Times New Roman" w:cs="Times New Roman"/>
          <w:color w:val="000000"/>
          <w:szCs w:val="20"/>
        </w:rPr>
        <w:t>planilha</w:t>
      </w:r>
      <w:r w:rsidRPr="00912691">
        <w:rPr>
          <w:rFonts w:ascii="Times New Roman" w:hAnsi="Times New Roman" w:cs="Times New Roman"/>
          <w:bCs/>
          <w:szCs w:val="20"/>
        </w:rPr>
        <w:t xml:space="preserve"> de custos e de formação de preços relativa aos profissionais objeto da contratação dos serviços licitados deverá conter indicação dos sindicatos, Acordos, Convenções ou Dissídios Coletivos de Trabalho ou leis, que regem essas categorias e as respectivas datas bases e vigências, além de indicar o respectivo Código Brasileiro de Ocupações – CBO.</w:t>
      </w:r>
    </w:p>
    <w:p w14:paraId="34EAB399" w14:textId="77777777" w:rsidR="00214662" w:rsidRPr="00912691" w:rsidRDefault="00214662" w:rsidP="00214662">
      <w:pPr>
        <w:pStyle w:val="PargrafodaLista"/>
        <w:numPr>
          <w:ilvl w:val="2"/>
          <w:numId w:val="1"/>
        </w:numPr>
        <w:spacing w:line="360" w:lineRule="auto"/>
        <w:ind w:left="993" w:hanging="709"/>
        <w:jc w:val="both"/>
        <w:rPr>
          <w:rFonts w:ascii="Times New Roman" w:hAnsi="Times New Roman" w:cs="Times New Roman"/>
          <w:bCs/>
          <w:szCs w:val="20"/>
        </w:rPr>
      </w:pPr>
      <w:r w:rsidRPr="00912691">
        <w:rPr>
          <w:rFonts w:ascii="Times New Roman" w:hAnsi="Times New Roman" w:cs="Times New Roman"/>
          <w:bCs/>
          <w:szCs w:val="20"/>
        </w:rPr>
        <w:t xml:space="preserve">A CONTRATADA </w:t>
      </w:r>
      <w:r w:rsidRPr="00912691">
        <w:rPr>
          <w:rFonts w:ascii="Times New Roman" w:hAnsi="Times New Roman" w:cs="Times New Roman"/>
          <w:color w:val="000000"/>
          <w:szCs w:val="20"/>
        </w:rPr>
        <w:t>fornecerá</w:t>
      </w:r>
      <w:r w:rsidRPr="00912691">
        <w:rPr>
          <w:rFonts w:ascii="Times New Roman" w:hAnsi="Times New Roman" w:cs="Times New Roman"/>
          <w:bCs/>
          <w:szCs w:val="20"/>
        </w:rPr>
        <w:t>, até o último dia útil do mês anterior, auxílio-refeição e/ou alimentação, que tenha ampla aceitação em estabelecimentos comerciais da Região Metropolitana de Recife-PE e Goiana-PE. Tal benefício deverá ter o valor mínimo estabelecido em Acordo, Convenção ou Dissídio Coletivo de Trabalho ao qual à CONTRATADA estiver vinculada;</w:t>
      </w:r>
    </w:p>
    <w:p w14:paraId="2AF8B446" w14:textId="77777777" w:rsidR="00214662" w:rsidRPr="00912691" w:rsidRDefault="00214662" w:rsidP="00214662">
      <w:pPr>
        <w:pStyle w:val="PargrafodaLista"/>
        <w:numPr>
          <w:ilvl w:val="2"/>
          <w:numId w:val="1"/>
        </w:numPr>
        <w:spacing w:line="360" w:lineRule="auto"/>
        <w:ind w:left="993" w:hanging="709"/>
        <w:jc w:val="both"/>
        <w:rPr>
          <w:rFonts w:ascii="Times New Roman" w:hAnsi="Times New Roman" w:cs="Times New Roman"/>
          <w:bCs/>
          <w:szCs w:val="20"/>
        </w:rPr>
      </w:pPr>
      <w:r w:rsidRPr="00912691">
        <w:rPr>
          <w:rFonts w:ascii="Times New Roman" w:hAnsi="Times New Roman" w:cs="Times New Roman"/>
          <w:bCs/>
          <w:szCs w:val="20"/>
        </w:rPr>
        <w:t xml:space="preserve">Para fins de </w:t>
      </w:r>
      <w:r w:rsidRPr="00912691">
        <w:rPr>
          <w:rFonts w:ascii="Times New Roman" w:hAnsi="Times New Roman" w:cs="Times New Roman"/>
          <w:color w:val="000000"/>
          <w:szCs w:val="20"/>
        </w:rPr>
        <w:t>elaboração</w:t>
      </w:r>
      <w:r w:rsidRPr="00912691">
        <w:rPr>
          <w:rFonts w:ascii="Times New Roman" w:hAnsi="Times New Roman" w:cs="Times New Roman"/>
          <w:bCs/>
          <w:szCs w:val="20"/>
        </w:rPr>
        <w:t xml:space="preserve"> do orçamento estimado/planilhas de preço, adotou-se como parâmetro a Convenção Coletiva de Trabalho de 2021 do SINDICATO DOS TRAB. NAS EMP. DE ASSEIO E </w:t>
      </w:r>
      <w:proofErr w:type="gramStart"/>
      <w:r w:rsidRPr="00912691">
        <w:rPr>
          <w:rFonts w:ascii="Times New Roman" w:hAnsi="Times New Roman" w:cs="Times New Roman"/>
          <w:bCs/>
          <w:szCs w:val="20"/>
        </w:rPr>
        <w:t>CONS.,</w:t>
      </w:r>
      <w:r w:rsidRPr="00912691">
        <w:rPr>
          <w:rFonts w:ascii="Times New Roman" w:hAnsi="Times New Roman" w:cs="Times New Roman"/>
          <w:color w:val="000000" w:themeColor="text1"/>
          <w:szCs w:val="20"/>
        </w:rPr>
        <w:t>LIMP</w:t>
      </w:r>
      <w:proofErr w:type="gramEnd"/>
      <w:r w:rsidRPr="00912691">
        <w:rPr>
          <w:rFonts w:ascii="Times New Roman" w:hAnsi="Times New Roman" w:cs="Times New Roman"/>
          <w:color w:val="000000" w:themeColor="text1"/>
          <w:szCs w:val="20"/>
        </w:rPr>
        <w:t xml:space="preserve">. </w:t>
      </w:r>
      <w:proofErr w:type="gramStart"/>
      <w:r w:rsidRPr="00912691">
        <w:rPr>
          <w:rFonts w:ascii="Times New Roman" w:hAnsi="Times New Roman" w:cs="Times New Roman"/>
          <w:color w:val="000000" w:themeColor="text1"/>
          <w:szCs w:val="20"/>
        </w:rPr>
        <w:t>URB.,LOC.</w:t>
      </w:r>
      <w:proofErr w:type="gramEnd"/>
      <w:r w:rsidRPr="00912691">
        <w:rPr>
          <w:rFonts w:ascii="Times New Roman" w:hAnsi="Times New Roman" w:cs="Times New Roman"/>
          <w:color w:val="000000" w:themeColor="text1"/>
          <w:szCs w:val="20"/>
        </w:rPr>
        <w:t xml:space="preserve"> DE MAO DE OBRA, </w:t>
      </w:r>
      <w:r w:rsidRPr="00912691">
        <w:rPr>
          <w:rFonts w:ascii="Times New Roman" w:hAnsi="Times New Roman" w:cs="Times New Roman"/>
          <w:bCs/>
          <w:szCs w:val="20"/>
        </w:rPr>
        <w:t>ADM. DE IMOV., COND. DE EDIF.,RESID. E COM. DO EST. DE PERNAMBUCO, registrada no M.T.E. sob nº PE00021/2021.</w:t>
      </w:r>
    </w:p>
    <w:p w14:paraId="659C6E48" w14:textId="77777777" w:rsidR="00214662" w:rsidRDefault="00214662" w:rsidP="00214662">
      <w:pPr>
        <w:spacing w:line="360" w:lineRule="auto"/>
        <w:ind w:left="142"/>
        <w:contextualSpacing/>
        <w:jc w:val="both"/>
        <w:rPr>
          <w:rFonts w:ascii="Times New Roman" w:hAnsi="Times New Roman" w:cs="Times New Roman"/>
          <w:color w:val="000000" w:themeColor="text1"/>
          <w:szCs w:val="20"/>
        </w:rPr>
      </w:pPr>
    </w:p>
    <w:p w14:paraId="73B8975A" w14:textId="77777777" w:rsidR="00D72982" w:rsidRPr="00912691" w:rsidRDefault="00D72982" w:rsidP="00D72982">
      <w:pPr>
        <w:spacing w:line="360" w:lineRule="auto"/>
        <w:ind w:left="539"/>
        <w:contextualSpacing/>
        <w:jc w:val="both"/>
        <w:rPr>
          <w:rFonts w:ascii="Times New Roman" w:hAnsi="Times New Roman" w:cs="Times New Roman"/>
          <w:color w:val="000000" w:themeColor="text1"/>
          <w:szCs w:val="20"/>
        </w:rPr>
      </w:pPr>
    </w:p>
    <w:p w14:paraId="6EF78EA2" w14:textId="77777777" w:rsidR="0067405B" w:rsidRPr="0067405B" w:rsidRDefault="0067405B" w:rsidP="0067405B">
      <w:pPr>
        <w:spacing w:line="360" w:lineRule="auto"/>
        <w:ind w:left="710"/>
        <w:jc w:val="both"/>
        <w:rPr>
          <w:rFonts w:ascii="Times New Roman" w:hAnsi="Times New Roman" w:cs="Times New Roman"/>
          <w:szCs w:val="20"/>
        </w:rPr>
      </w:pPr>
    </w:p>
    <w:p w14:paraId="208B2748" w14:textId="77777777" w:rsidR="00D72982" w:rsidRPr="00912691" w:rsidRDefault="00D72982" w:rsidP="00AC4381">
      <w:pPr>
        <w:spacing w:line="360" w:lineRule="auto"/>
        <w:ind w:left="539"/>
        <w:contextualSpacing/>
        <w:jc w:val="both"/>
        <w:rPr>
          <w:rFonts w:ascii="Times New Roman" w:hAnsi="Times New Roman" w:cs="Times New Roman"/>
          <w:color w:val="000000" w:themeColor="text1"/>
          <w:szCs w:val="20"/>
        </w:rPr>
      </w:pPr>
    </w:p>
    <w:p w14:paraId="6C09258A" w14:textId="77777777" w:rsidR="0016069C" w:rsidRPr="00912691" w:rsidRDefault="0016069C" w:rsidP="0016069C">
      <w:pPr>
        <w:pStyle w:val="PargrafodaLista"/>
        <w:spacing w:line="360" w:lineRule="auto"/>
        <w:ind w:left="794"/>
        <w:jc w:val="both"/>
        <w:rPr>
          <w:rFonts w:ascii="Times New Roman" w:hAnsi="Times New Roman" w:cs="Times New Roman"/>
          <w:bCs/>
          <w:szCs w:val="20"/>
        </w:rPr>
      </w:pPr>
    </w:p>
    <w:p w14:paraId="29BB6586" w14:textId="77777777" w:rsidR="00AD2A43" w:rsidRPr="00912691" w:rsidRDefault="00AD2A43" w:rsidP="00AD2A43">
      <w:pPr>
        <w:pStyle w:val="Nivel1"/>
        <w:spacing w:before="0" w:after="0" w:line="360" w:lineRule="auto"/>
        <w:ind w:left="284" w:hanging="284"/>
        <w:contextualSpacing/>
        <w:rPr>
          <w:rFonts w:ascii="Times New Roman" w:hAnsi="Times New Roman"/>
        </w:rPr>
      </w:pPr>
      <w:r w:rsidRPr="00912691">
        <w:rPr>
          <w:rFonts w:ascii="Times New Roman" w:hAnsi="Times New Roman"/>
        </w:rPr>
        <w:lastRenderedPageBreak/>
        <w:t xml:space="preserve">DA VISTORIA </w:t>
      </w:r>
    </w:p>
    <w:p w14:paraId="431E6B70" w14:textId="77777777" w:rsidR="00506A50" w:rsidRDefault="00506A50" w:rsidP="00506A50">
      <w:pPr>
        <w:pStyle w:val="Nivel1"/>
        <w:numPr>
          <w:ilvl w:val="0"/>
          <w:numId w:val="0"/>
        </w:numPr>
        <w:spacing w:before="0" w:after="0" w:line="360" w:lineRule="auto"/>
        <w:ind w:left="284"/>
        <w:contextualSpacing/>
        <w:rPr>
          <w:rFonts w:ascii="Times New Roman" w:hAnsi="Times New Roman"/>
        </w:rPr>
      </w:pPr>
    </w:p>
    <w:p w14:paraId="010C7F6F" w14:textId="3161032F" w:rsidR="00506A50" w:rsidRDefault="00506A50" w:rsidP="00506A50">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Para o correto dimensionamento e elaboração de sua proposta, o licitante </w:t>
      </w:r>
      <w:r w:rsidRPr="00506A50">
        <w:rPr>
          <w:rFonts w:ascii="Times New Roman" w:hAnsi="Times New Roman" w:cs="Times New Roman"/>
          <w:color w:val="000000" w:themeColor="text1"/>
          <w:szCs w:val="20"/>
        </w:rPr>
        <w:t>poderá realizar vistoria</w:t>
      </w:r>
      <w:r>
        <w:rPr>
          <w:rFonts w:ascii="Times New Roman" w:hAnsi="Times New Roman" w:cs="Times New Roman"/>
          <w:color w:val="000000" w:themeColor="text1"/>
          <w:szCs w:val="20"/>
        </w:rPr>
        <w:t xml:space="preserve"> nas instalações do local de execução dos serviços, acompanhado por empregado designado para esse fim, de segunda à sexta-feira, das 08:00 horas às 15:00 horas, devendo o agendamento ser efetuado previamente pelo telefone (81) 3464</w:t>
      </w:r>
      <w:r w:rsidRPr="00506A50">
        <w:rPr>
          <w:rFonts w:ascii="Times New Roman" w:hAnsi="Times New Roman" w:cs="Times New Roman"/>
          <w:color w:val="000000" w:themeColor="text1"/>
          <w:szCs w:val="20"/>
        </w:rPr>
        <w:t>-</w:t>
      </w:r>
      <w:r>
        <w:rPr>
          <w:rFonts w:ascii="Times New Roman" w:hAnsi="Times New Roman" w:cs="Times New Roman"/>
          <w:color w:val="000000" w:themeColor="text1"/>
          <w:szCs w:val="20"/>
        </w:rPr>
        <w:t>9948</w:t>
      </w:r>
      <w:r w:rsidRPr="00506A50">
        <w:rPr>
          <w:rFonts w:ascii="Times New Roman" w:hAnsi="Times New Roman" w:cs="Times New Roman"/>
          <w:color w:val="000000" w:themeColor="text1"/>
          <w:szCs w:val="20"/>
        </w:rPr>
        <w:t xml:space="preserve"> </w:t>
      </w:r>
      <w:r>
        <w:rPr>
          <w:rFonts w:ascii="Times New Roman" w:hAnsi="Times New Roman" w:cs="Times New Roman"/>
          <w:color w:val="000000" w:themeColor="text1"/>
          <w:szCs w:val="20"/>
        </w:rPr>
        <w:t>ou pelo e-mail jose.costa@hemobras.gov.br.</w:t>
      </w:r>
    </w:p>
    <w:p w14:paraId="57816D56" w14:textId="77777777" w:rsidR="00506A50" w:rsidRDefault="00506A50" w:rsidP="00506A50">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O prazo para vistoria iniciar-se-á no dia útil seguinte ao da publicação do Edital, estendendo-se até o dia útil anterior à data prevista para a abertura da sessão pública.</w:t>
      </w:r>
    </w:p>
    <w:p w14:paraId="1B4C55EF" w14:textId="77777777" w:rsidR="00506A50" w:rsidRDefault="00506A50" w:rsidP="00506A50">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Para a vistoria, o licitante, ou o seu representante, deverá estar devidamente identificado, apresentando documento de identidade civil e documento expedido pela empresa comprovando sua habilitação para a realização da vistoria.</w:t>
      </w:r>
    </w:p>
    <w:p w14:paraId="5A898106" w14:textId="77777777" w:rsidR="00506A50" w:rsidRDefault="00506A50" w:rsidP="00506A50">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 visita técnica é facultativa; sua não realização não acarretará desclassificação. O não exercício deste direito por parte da empresa interessada, por qualquer motivo, não permitirá à mesma, no futuro, alegar posteriores alegações de desconhecimento das instalações, dúvidas ou esquecimentos de quaisquer detalhes dos locais da prestação dos serviços, devendo a contratada assumir os ônus dos serviços decorrentes.</w:t>
      </w:r>
    </w:p>
    <w:p w14:paraId="4FB5EC9A" w14:textId="77777777" w:rsidR="00AD2A43" w:rsidRPr="00912691" w:rsidRDefault="00AD2A43" w:rsidP="00AD2A43">
      <w:pPr>
        <w:pStyle w:val="Nivel1"/>
        <w:numPr>
          <w:ilvl w:val="0"/>
          <w:numId w:val="0"/>
        </w:numPr>
        <w:spacing w:before="0" w:after="0" w:line="360" w:lineRule="auto"/>
        <w:contextualSpacing/>
        <w:rPr>
          <w:rFonts w:ascii="Times New Roman" w:hAnsi="Times New Roman"/>
          <w:color w:val="auto"/>
        </w:rPr>
      </w:pPr>
    </w:p>
    <w:p w14:paraId="0F066683" w14:textId="77777777" w:rsidR="00AD2A43" w:rsidRPr="00912691" w:rsidRDefault="00AD2A43" w:rsidP="00AD2A43">
      <w:pPr>
        <w:pStyle w:val="Nivel1"/>
        <w:spacing w:before="0" w:after="0" w:line="360" w:lineRule="auto"/>
        <w:ind w:left="0" w:firstLine="0"/>
        <w:contextualSpacing/>
        <w:rPr>
          <w:rFonts w:ascii="Times New Roman" w:hAnsi="Times New Roman"/>
          <w:color w:val="auto"/>
        </w:rPr>
      </w:pPr>
      <w:r w:rsidRPr="00912691">
        <w:rPr>
          <w:rFonts w:ascii="Times New Roman" w:hAnsi="Times New Roman"/>
          <w:color w:val="auto"/>
        </w:rPr>
        <w:t>DA PARTICIPAÇÃO DE CONSÓRCIO</w:t>
      </w:r>
    </w:p>
    <w:p w14:paraId="359C937B" w14:textId="77777777" w:rsidR="007D4174" w:rsidRPr="00912691" w:rsidRDefault="007D4174" w:rsidP="00912691">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Não será admitida a participação de empresas consorciadas para este objeto licitatório</w:t>
      </w:r>
    </w:p>
    <w:p w14:paraId="60D1BF94" w14:textId="77777777" w:rsidR="00AD2A43" w:rsidRPr="00912691" w:rsidRDefault="00AD2A43" w:rsidP="00AD2A43">
      <w:pPr>
        <w:spacing w:line="360" w:lineRule="auto"/>
        <w:ind w:left="141"/>
        <w:contextualSpacing/>
        <w:jc w:val="both"/>
        <w:rPr>
          <w:rFonts w:ascii="Times New Roman" w:hAnsi="Times New Roman" w:cs="Times New Roman"/>
          <w:szCs w:val="20"/>
        </w:rPr>
      </w:pPr>
    </w:p>
    <w:p w14:paraId="69AF8D4B" w14:textId="77777777" w:rsidR="00AD2A43" w:rsidRPr="00912691" w:rsidRDefault="00AD2A43" w:rsidP="00AD2A43">
      <w:pPr>
        <w:pStyle w:val="Nivel1"/>
        <w:spacing w:before="0" w:after="0" w:line="360" w:lineRule="auto"/>
        <w:ind w:left="0" w:firstLine="0"/>
        <w:contextualSpacing/>
        <w:rPr>
          <w:rFonts w:ascii="Times New Roman" w:hAnsi="Times New Roman"/>
          <w:color w:val="auto"/>
        </w:rPr>
      </w:pPr>
      <w:r w:rsidRPr="00912691">
        <w:rPr>
          <w:rFonts w:ascii="Times New Roman" w:hAnsi="Times New Roman"/>
          <w:color w:val="auto"/>
        </w:rPr>
        <w:t>DA PARTICIPAÇÃO DE SOCIEDADES COOPERATIVAS</w:t>
      </w:r>
    </w:p>
    <w:p w14:paraId="0ECC721B" w14:textId="77777777" w:rsidR="00AD2A43" w:rsidRPr="00912691" w:rsidRDefault="00AD2A43" w:rsidP="00AD2A4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contratado não evidencia a possibilidade de ser executado com autonomia pelos cooperados, de modo a demandar uma relação de subordinação entre cooperativa e cooperados, bem como, entre a Hemobrás e os cooperados.</w:t>
      </w:r>
    </w:p>
    <w:p w14:paraId="544232F3" w14:textId="77777777" w:rsidR="00AD2A43" w:rsidRPr="00912691" w:rsidRDefault="00AD2A43" w:rsidP="00AD2A4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4ED16902" w14:textId="77777777" w:rsidR="00AD2A43" w:rsidRPr="00912691" w:rsidRDefault="00AD2A43" w:rsidP="00AD2A43">
      <w:pPr>
        <w:pStyle w:val="Nivel1"/>
        <w:numPr>
          <w:ilvl w:val="0"/>
          <w:numId w:val="0"/>
        </w:numPr>
        <w:spacing w:before="0" w:after="0" w:line="360" w:lineRule="auto"/>
        <w:ind w:left="284"/>
        <w:contextualSpacing/>
        <w:rPr>
          <w:rFonts w:ascii="Times New Roman" w:hAnsi="Times New Roman"/>
        </w:rPr>
      </w:pPr>
    </w:p>
    <w:p w14:paraId="4C7F461A" w14:textId="77777777" w:rsidR="0016069C" w:rsidRPr="00912691" w:rsidRDefault="0016069C" w:rsidP="0016069C">
      <w:pPr>
        <w:pStyle w:val="Nivel1"/>
        <w:spacing w:before="0" w:after="0" w:line="360" w:lineRule="auto"/>
        <w:ind w:left="284" w:hanging="284"/>
        <w:contextualSpacing/>
        <w:rPr>
          <w:rFonts w:ascii="Times New Roman" w:hAnsi="Times New Roman"/>
        </w:rPr>
      </w:pPr>
      <w:r w:rsidRPr="00912691">
        <w:rPr>
          <w:rFonts w:ascii="Times New Roman" w:hAnsi="Times New Roman"/>
        </w:rPr>
        <w:t>DA QUALIFICAÇÃO TÉCNICA</w:t>
      </w:r>
    </w:p>
    <w:p w14:paraId="7306C474" w14:textId="77777777" w:rsidR="00652304" w:rsidRDefault="00652304" w:rsidP="00652304">
      <w:pPr>
        <w:numPr>
          <w:ilvl w:val="1"/>
          <w:numId w:val="1"/>
        </w:numPr>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As empresas deverão demonstrar a qualificação técnica por meio de: </w:t>
      </w:r>
    </w:p>
    <w:p w14:paraId="65AB8F86" w14:textId="77777777" w:rsidR="00652304" w:rsidRDefault="00652304" w:rsidP="00652304">
      <w:pPr>
        <w:pStyle w:val="PargrafodaLista"/>
        <w:numPr>
          <w:ilvl w:val="2"/>
          <w:numId w:val="1"/>
        </w:numPr>
        <w:spacing w:line="360" w:lineRule="auto"/>
        <w:jc w:val="both"/>
        <w:rPr>
          <w:rFonts w:ascii="Times New Roman" w:hAnsi="Times New Roman" w:cs="Times New Roman"/>
          <w:bCs/>
          <w:szCs w:val="20"/>
        </w:rPr>
      </w:pPr>
      <w:r>
        <w:rPr>
          <w:rFonts w:ascii="Times New Roman" w:hAnsi="Times New Roman" w:cs="Times New Roman"/>
          <w:bCs/>
          <w:szCs w:val="20"/>
          <w:u w:val="single"/>
        </w:rPr>
        <w:t>Atestados</w:t>
      </w:r>
      <w:r>
        <w:rPr>
          <w:rFonts w:ascii="Times New Roman" w:hAnsi="Times New Roman" w:cs="Times New Roman"/>
          <w:bCs/>
          <w:szCs w:val="20"/>
        </w:rPr>
        <w:t xml:space="preserve"> fornecidos por pessoas jurídicas de direito público ou privado; </w:t>
      </w:r>
    </w:p>
    <w:p w14:paraId="01ADEB6A" w14:textId="77777777" w:rsidR="00652304" w:rsidRPr="00C77B31" w:rsidRDefault="00652304" w:rsidP="00652304">
      <w:pPr>
        <w:pStyle w:val="PargrafodaLista"/>
        <w:numPr>
          <w:ilvl w:val="3"/>
          <w:numId w:val="1"/>
        </w:numPr>
        <w:spacing w:line="360" w:lineRule="auto"/>
        <w:jc w:val="both"/>
        <w:rPr>
          <w:rFonts w:ascii="Times New Roman" w:hAnsi="Times New Roman" w:cs="Times New Roman"/>
          <w:bCs/>
          <w:szCs w:val="20"/>
        </w:rPr>
      </w:pPr>
      <w:r w:rsidRPr="00C77B31">
        <w:rPr>
          <w:rFonts w:ascii="Times New Roman" w:hAnsi="Times New Roman" w:cs="Times New Roman"/>
          <w:bCs/>
          <w:szCs w:val="20"/>
        </w:rPr>
        <w:t>Para fins de capacidade técnica a licitante deverá comprovar que tenha executado contrato(s) para prestação de serviços de terceirização, gerenciamento de mão de obra, nas seguintes condições:</w:t>
      </w:r>
    </w:p>
    <w:p w14:paraId="082CEBEC" w14:textId="77777777" w:rsidR="00652304" w:rsidRDefault="00652304" w:rsidP="00652304">
      <w:pPr>
        <w:pStyle w:val="PargrafodaLista"/>
        <w:numPr>
          <w:ilvl w:val="4"/>
          <w:numId w:val="1"/>
        </w:numPr>
        <w:spacing w:line="360" w:lineRule="auto"/>
        <w:jc w:val="both"/>
        <w:rPr>
          <w:rFonts w:ascii="Times New Roman" w:hAnsi="Times New Roman" w:cs="Times New Roman"/>
          <w:bCs/>
          <w:szCs w:val="20"/>
        </w:rPr>
      </w:pPr>
      <w:r>
        <w:rPr>
          <w:rFonts w:ascii="Times New Roman" w:hAnsi="Times New Roman" w:cs="Times New Roman"/>
          <w:bCs/>
          <w:szCs w:val="20"/>
        </w:rPr>
        <w:t xml:space="preserve">Tempo de experiência: </w:t>
      </w:r>
      <w:r w:rsidRPr="00354767">
        <w:rPr>
          <w:rFonts w:ascii="Times New Roman" w:hAnsi="Times New Roman" w:cs="Times New Roman"/>
          <w:bCs/>
          <w:color w:val="000000" w:themeColor="text1"/>
          <w:szCs w:val="20"/>
        </w:rPr>
        <w:t xml:space="preserve">12 (doze) </w:t>
      </w:r>
      <w:r>
        <w:rPr>
          <w:rFonts w:ascii="Times New Roman" w:hAnsi="Times New Roman" w:cs="Times New Roman"/>
          <w:bCs/>
          <w:szCs w:val="20"/>
        </w:rPr>
        <w:t>meses.</w:t>
      </w:r>
    </w:p>
    <w:p w14:paraId="3E6368DF" w14:textId="77777777" w:rsidR="00652304" w:rsidRDefault="00652304" w:rsidP="00652304">
      <w:pPr>
        <w:pStyle w:val="PargrafodaLista"/>
        <w:numPr>
          <w:ilvl w:val="5"/>
          <w:numId w:val="1"/>
        </w:numPr>
        <w:spacing w:line="360" w:lineRule="auto"/>
        <w:jc w:val="both"/>
        <w:rPr>
          <w:rFonts w:ascii="Times New Roman" w:hAnsi="Times New Roman" w:cs="Times New Roman"/>
          <w:bCs/>
          <w:szCs w:val="20"/>
        </w:rPr>
      </w:pPr>
      <w:r>
        <w:rPr>
          <w:rFonts w:ascii="Times New Roman" w:hAnsi="Times New Roman" w:cs="Times New Roman"/>
          <w:bCs/>
          <w:szCs w:val="20"/>
        </w:rPr>
        <w:t>Para fins de comprovação de tempo de experiência não será aceito o somatório de atestados.</w:t>
      </w:r>
    </w:p>
    <w:p w14:paraId="06BAFCF6" w14:textId="54AE629F" w:rsidR="00652304" w:rsidRDefault="00652304" w:rsidP="00652304">
      <w:pPr>
        <w:pStyle w:val="PargrafodaLista"/>
        <w:numPr>
          <w:ilvl w:val="4"/>
          <w:numId w:val="1"/>
        </w:numPr>
        <w:spacing w:line="360" w:lineRule="auto"/>
        <w:jc w:val="both"/>
        <w:rPr>
          <w:rFonts w:ascii="Times New Roman" w:hAnsi="Times New Roman" w:cs="Times New Roman"/>
          <w:bCs/>
          <w:szCs w:val="20"/>
        </w:rPr>
      </w:pPr>
      <w:bookmarkStart w:id="4" w:name="_GoBack"/>
      <w:r>
        <w:rPr>
          <w:rFonts w:ascii="Times New Roman" w:hAnsi="Times New Roman" w:cs="Times New Roman"/>
          <w:bCs/>
          <w:szCs w:val="20"/>
        </w:rPr>
        <w:lastRenderedPageBreak/>
        <w:t xml:space="preserve">Número de Postos de Trabalho: A licitante deverá comprovar que tenha prestado serviço de gerenciamento de mão de obras de no mínimo </w:t>
      </w:r>
      <w:r w:rsidR="002F7245">
        <w:rPr>
          <w:rFonts w:ascii="Times New Roman" w:hAnsi="Times New Roman" w:cs="Times New Roman"/>
          <w:bCs/>
          <w:szCs w:val="20"/>
        </w:rPr>
        <w:t>20</w:t>
      </w:r>
      <w:r w:rsidR="000D74AB">
        <w:rPr>
          <w:rFonts w:ascii="Times New Roman" w:hAnsi="Times New Roman" w:cs="Times New Roman"/>
          <w:bCs/>
          <w:szCs w:val="20"/>
        </w:rPr>
        <w:t xml:space="preserve"> ()</w:t>
      </w:r>
      <w:r>
        <w:rPr>
          <w:rFonts w:ascii="Times New Roman" w:hAnsi="Times New Roman" w:cs="Times New Roman"/>
          <w:bCs/>
          <w:szCs w:val="20"/>
        </w:rPr>
        <w:t xml:space="preserve"> postos</w:t>
      </w:r>
      <w:bookmarkEnd w:id="4"/>
      <w:r>
        <w:rPr>
          <w:rFonts w:ascii="Times New Roman" w:hAnsi="Times New Roman" w:cs="Times New Roman"/>
          <w:bCs/>
          <w:szCs w:val="20"/>
        </w:rPr>
        <w:t>.</w:t>
      </w:r>
    </w:p>
    <w:p w14:paraId="4E871846" w14:textId="77777777" w:rsidR="00652304" w:rsidRPr="002B1430" w:rsidRDefault="00652304" w:rsidP="00652304">
      <w:pPr>
        <w:pStyle w:val="PargrafodaLista"/>
        <w:numPr>
          <w:ilvl w:val="3"/>
          <w:numId w:val="1"/>
        </w:numPr>
        <w:spacing w:line="360" w:lineRule="auto"/>
        <w:jc w:val="both"/>
        <w:rPr>
          <w:rFonts w:ascii="Times New Roman" w:hAnsi="Times New Roman" w:cs="Times New Roman"/>
          <w:bCs/>
          <w:szCs w:val="20"/>
        </w:rPr>
      </w:pPr>
      <w:r w:rsidRPr="002B1430">
        <w:rPr>
          <w:rFonts w:ascii="Times New Roman" w:hAnsi="Times New Roman" w:cs="Times New Roman"/>
          <w:bCs/>
          <w:szCs w:val="20"/>
        </w:rPr>
        <w:t xml:space="preserve">Os atestados deverão referir-se a serviços prestados no âmbito de sua atividade econômica principal ou secundária especificadas no contrato social vigente; </w:t>
      </w:r>
    </w:p>
    <w:p w14:paraId="2FBB0408" w14:textId="77777777" w:rsidR="00652304" w:rsidRPr="002B1430" w:rsidRDefault="00652304" w:rsidP="00652304">
      <w:pPr>
        <w:pStyle w:val="PargrafodaLista"/>
        <w:numPr>
          <w:ilvl w:val="3"/>
          <w:numId w:val="1"/>
        </w:numPr>
        <w:spacing w:line="360" w:lineRule="auto"/>
        <w:jc w:val="both"/>
        <w:rPr>
          <w:rFonts w:ascii="Times New Roman" w:hAnsi="Times New Roman" w:cs="Times New Roman"/>
          <w:bCs/>
          <w:szCs w:val="20"/>
        </w:rPr>
      </w:pPr>
      <w:r w:rsidRPr="002B1430">
        <w:rPr>
          <w:rFonts w:ascii="Times New Roman" w:hAnsi="Times New Roman" w:cs="Times New Roman"/>
          <w:bCs/>
          <w:szCs w:val="20"/>
        </w:rPr>
        <w:t>Somente serão aceitos atestados expedidos após a conclusão do contrato ou se decorrido, pelo menos, um ano do início de sua execução.</w:t>
      </w:r>
    </w:p>
    <w:p w14:paraId="34966F23" w14:textId="77777777" w:rsidR="00652304" w:rsidRDefault="00652304" w:rsidP="00652304">
      <w:pPr>
        <w:pStyle w:val="PargrafodaLista"/>
        <w:numPr>
          <w:ilvl w:val="3"/>
          <w:numId w:val="1"/>
        </w:numPr>
        <w:spacing w:line="360" w:lineRule="auto"/>
        <w:jc w:val="both"/>
        <w:rPr>
          <w:rFonts w:ascii="Times New Roman" w:hAnsi="Times New Roman" w:cs="Times New Roman"/>
          <w:bCs/>
          <w:szCs w:val="20"/>
        </w:rPr>
      </w:pPr>
      <w:r w:rsidRPr="0025574B">
        <w:rPr>
          <w:rFonts w:ascii="Times New Roman" w:hAnsi="Times New Roman" w:cs="Times New Roman"/>
          <w:bCs/>
          <w:szCs w:val="20"/>
        </w:rPr>
        <w:t xml:space="preserve">Poderá ser admitida, para fins de comprovação de número de postos, a apresentação de diferentes atestados de serviços executados de forma </w:t>
      </w:r>
      <w:r w:rsidRPr="0025574B">
        <w:rPr>
          <w:rFonts w:ascii="Times New Roman" w:hAnsi="Times New Roman" w:cs="Times New Roman"/>
          <w:bCs/>
          <w:szCs w:val="20"/>
          <w:u w:val="single"/>
        </w:rPr>
        <w:t>concomitante</w:t>
      </w:r>
      <w:r w:rsidRPr="0025574B">
        <w:rPr>
          <w:rFonts w:ascii="Times New Roman" w:hAnsi="Times New Roman" w:cs="Times New Roman"/>
          <w:bCs/>
          <w:szCs w:val="20"/>
        </w:rPr>
        <w:t>, pois essa situação se equivale, para fins de comprovação de número postos de trabalho, a uma única contratação.</w:t>
      </w:r>
    </w:p>
    <w:p w14:paraId="0A326F74" w14:textId="77777777" w:rsidR="00652304" w:rsidRPr="0025574B" w:rsidRDefault="00652304" w:rsidP="00652304">
      <w:pPr>
        <w:pStyle w:val="PargrafodaLista"/>
        <w:numPr>
          <w:ilvl w:val="4"/>
          <w:numId w:val="1"/>
        </w:numPr>
        <w:spacing w:line="360" w:lineRule="auto"/>
        <w:jc w:val="both"/>
        <w:rPr>
          <w:rFonts w:ascii="Times New Roman" w:hAnsi="Times New Roman" w:cs="Times New Roman"/>
          <w:bCs/>
          <w:szCs w:val="20"/>
        </w:rPr>
      </w:pPr>
      <w:r w:rsidRPr="0025574B">
        <w:rPr>
          <w:rFonts w:ascii="Times New Roman" w:hAnsi="Times New Roman" w:cs="Times New Roman"/>
          <w:bCs/>
          <w:szCs w:val="20"/>
        </w:rPr>
        <w:t xml:space="preserve">O número de postos estará comprovado se e somente se o somatório apresentado for condizente com o quantitativo estabelecido e estiver compreendido em 12 meses ininterruptos </w:t>
      </w:r>
    </w:p>
    <w:p w14:paraId="4BEA7188" w14:textId="77777777" w:rsidR="00652304" w:rsidRDefault="00652304" w:rsidP="00652304">
      <w:pPr>
        <w:pStyle w:val="PargrafodaLista"/>
        <w:numPr>
          <w:ilvl w:val="3"/>
          <w:numId w:val="1"/>
        </w:numPr>
        <w:spacing w:line="360" w:lineRule="auto"/>
        <w:jc w:val="both"/>
        <w:rPr>
          <w:rFonts w:ascii="Times New Roman" w:hAnsi="Times New Roman" w:cs="Times New Roman"/>
          <w:bCs/>
          <w:szCs w:val="20"/>
        </w:rPr>
      </w:pPr>
      <w:r>
        <w:rPr>
          <w:rFonts w:ascii="Times New Roman" w:hAnsi="Times New Roman" w:cs="Times New Roman"/>
          <w:bCs/>
          <w:szCs w:val="20"/>
        </w:rPr>
        <w:t xml:space="preserve">O licitante, quando solicitado, disponibilizará todas as informações necessárias à comprovação da legitimidade dos atestados, apresentando, dentre outros documentos, cópia do contrato que deu suporte à contratação, endereço atual da respectiva contratante e local em que foram prestados os serviços. </w:t>
      </w:r>
    </w:p>
    <w:p w14:paraId="41124106" w14:textId="77777777" w:rsidR="00B97838" w:rsidRPr="00912691" w:rsidRDefault="00B97838" w:rsidP="00B97838">
      <w:pPr>
        <w:pStyle w:val="PargrafodaLista"/>
        <w:spacing w:line="360" w:lineRule="auto"/>
        <w:ind w:left="908"/>
        <w:jc w:val="both"/>
        <w:rPr>
          <w:rFonts w:ascii="Times New Roman" w:hAnsi="Times New Roman" w:cs="Times New Roman"/>
          <w:bCs/>
          <w:szCs w:val="20"/>
        </w:rPr>
      </w:pPr>
    </w:p>
    <w:p w14:paraId="2907849A" w14:textId="77777777" w:rsidR="0016069C" w:rsidRPr="00912691" w:rsidRDefault="0016069C" w:rsidP="0016069C">
      <w:pPr>
        <w:pStyle w:val="Nivel1"/>
        <w:spacing w:before="0" w:after="0" w:line="360" w:lineRule="auto"/>
        <w:ind w:left="284" w:hanging="284"/>
        <w:contextualSpacing/>
        <w:rPr>
          <w:rFonts w:ascii="Times New Roman" w:hAnsi="Times New Roman"/>
          <w:color w:val="000000" w:themeColor="text1"/>
        </w:rPr>
      </w:pPr>
      <w:r w:rsidRPr="00912691">
        <w:rPr>
          <w:rFonts w:ascii="Times New Roman" w:hAnsi="Times New Roman"/>
          <w:color w:val="000000" w:themeColor="text1"/>
        </w:rPr>
        <w:t>DO PRAZO DE VIGÊNCIA</w:t>
      </w:r>
    </w:p>
    <w:p w14:paraId="6566F6AD" w14:textId="77777777" w:rsidR="00100C4E" w:rsidRPr="00912691" w:rsidRDefault="00100C4E" w:rsidP="0091269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O prazo de vigência do Contrato é de 12 (doze) meses contados da data de assinatura do instrumento, podendo ser prorrogado por interesse das partes até o limite de 60 (sessenta) meses, desde que haja autorização formal da autoridade competente e observados os seguintes requisitos:</w:t>
      </w:r>
    </w:p>
    <w:p w14:paraId="39F64C9B" w14:textId="77777777" w:rsidR="006414BB" w:rsidRPr="00313FAB" w:rsidRDefault="006414BB" w:rsidP="006414BB">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Esteja formalmente demonstrado que a forma de prestação dos serviços tem natureza continuada;</w:t>
      </w:r>
    </w:p>
    <w:p w14:paraId="38E59805" w14:textId="77777777" w:rsidR="006414BB" w:rsidRPr="00313FAB" w:rsidRDefault="006414BB" w:rsidP="006414BB">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juntado relatório que discorra sobre a execução do contrato, com informações de que os serviços tenham sido prestados regularmente;</w:t>
      </w:r>
    </w:p>
    <w:p w14:paraId="5B05DD1E" w14:textId="77777777" w:rsidR="006414BB" w:rsidRPr="00313FAB" w:rsidRDefault="006414BB" w:rsidP="006414BB">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juntada justificativa e motivo, por escrito, de que a Administração mantém interesse na realização do serviço;</w:t>
      </w:r>
    </w:p>
    <w:p w14:paraId="0B00B7EB" w14:textId="77777777" w:rsidR="006414BB" w:rsidRPr="00313FAB" w:rsidRDefault="006414BB" w:rsidP="006414BB">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comprovado que o valor do contrato permanece economicamente vantajoso para a Administração;</w:t>
      </w:r>
    </w:p>
    <w:p w14:paraId="359C7B0D" w14:textId="77777777" w:rsidR="006414BB" w:rsidRPr="00313FAB" w:rsidRDefault="006414BB" w:rsidP="006414BB">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Haja manifestação expressa da contratada informando o interesse na prorrogação;</w:t>
      </w:r>
    </w:p>
    <w:p w14:paraId="4F2982E7" w14:textId="77777777" w:rsidR="006414BB" w:rsidRPr="00313FAB" w:rsidRDefault="006414BB" w:rsidP="006414BB">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comprovado que o contratado mantém as condições iniciais de habilitação.</w:t>
      </w:r>
    </w:p>
    <w:p w14:paraId="068FC850" w14:textId="77777777" w:rsidR="006414BB" w:rsidRPr="00313FAB" w:rsidRDefault="006414BB" w:rsidP="006414B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A CONTRATADA não tem direito subjetivo à prorrogação contratual.</w:t>
      </w:r>
    </w:p>
    <w:p w14:paraId="55046A38" w14:textId="77777777" w:rsidR="006414BB" w:rsidRPr="005336DA" w:rsidRDefault="006414BB" w:rsidP="006414B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A prorrogação de contrato deverá ser promovida mediante celebração de termo aditivo</w:t>
      </w:r>
      <w:r>
        <w:rPr>
          <w:rFonts w:ascii="Times New Roman" w:hAnsi="Times New Roman" w:cs="Times New Roman"/>
          <w:color w:val="000000" w:themeColor="text1"/>
          <w:szCs w:val="20"/>
        </w:rPr>
        <w:t>.</w:t>
      </w:r>
    </w:p>
    <w:p w14:paraId="0F235162" w14:textId="77777777" w:rsidR="00B97838" w:rsidRPr="00912691" w:rsidRDefault="00B97838" w:rsidP="00B97838">
      <w:pPr>
        <w:spacing w:line="360" w:lineRule="auto"/>
        <w:ind w:left="709"/>
        <w:contextualSpacing/>
        <w:jc w:val="both"/>
        <w:rPr>
          <w:rFonts w:ascii="Times New Roman" w:hAnsi="Times New Roman" w:cs="Times New Roman"/>
          <w:szCs w:val="20"/>
        </w:rPr>
      </w:pPr>
    </w:p>
    <w:p w14:paraId="494E3F75" w14:textId="21573B7B" w:rsidR="0016069C" w:rsidRPr="00912691" w:rsidRDefault="0016069C" w:rsidP="0016069C">
      <w:pPr>
        <w:pStyle w:val="Nivel1"/>
        <w:spacing w:before="0" w:after="0" w:line="360" w:lineRule="auto"/>
        <w:ind w:left="0" w:firstLine="0"/>
        <w:contextualSpacing/>
        <w:rPr>
          <w:rFonts w:ascii="Times New Roman" w:hAnsi="Times New Roman"/>
          <w:color w:val="auto"/>
        </w:rPr>
      </w:pPr>
      <w:r w:rsidRPr="00912691">
        <w:rPr>
          <w:rFonts w:ascii="Times New Roman" w:hAnsi="Times New Roman"/>
          <w:color w:val="auto"/>
        </w:rPr>
        <w:t xml:space="preserve">DA GARANTIA DE EXECUÇÃO </w:t>
      </w:r>
    </w:p>
    <w:p w14:paraId="53B0C849" w14:textId="77777777" w:rsidR="00852B06" w:rsidRPr="007A59EB" w:rsidRDefault="00852B06" w:rsidP="00852B0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HEMOBRÁS exige da CONTRATADA prestação de garantia, em valor correspondente a 5% (cinco por cento) do valor total do contrato, nos moldes do Art. 70 da Lei 13.303/16. A contratada poderá optar por uma das seguintes modalidades de garantia:</w:t>
      </w:r>
    </w:p>
    <w:p w14:paraId="40008577" w14:textId="77777777" w:rsidR="00852B06" w:rsidRPr="00DC2BD8" w:rsidRDefault="00852B06" w:rsidP="00852B06">
      <w:pPr>
        <w:pStyle w:val="PargrafodaLista"/>
        <w:numPr>
          <w:ilvl w:val="0"/>
          <w:numId w:val="3"/>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Caução em dinheiro.</w:t>
      </w:r>
    </w:p>
    <w:p w14:paraId="6F0D041D" w14:textId="77777777" w:rsidR="00852B06" w:rsidRPr="00DC2BD8" w:rsidRDefault="00852B06" w:rsidP="00852B06">
      <w:pPr>
        <w:pStyle w:val="PargrafodaLista"/>
        <w:numPr>
          <w:ilvl w:val="0"/>
          <w:numId w:val="3"/>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Seguro garantia.</w:t>
      </w:r>
    </w:p>
    <w:p w14:paraId="6163BD3A" w14:textId="77777777" w:rsidR="00852B06" w:rsidRPr="00DC2BD8" w:rsidRDefault="00852B06" w:rsidP="00852B06">
      <w:pPr>
        <w:pStyle w:val="PargrafodaLista"/>
        <w:numPr>
          <w:ilvl w:val="0"/>
          <w:numId w:val="3"/>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lastRenderedPageBreak/>
        <w:t>Fiança bancária.</w:t>
      </w:r>
    </w:p>
    <w:p w14:paraId="4A5F3B1A" w14:textId="77777777" w:rsidR="00852B06" w:rsidRPr="007A59EB" w:rsidRDefault="00852B06" w:rsidP="00852B0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CONTRATADA deverá apresentar comprovante de prestação da garantia, no prazo máximo de 10 (dez) dias úteis, prorrogáveis por igual período, a critério do órgão Hemobrás, contados da assinatura do contrato.</w:t>
      </w:r>
    </w:p>
    <w:p w14:paraId="426B36E7" w14:textId="77777777" w:rsidR="00852B06" w:rsidRPr="007A59EB" w:rsidRDefault="00852B06" w:rsidP="00852B0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A inobservância do prazo fixado para apresentação da garantia acarretará a aplicação de multa de 0,07% (sete centésimos por cento) do valor do contrato por dia de atraso, até o máximo de 2% (dois por cento). </w:t>
      </w:r>
    </w:p>
    <w:p w14:paraId="26260952" w14:textId="77777777" w:rsidR="00852B06" w:rsidRPr="007A59EB" w:rsidRDefault="00852B06" w:rsidP="00852B0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O atraso superior a 25 (vinte e cinco) dias autoriza a Administração a promover a rescisão do contrato por descumprimento ou cumprimento irregular de suas cláusulas.</w:t>
      </w:r>
    </w:p>
    <w:p w14:paraId="1C405A9E" w14:textId="77777777" w:rsidR="00852B06" w:rsidRPr="007A59EB" w:rsidRDefault="00852B06" w:rsidP="00852B0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validade da garantia, qualquer que seja a modalidade escolhida, deverá abranger um período de 90 dias após o término da vigência contratual.</w:t>
      </w:r>
    </w:p>
    <w:p w14:paraId="6BE13257" w14:textId="77777777" w:rsidR="00852B06" w:rsidRPr="007A59EB" w:rsidRDefault="00852B06" w:rsidP="00852B0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 xml:space="preserve">A garantia assegurará, qualquer que seja a modalidade escolhida, o pagamento de: </w:t>
      </w:r>
    </w:p>
    <w:p w14:paraId="395536BB" w14:textId="77777777" w:rsidR="00852B06" w:rsidRPr="007A59EB" w:rsidRDefault="00852B06" w:rsidP="00852B0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prejuízos advindos do não cumprimento do objeto do contrato; </w:t>
      </w:r>
    </w:p>
    <w:p w14:paraId="152178FB" w14:textId="77777777" w:rsidR="00852B06" w:rsidRPr="007A59EB" w:rsidRDefault="00852B06" w:rsidP="00852B0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prejuízos diretos causados à Administração decorrentes de culpa ou dolo durante a execução do contrato;</w:t>
      </w:r>
    </w:p>
    <w:p w14:paraId="402AEEE1" w14:textId="77777777" w:rsidR="00852B06" w:rsidRPr="007A59EB" w:rsidRDefault="00852B06" w:rsidP="00852B0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multas moratórias e punitivas aplicadas pela Administração à contratada; e  </w:t>
      </w:r>
    </w:p>
    <w:p w14:paraId="4A1B0255" w14:textId="77777777" w:rsidR="00852B06" w:rsidRPr="007A59EB" w:rsidRDefault="00852B06" w:rsidP="00852B0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obrigações trabalhistas e previdenciárias de qualquer natureza, não adimplidas pela contratada, quando couber.</w:t>
      </w:r>
    </w:p>
    <w:p w14:paraId="0935537E" w14:textId="77777777" w:rsidR="00852B06" w:rsidRPr="007A59EB" w:rsidRDefault="00852B06" w:rsidP="00852B0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modalidade seguro-garantia somente será aceita se contemplar todos os eventos indicados no item anterior, observada a legislação que rege a matéria.</w:t>
      </w:r>
    </w:p>
    <w:p w14:paraId="5DD0CFBB" w14:textId="77777777" w:rsidR="00852B06" w:rsidRPr="007A59EB" w:rsidRDefault="00852B06" w:rsidP="00852B0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 xml:space="preserve">A garantia em dinheiro deverá ser efetuada em favor da Hemobrás, em conta específica na Caixa Econômica Federal, com correção monetária. </w:t>
      </w:r>
    </w:p>
    <w:p w14:paraId="2EBE134C" w14:textId="77777777" w:rsidR="00852B06" w:rsidRPr="007A59EB" w:rsidRDefault="00852B06" w:rsidP="00852B0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No caso de alteração do valor do contrato, ou prorrogação de sua vigência, a garantia deverá ser readequada ou renovada nas mesmas condições.</w:t>
      </w:r>
    </w:p>
    <w:p w14:paraId="4CF726B2" w14:textId="77777777" w:rsidR="00852B06" w:rsidRPr="007A59EB" w:rsidRDefault="00852B06" w:rsidP="00852B0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Se o valor da garantia for utilizado total ou parcialmente em pagamento de qualquer obrigação, a Contratada obriga-se a fazer a respectiva reposição no prazo máximo de 10 (dez) dias úteis, contados da data em que for notificada.</w:t>
      </w:r>
    </w:p>
    <w:p w14:paraId="40945D92" w14:textId="77777777" w:rsidR="00852B06" w:rsidRPr="007A59EB" w:rsidRDefault="00852B06" w:rsidP="00852B0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Hemobrás executará a garantia na forma prevista na legislação que rege a matéria.</w:t>
      </w:r>
    </w:p>
    <w:p w14:paraId="16D67AE4" w14:textId="77777777" w:rsidR="00852B06" w:rsidRPr="007A59EB" w:rsidRDefault="00852B06" w:rsidP="00852B06">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Será considerada extinta a garantia:</w:t>
      </w:r>
    </w:p>
    <w:p w14:paraId="3D352FEE" w14:textId="77777777" w:rsidR="00852B06" w:rsidRPr="007A59EB" w:rsidRDefault="00852B06" w:rsidP="00852B06">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com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14:paraId="3C7C92A8" w14:textId="77777777" w:rsidR="00852B06" w:rsidRPr="005336DA" w:rsidRDefault="00852B06" w:rsidP="00852B06">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no prazo de 90 (noventa) após o término da vigência, caso a Hemobrás não comunique a ocorrência de sinistros, quando o prazo será ampliado, nos termos da comunicação.</w:t>
      </w:r>
    </w:p>
    <w:p w14:paraId="6026E601" w14:textId="77777777" w:rsidR="00D72982" w:rsidRPr="00912691" w:rsidRDefault="00D72982" w:rsidP="00D72982">
      <w:pPr>
        <w:pStyle w:val="PargrafodaLista"/>
        <w:spacing w:line="360" w:lineRule="auto"/>
        <w:ind w:left="1134"/>
        <w:jc w:val="both"/>
        <w:rPr>
          <w:rFonts w:ascii="Times New Roman" w:hAnsi="Times New Roman" w:cs="Times New Roman"/>
          <w:bCs/>
          <w:szCs w:val="20"/>
        </w:rPr>
      </w:pPr>
    </w:p>
    <w:p w14:paraId="7AB99401" w14:textId="77777777" w:rsidR="00B97838" w:rsidRPr="00912691" w:rsidRDefault="00B97838" w:rsidP="00B97838">
      <w:pPr>
        <w:pStyle w:val="PargrafodaLista"/>
        <w:spacing w:line="360" w:lineRule="auto"/>
        <w:ind w:left="993"/>
        <w:jc w:val="both"/>
        <w:rPr>
          <w:rFonts w:ascii="Times New Roman" w:hAnsi="Times New Roman" w:cs="Times New Roman"/>
          <w:bCs/>
          <w:color w:val="000000" w:themeColor="text1"/>
          <w:szCs w:val="20"/>
        </w:rPr>
      </w:pPr>
    </w:p>
    <w:p w14:paraId="55486BBC" w14:textId="77777777" w:rsidR="0016069C" w:rsidRPr="00912691" w:rsidRDefault="0016069C" w:rsidP="0016069C">
      <w:pPr>
        <w:pStyle w:val="Nivel1"/>
        <w:spacing w:before="0" w:after="0" w:line="360" w:lineRule="auto"/>
        <w:ind w:left="284" w:hanging="284"/>
        <w:contextualSpacing/>
        <w:rPr>
          <w:rFonts w:ascii="Times New Roman" w:hAnsi="Times New Roman"/>
        </w:rPr>
      </w:pPr>
      <w:r w:rsidRPr="00912691">
        <w:rPr>
          <w:rFonts w:ascii="Times New Roman" w:hAnsi="Times New Roman"/>
        </w:rPr>
        <w:t>INÍCIO DA EXECUÇÃO DOS SERVIÇOS</w:t>
      </w:r>
    </w:p>
    <w:p w14:paraId="2B95EB20" w14:textId="77777777" w:rsidR="00675373" w:rsidRPr="005336DA" w:rsidRDefault="00675373" w:rsidP="0067537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 início da execução do serviço dar-se-á em momento posterior a publicação do extrato de contrato no DOU e/ou solicitação formal da Hemobrás.</w:t>
      </w:r>
    </w:p>
    <w:p w14:paraId="22ADD037" w14:textId="01199A69" w:rsidR="00214662" w:rsidRDefault="00214662" w:rsidP="00214662">
      <w:pPr>
        <w:spacing w:line="360" w:lineRule="auto"/>
        <w:contextualSpacing/>
        <w:jc w:val="both"/>
        <w:rPr>
          <w:rFonts w:ascii="Times New Roman" w:hAnsi="Times New Roman" w:cs="Times New Roman"/>
          <w:color w:val="000000" w:themeColor="text1"/>
          <w:szCs w:val="20"/>
        </w:rPr>
      </w:pPr>
    </w:p>
    <w:p w14:paraId="58515054" w14:textId="77777777" w:rsidR="00214662" w:rsidRPr="00D72982" w:rsidRDefault="00214662" w:rsidP="00214662">
      <w:pPr>
        <w:pStyle w:val="Nivel1"/>
        <w:spacing w:before="0" w:after="0" w:line="360" w:lineRule="auto"/>
        <w:ind w:left="284" w:hanging="284"/>
        <w:contextualSpacing/>
        <w:rPr>
          <w:rFonts w:ascii="Times New Roman" w:hAnsi="Times New Roman"/>
        </w:rPr>
      </w:pPr>
      <w:r w:rsidRPr="00D72982">
        <w:rPr>
          <w:rFonts w:ascii="Times New Roman" w:hAnsi="Times New Roman"/>
        </w:rPr>
        <w:lastRenderedPageBreak/>
        <w:t>FORMA DE PRESTAÇÃO DOS SERVIÇOS</w:t>
      </w:r>
    </w:p>
    <w:p w14:paraId="428389DF" w14:textId="77777777" w:rsidR="00214662" w:rsidRPr="00D72982" w:rsidRDefault="00214662" w:rsidP="00214662">
      <w:pPr>
        <w:numPr>
          <w:ilvl w:val="1"/>
          <w:numId w:val="1"/>
        </w:numPr>
        <w:spacing w:line="360" w:lineRule="auto"/>
        <w:ind w:left="567" w:hanging="426"/>
        <w:contextualSpacing/>
        <w:jc w:val="both"/>
        <w:rPr>
          <w:rFonts w:ascii="Times New Roman" w:hAnsi="Times New Roman" w:cs="Times New Roman"/>
          <w:szCs w:val="20"/>
        </w:rPr>
      </w:pPr>
      <w:r w:rsidRPr="00D72982">
        <w:rPr>
          <w:rFonts w:ascii="Times New Roman" w:hAnsi="Times New Roman" w:cs="Times New Roman"/>
          <w:szCs w:val="20"/>
        </w:rPr>
        <w:t>Os serviços serão executados conforme discriminado abaixo:</w:t>
      </w:r>
    </w:p>
    <w:p w14:paraId="4B4D044E"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bCs/>
          <w:szCs w:val="20"/>
        </w:rPr>
      </w:pPr>
      <w:r w:rsidRPr="00D72982">
        <w:rPr>
          <w:rFonts w:ascii="Times New Roman" w:hAnsi="Times New Roman" w:cs="Times New Roman"/>
          <w:bCs/>
          <w:szCs w:val="20"/>
        </w:rPr>
        <w:t xml:space="preserve"> A CONTRATADA deverá prestar os serviços contínuos de Apoio Técnico Logístico.</w:t>
      </w:r>
    </w:p>
    <w:p w14:paraId="64AB0B6F"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bCs/>
          <w:szCs w:val="20"/>
        </w:rPr>
      </w:pPr>
      <w:r w:rsidRPr="00D72982">
        <w:rPr>
          <w:rFonts w:ascii="Times New Roman" w:hAnsi="Times New Roman" w:cs="Times New Roman"/>
          <w:bCs/>
          <w:szCs w:val="20"/>
        </w:rPr>
        <w:t xml:space="preserve"> Os serviços deverão ser prestados nas dependências da unidade fabril da Hemobrás em Goiana-PE, situada à Rod. BR 101 Norte, S/N, Zona Rural, Goiana, CEP: 55.900-000.</w:t>
      </w:r>
    </w:p>
    <w:p w14:paraId="10E29F22"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bCs/>
          <w:szCs w:val="20"/>
        </w:rPr>
      </w:pPr>
      <w:r w:rsidRPr="00D72982">
        <w:rPr>
          <w:rFonts w:ascii="Times New Roman" w:hAnsi="Times New Roman" w:cs="Times New Roman"/>
          <w:bCs/>
          <w:szCs w:val="20"/>
        </w:rPr>
        <w:t xml:space="preserve"> A CONRATADA deverá seguir todas as exigências legais, </w:t>
      </w:r>
      <w:r w:rsidRPr="00D72982">
        <w:rPr>
          <w:rFonts w:ascii="Times New Roman" w:hAnsi="Times New Roman" w:cs="Times New Roman"/>
          <w:b/>
          <w:bCs/>
          <w:szCs w:val="20"/>
          <w:u w:val="single"/>
        </w:rPr>
        <w:t xml:space="preserve">inclusive as relacionadas à segurança, saúde e meio ambiente. </w:t>
      </w:r>
      <w:r>
        <w:rPr>
          <w:rFonts w:ascii="Times New Roman" w:hAnsi="Times New Roman" w:cs="Times New Roman"/>
          <w:b/>
          <w:bCs/>
          <w:szCs w:val="20"/>
          <w:u w:val="single"/>
        </w:rPr>
        <w:t xml:space="preserve"> </w:t>
      </w:r>
    </w:p>
    <w:p w14:paraId="60FF8DDA"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bCs/>
          <w:szCs w:val="20"/>
        </w:rPr>
      </w:pPr>
      <w:r w:rsidRPr="00D72982">
        <w:rPr>
          <w:rFonts w:ascii="Times New Roman" w:hAnsi="Times New Roman" w:cs="Times New Roman"/>
          <w:bCs/>
          <w:szCs w:val="20"/>
        </w:rPr>
        <w:t>Os Equipamentos de Proteção Individual (EPIs) e fardamento completo devem ser fornecidos, pela prestadora de serviço, ao profissional alocado, antes do primeiro dia de execução do contrato. Os EPIs deverão ser higienizados no mínimo a cada 15 dias às custas da empresa CONTRATADA.</w:t>
      </w:r>
    </w:p>
    <w:p w14:paraId="46F1CE5E"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bCs/>
          <w:szCs w:val="20"/>
        </w:rPr>
      </w:pPr>
      <w:r w:rsidRPr="00D72982">
        <w:rPr>
          <w:rFonts w:ascii="Times New Roman" w:hAnsi="Times New Roman" w:cs="Times New Roman"/>
          <w:bCs/>
          <w:szCs w:val="20"/>
        </w:rPr>
        <w:t xml:space="preserve"> Os serviços que tratam o presente Termo de Referência deverão ser executados de acordo com as descrições exemplificativas abaixo, não eximindo a CONTRATADA da responsabilidade da execução de outras atividades atinentes ao objeto, a qualquer tempo e a critério da CONTRATANTE, desde que compatíveis com os postos, em razão de necessidade e de adequação dos serviços, para que estes atendam a contento à demanda pelos serviços da CONTRATANTE;</w:t>
      </w:r>
    </w:p>
    <w:p w14:paraId="4586D4C0"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bCs/>
          <w:szCs w:val="20"/>
        </w:rPr>
      </w:pPr>
      <w:r w:rsidRPr="00D72982">
        <w:rPr>
          <w:rFonts w:ascii="Times New Roman" w:hAnsi="Times New Roman" w:cs="Times New Roman"/>
          <w:bCs/>
          <w:szCs w:val="20"/>
        </w:rPr>
        <w:t>Demonstrar competências pessoais tais como: agir com bom senso, ter iniciativa, interesse, agilidade, organização, educação, paciência e respeito mútuo, sendo capaz de comunicar-se com fluência e cordialidade.</w:t>
      </w:r>
    </w:p>
    <w:p w14:paraId="609C931A"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bCs/>
          <w:szCs w:val="20"/>
        </w:rPr>
      </w:pPr>
      <w:r w:rsidRPr="00D72982">
        <w:rPr>
          <w:rFonts w:ascii="Times New Roman" w:hAnsi="Times New Roman" w:cs="Times New Roman"/>
          <w:bCs/>
          <w:szCs w:val="20"/>
        </w:rPr>
        <w:t xml:space="preserve"> Os profissionais deverão se apresentar devidamente fardados e identificados, conforme especificado </w:t>
      </w:r>
      <w:r>
        <w:rPr>
          <w:rFonts w:ascii="Times New Roman" w:hAnsi="Times New Roman" w:cs="Times New Roman"/>
          <w:bCs/>
          <w:szCs w:val="20"/>
        </w:rPr>
        <w:t>n</w:t>
      </w:r>
      <w:r w:rsidRPr="00D72982">
        <w:rPr>
          <w:rFonts w:ascii="Times New Roman" w:hAnsi="Times New Roman" w:cs="Times New Roman"/>
          <w:bCs/>
          <w:szCs w:val="20"/>
        </w:rPr>
        <w:t>este termo de referência.</w:t>
      </w:r>
    </w:p>
    <w:p w14:paraId="71C445FA"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bCs/>
          <w:szCs w:val="20"/>
        </w:rPr>
      </w:pPr>
      <w:r w:rsidRPr="00D72982">
        <w:rPr>
          <w:rFonts w:ascii="Times New Roman" w:hAnsi="Times New Roman" w:cs="Times New Roman"/>
          <w:bCs/>
          <w:szCs w:val="20"/>
        </w:rPr>
        <w:t xml:space="preserve"> Os Profissionais poderão atuar em ambientes frios (2 a 8°C) e entrar em contato com resíduos infectantes, durante suas atividades normais.</w:t>
      </w:r>
    </w:p>
    <w:p w14:paraId="11BD797D"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bCs/>
          <w:szCs w:val="20"/>
        </w:rPr>
      </w:pPr>
      <w:r w:rsidRPr="00D72982">
        <w:rPr>
          <w:rFonts w:ascii="Times New Roman" w:hAnsi="Times New Roman" w:cs="Times New Roman"/>
          <w:bCs/>
          <w:szCs w:val="20"/>
        </w:rPr>
        <w:t xml:space="preserve"> O serviço de ALMOXARIFE consistirá em:</w:t>
      </w:r>
    </w:p>
    <w:p w14:paraId="2CEA7904" w14:textId="77777777" w:rsidR="00214662" w:rsidRPr="00D72982" w:rsidRDefault="00214662" w:rsidP="00214662">
      <w:pPr>
        <w:pStyle w:val="PargrafodaLista"/>
        <w:numPr>
          <w:ilvl w:val="0"/>
          <w:numId w:val="18"/>
        </w:numPr>
        <w:spacing w:line="360" w:lineRule="auto"/>
        <w:jc w:val="both"/>
        <w:rPr>
          <w:rFonts w:ascii="Times New Roman" w:hAnsi="Times New Roman" w:cs="Times New Roman"/>
          <w:bCs/>
          <w:szCs w:val="20"/>
        </w:rPr>
      </w:pPr>
      <w:r w:rsidRPr="00D72982">
        <w:rPr>
          <w:rFonts w:ascii="Times New Roman" w:hAnsi="Times New Roman" w:cs="Times New Roman"/>
          <w:bCs/>
          <w:szCs w:val="20"/>
        </w:rPr>
        <w:t xml:space="preserve">Executar processos de armazenamento, separação e inventário dos estoques da unidade fabril da Hemobrás, observando as peculiaridades de cada área. </w:t>
      </w:r>
    </w:p>
    <w:p w14:paraId="3A3168AB" w14:textId="77777777" w:rsidR="00214662" w:rsidRPr="00D72982" w:rsidRDefault="00214662" w:rsidP="00214662">
      <w:pPr>
        <w:pStyle w:val="PargrafodaLista"/>
        <w:numPr>
          <w:ilvl w:val="0"/>
          <w:numId w:val="18"/>
        </w:numPr>
        <w:spacing w:line="360" w:lineRule="auto"/>
        <w:jc w:val="both"/>
        <w:rPr>
          <w:rFonts w:ascii="Times New Roman" w:hAnsi="Times New Roman" w:cs="Times New Roman"/>
          <w:bCs/>
          <w:szCs w:val="20"/>
        </w:rPr>
      </w:pPr>
      <w:r w:rsidRPr="00D72982">
        <w:rPr>
          <w:rFonts w:ascii="Times New Roman" w:hAnsi="Times New Roman" w:cs="Times New Roman"/>
          <w:bCs/>
          <w:szCs w:val="20"/>
        </w:rPr>
        <w:t xml:space="preserve">Atender requisições de materiais, matéria-prima ou produto final. </w:t>
      </w:r>
    </w:p>
    <w:p w14:paraId="14893646" w14:textId="77777777" w:rsidR="00214662" w:rsidRPr="00D72982" w:rsidRDefault="00214662" w:rsidP="00214662">
      <w:pPr>
        <w:pStyle w:val="PargrafodaLista"/>
        <w:numPr>
          <w:ilvl w:val="0"/>
          <w:numId w:val="18"/>
        </w:numPr>
        <w:spacing w:line="360" w:lineRule="auto"/>
        <w:jc w:val="both"/>
        <w:rPr>
          <w:rFonts w:ascii="Times New Roman" w:hAnsi="Times New Roman" w:cs="Times New Roman"/>
          <w:bCs/>
          <w:szCs w:val="20"/>
        </w:rPr>
      </w:pPr>
      <w:r w:rsidRPr="00D72982">
        <w:rPr>
          <w:rFonts w:ascii="Times New Roman" w:hAnsi="Times New Roman" w:cs="Times New Roman"/>
          <w:bCs/>
          <w:szCs w:val="20"/>
        </w:rPr>
        <w:t>Manter a área de Inspeção da Matéria-Prima abastecida com os insumos necessários.</w:t>
      </w:r>
    </w:p>
    <w:p w14:paraId="6EF3E036" w14:textId="77777777" w:rsidR="00214662" w:rsidRPr="00D72982" w:rsidRDefault="00214662" w:rsidP="00214662">
      <w:pPr>
        <w:pStyle w:val="PargrafodaLista"/>
        <w:numPr>
          <w:ilvl w:val="0"/>
          <w:numId w:val="18"/>
        </w:numPr>
        <w:spacing w:line="360" w:lineRule="auto"/>
        <w:jc w:val="both"/>
        <w:rPr>
          <w:rFonts w:ascii="Times New Roman" w:hAnsi="Times New Roman" w:cs="Times New Roman"/>
          <w:bCs/>
          <w:szCs w:val="20"/>
        </w:rPr>
      </w:pPr>
      <w:r w:rsidRPr="00D72982">
        <w:rPr>
          <w:rFonts w:ascii="Times New Roman" w:hAnsi="Times New Roman" w:cs="Times New Roman"/>
          <w:bCs/>
          <w:szCs w:val="20"/>
        </w:rPr>
        <w:t xml:space="preserve">Registrar as movimentações (Entradas/Saídas) nos sistemas informatizados ou nos registros manuais vigentes. </w:t>
      </w:r>
    </w:p>
    <w:p w14:paraId="1CED6E15" w14:textId="77777777" w:rsidR="00214662" w:rsidRPr="00D72982" w:rsidRDefault="00214662" w:rsidP="00214662">
      <w:pPr>
        <w:pStyle w:val="PargrafodaLista"/>
        <w:numPr>
          <w:ilvl w:val="0"/>
          <w:numId w:val="18"/>
        </w:numPr>
        <w:spacing w:line="360" w:lineRule="auto"/>
        <w:jc w:val="both"/>
        <w:rPr>
          <w:rFonts w:ascii="Times New Roman" w:hAnsi="Times New Roman" w:cs="Times New Roman"/>
          <w:bCs/>
          <w:szCs w:val="20"/>
        </w:rPr>
      </w:pPr>
      <w:r w:rsidRPr="00D72982">
        <w:rPr>
          <w:rFonts w:ascii="Times New Roman" w:hAnsi="Times New Roman" w:cs="Times New Roman"/>
          <w:bCs/>
          <w:szCs w:val="20"/>
        </w:rPr>
        <w:t>Organizar a equipe de apoio técnico logístico.</w:t>
      </w:r>
    </w:p>
    <w:p w14:paraId="5BA4D5D9" w14:textId="77777777" w:rsidR="00214662" w:rsidRPr="00D72982" w:rsidRDefault="00214662" w:rsidP="00214662">
      <w:pPr>
        <w:pStyle w:val="PargrafodaLista"/>
        <w:numPr>
          <w:ilvl w:val="0"/>
          <w:numId w:val="18"/>
        </w:numPr>
        <w:spacing w:line="360" w:lineRule="auto"/>
        <w:jc w:val="both"/>
        <w:rPr>
          <w:rFonts w:ascii="Times New Roman" w:hAnsi="Times New Roman" w:cs="Times New Roman"/>
          <w:bCs/>
          <w:szCs w:val="20"/>
        </w:rPr>
      </w:pPr>
      <w:r w:rsidRPr="00D72982">
        <w:rPr>
          <w:rFonts w:ascii="Times New Roman" w:hAnsi="Times New Roman" w:cs="Times New Roman"/>
          <w:bCs/>
          <w:szCs w:val="20"/>
        </w:rPr>
        <w:t>Atender os cronogramas de operações de carregamento ou descarregamento, recebidos, com o auxílio da equipe (Ajudante de carga e descarga e Operador de empilhadeira).</w:t>
      </w:r>
    </w:p>
    <w:p w14:paraId="5DACC4D7" w14:textId="77777777" w:rsidR="00214662" w:rsidRPr="00D72982" w:rsidRDefault="00214662" w:rsidP="00214662">
      <w:pPr>
        <w:pStyle w:val="PargrafodaLista"/>
        <w:numPr>
          <w:ilvl w:val="0"/>
          <w:numId w:val="18"/>
        </w:numPr>
        <w:spacing w:line="360" w:lineRule="auto"/>
        <w:jc w:val="both"/>
        <w:rPr>
          <w:rFonts w:ascii="Times New Roman" w:hAnsi="Times New Roman" w:cs="Times New Roman"/>
          <w:bCs/>
          <w:szCs w:val="20"/>
        </w:rPr>
      </w:pPr>
      <w:r w:rsidRPr="00D72982">
        <w:rPr>
          <w:rFonts w:ascii="Times New Roman" w:hAnsi="Times New Roman" w:cs="Times New Roman"/>
          <w:bCs/>
          <w:szCs w:val="20"/>
        </w:rPr>
        <w:t>Realizar a montagem de embalagens.</w:t>
      </w:r>
    </w:p>
    <w:p w14:paraId="4808523C" w14:textId="77777777" w:rsidR="00214662" w:rsidRPr="00D72982" w:rsidRDefault="00214662" w:rsidP="00214662">
      <w:pPr>
        <w:pStyle w:val="PargrafodaLista"/>
        <w:numPr>
          <w:ilvl w:val="0"/>
          <w:numId w:val="18"/>
        </w:numPr>
        <w:spacing w:line="360" w:lineRule="auto"/>
        <w:jc w:val="both"/>
        <w:rPr>
          <w:rFonts w:ascii="Times New Roman" w:hAnsi="Times New Roman" w:cs="Times New Roman"/>
          <w:bCs/>
          <w:szCs w:val="20"/>
        </w:rPr>
      </w:pPr>
      <w:r w:rsidRPr="00D72982">
        <w:rPr>
          <w:rFonts w:ascii="Times New Roman" w:hAnsi="Times New Roman" w:cs="Times New Roman"/>
          <w:bCs/>
          <w:szCs w:val="20"/>
        </w:rPr>
        <w:t xml:space="preserve">Gerar etiquetas de identificação de embalagens ou paletes no sistema informatizado. </w:t>
      </w:r>
    </w:p>
    <w:p w14:paraId="02479161" w14:textId="77777777" w:rsidR="00214662" w:rsidRPr="00D72982" w:rsidRDefault="00214662" w:rsidP="00214662">
      <w:pPr>
        <w:pStyle w:val="PargrafodaLista"/>
        <w:numPr>
          <w:ilvl w:val="0"/>
          <w:numId w:val="18"/>
        </w:numPr>
        <w:spacing w:line="360" w:lineRule="auto"/>
        <w:jc w:val="both"/>
        <w:rPr>
          <w:rFonts w:ascii="Times New Roman" w:hAnsi="Times New Roman" w:cs="Times New Roman"/>
          <w:bCs/>
          <w:szCs w:val="20"/>
        </w:rPr>
      </w:pPr>
      <w:r w:rsidRPr="00D72982">
        <w:rPr>
          <w:rFonts w:ascii="Times New Roman" w:hAnsi="Times New Roman" w:cs="Times New Roman"/>
          <w:bCs/>
          <w:szCs w:val="20"/>
        </w:rPr>
        <w:t>Executar outras atividades descritas no CBO-4141-05.</w:t>
      </w:r>
    </w:p>
    <w:p w14:paraId="0EA0F7F4" w14:textId="77777777" w:rsidR="00214662" w:rsidRPr="00D72982" w:rsidRDefault="00214662" w:rsidP="00214662">
      <w:pPr>
        <w:pStyle w:val="PargrafodaLista"/>
        <w:numPr>
          <w:ilvl w:val="0"/>
          <w:numId w:val="18"/>
        </w:numPr>
        <w:spacing w:line="360" w:lineRule="auto"/>
        <w:jc w:val="both"/>
        <w:rPr>
          <w:rFonts w:ascii="Times New Roman" w:hAnsi="Times New Roman" w:cs="Times New Roman"/>
          <w:bCs/>
          <w:szCs w:val="20"/>
        </w:rPr>
      </w:pPr>
      <w:r w:rsidRPr="00D72982">
        <w:rPr>
          <w:rFonts w:ascii="Times New Roman" w:hAnsi="Times New Roman" w:cs="Times New Roman"/>
          <w:bCs/>
          <w:szCs w:val="20"/>
        </w:rPr>
        <w:t>REQUISITO: Certificado de Conclusão de Ensino Médio devidamente reconhecido pelas instituições competentes.</w:t>
      </w:r>
    </w:p>
    <w:p w14:paraId="50550A95"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bCs/>
          <w:szCs w:val="20"/>
        </w:rPr>
      </w:pPr>
      <w:r w:rsidRPr="00D72982">
        <w:rPr>
          <w:rFonts w:ascii="Times New Roman" w:hAnsi="Times New Roman" w:cs="Times New Roman"/>
          <w:bCs/>
          <w:szCs w:val="20"/>
        </w:rPr>
        <w:t xml:space="preserve"> O serviço de AJUDANTE DE CARGA E DESCARGA consistirá em:</w:t>
      </w:r>
    </w:p>
    <w:p w14:paraId="6983D6C9" w14:textId="77777777" w:rsidR="00214662" w:rsidRPr="00D72982" w:rsidRDefault="00214662" w:rsidP="00214662">
      <w:pPr>
        <w:pStyle w:val="PargrafodaLista"/>
        <w:numPr>
          <w:ilvl w:val="0"/>
          <w:numId w:val="19"/>
        </w:numPr>
        <w:spacing w:line="360" w:lineRule="auto"/>
        <w:jc w:val="both"/>
        <w:rPr>
          <w:rFonts w:ascii="Times New Roman" w:hAnsi="Times New Roman" w:cs="Times New Roman"/>
          <w:bCs/>
          <w:szCs w:val="20"/>
        </w:rPr>
      </w:pPr>
      <w:r w:rsidRPr="00D72982">
        <w:rPr>
          <w:rFonts w:ascii="Times New Roman" w:hAnsi="Times New Roman" w:cs="Times New Roman"/>
          <w:bCs/>
          <w:szCs w:val="20"/>
        </w:rPr>
        <w:lastRenderedPageBreak/>
        <w:t xml:space="preserve">Executar a movimentação de cargas (Materiais diversos, Embalagens contendo Matéria-Prima, Medicamentos e etc.) nas operações de armazenamento, separação de pedidos, carregamento e descarregamento de veículos de acordo com as orientações recebidas. </w:t>
      </w:r>
    </w:p>
    <w:p w14:paraId="01D3C300" w14:textId="77777777" w:rsidR="00214662" w:rsidRPr="00D72982" w:rsidRDefault="00214662" w:rsidP="00214662">
      <w:pPr>
        <w:pStyle w:val="PargrafodaLista"/>
        <w:numPr>
          <w:ilvl w:val="0"/>
          <w:numId w:val="19"/>
        </w:numPr>
        <w:spacing w:line="360" w:lineRule="auto"/>
        <w:jc w:val="both"/>
        <w:rPr>
          <w:rFonts w:ascii="Times New Roman" w:hAnsi="Times New Roman" w:cs="Times New Roman"/>
          <w:bCs/>
          <w:szCs w:val="20"/>
        </w:rPr>
      </w:pPr>
      <w:r w:rsidRPr="00D72982">
        <w:rPr>
          <w:rFonts w:ascii="Times New Roman" w:hAnsi="Times New Roman" w:cs="Times New Roman"/>
          <w:bCs/>
          <w:szCs w:val="20"/>
        </w:rPr>
        <w:t xml:space="preserve">Também atuam na movimentação de Cargas dentro dos blocos e na montagem e desmontagem dos Paletes (incluindo a etapa de envolver com Filme </w:t>
      </w:r>
      <w:proofErr w:type="spellStart"/>
      <w:r w:rsidRPr="00D72982">
        <w:rPr>
          <w:rFonts w:ascii="Times New Roman" w:hAnsi="Times New Roman" w:cs="Times New Roman"/>
          <w:bCs/>
          <w:szCs w:val="20"/>
        </w:rPr>
        <w:t>Stretch</w:t>
      </w:r>
      <w:proofErr w:type="spellEnd"/>
      <w:r w:rsidRPr="00D72982">
        <w:rPr>
          <w:rFonts w:ascii="Times New Roman" w:hAnsi="Times New Roman" w:cs="Times New Roman"/>
          <w:bCs/>
          <w:szCs w:val="20"/>
        </w:rPr>
        <w:t xml:space="preserve"> - Unitização).</w:t>
      </w:r>
    </w:p>
    <w:p w14:paraId="33EC92A5" w14:textId="77777777" w:rsidR="00214662" w:rsidRPr="00D72982" w:rsidRDefault="00214662" w:rsidP="00214662">
      <w:pPr>
        <w:pStyle w:val="PargrafodaLista"/>
        <w:numPr>
          <w:ilvl w:val="0"/>
          <w:numId w:val="19"/>
        </w:numPr>
        <w:spacing w:line="360" w:lineRule="auto"/>
        <w:jc w:val="both"/>
        <w:rPr>
          <w:rFonts w:ascii="Times New Roman" w:hAnsi="Times New Roman" w:cs="Times New Roman"/>
          <w:bCs/>
          <w:szCs w:val="20"/>
        </w:rPr>
      </w:pPr>
      <w:r w:rsidRPr="00D72982">
        <w:rPr>
          <w:rFonts w:ascii="Times New Roman" w:hAnsi="Times New Roman" w:cs="Times New Roman"/>
          <w:bCs/>
          <w:szCs w:val="20"/>
        </w:rPr>
        <w:t>Auxiliar no processo de Inspeção de Matéria-Prima, permanecendo de prontidão para realizar a movimentação de cargas durante o processo.</w:t>
      </w:r>
    </w:p>
    <w:p w14:paraId="15C28DE7" w14:textId="77777777" w:rsidR="00214662" w:rsidRPr="00D72982" w:rsidRDefault="00214662" w:rsidP="00214662">
      <w:pPr>
        <w:pStyle w:val="PargrafodaLista"/>
        <w:numPr>
          <w:ilvl w:val="0"/>
          <w:numId w:val="19"/>
        </w:numPr>
        <w:spacing w:line="360" w:lineRule="auto"/>
        <w:jc w:val="both"/>
        <w:rPr>
          <w:rFonts w:ascii="Times New Roman" w:hAnsi="Times New Roman" w:cs="Times New Roman"/>
          <w:bCs/>
          <w:szCs w:val="20"/>
        </w:rPr>
      </w:pPr>
      <w:r w:rsidRPr="00D72982">
        <w:rPr>
          <w:rFonts w:ascii="Times New Roman" w:hAnsi="Times New Roman" w:cs="Times New Roman"/>
          <w:bCs/>
          <w:szCs w:val="20"/>
        </w:rPr>
        <w:t xml:space="preserve">Operar carrinho hidráulico, </w:t>
      </w:r>
      <w:proofErr w:type="gramStart"/>
      <w:r w:rsidRPr="00D72982">
        <w:rPr>
          <w:rFonts w:ascii="Times New Roman" w:hAnsi="Times New Roman" w:cs="Times New Roman"/>
          <w:bCs/>
          <w:szCs w:val="20"/>
        </w:rPr>
        <w:t>Operar</w:t>
      </w:r>
      <w:proofErr w:type="gramEnd"/>
      <w:r w:rsidRPr="00D72982">
        <w:rPr>
          <w:rFonts w:ascii="Times New Roman" w:hAnsi="Times New Roman" w:cs="Times New Roman"/>
          <w:bCs/>
          <w:szCs w:val="20"/>
        </w:rPr>
        <w:t xml:space="preserve"> carrinho plataforma.</w:t>
      </w:r>
    </w:p>
    <w:p w14:paraId="63CA85BF" w14:textId="77777777" w:rsidR="00214662" w:rsidRPr="00D72982" w:rsidRDefault="00214662" w:rsidP="00214662">
      <w:pPr>
        <w:pStyle w:val="PargrafodaLista"/>
        <w:numPr>
          <w:ilvl w:val="0"/>
          <w:numId w:val="19"/>
        </w:numPr>
        <w:spacing w:line="360" w:lineRule="auto"/>
        <w:jc w:val="both"/>
        <w:rPr>
          <w:rFonts w:ascii="Times New Roman" w:hAnsi="Times New Roman" w:cs="Times New Roman"/>
          <w:bCs/>
          <w:szCs w:val="20"/>
        </w:rPr>
      </w:pPr>
      <w:r w:rsidRPr="00D72982">
        <w:rPr>
          <w:rFonts w:ascii="Times New Roman" w:hAnsi="Times New Roman" w:cs="Times New Roman"/>
          <w:bCs/>
          <w:szCs w:val="20"/>
        </w:rPr>
        <w:t>Executar outras atividades descritas no CBO-7832-25.</w:t>
      </w:r>
    </w:p>
    <w:p w14:paraId="6B79DE61" w14:textId="77777777" w:rsidR="00214662" w:rsidRPr="00D72982" w:rsidRDefault="00214662" w:rsidP="00214662">
      <w:pPr>
        <w:pStyle w:val="PargrafodaLista"/>
        <w:numPr>
          <w:ilvl w:val="0"/>
          <w:numId w:val="18"/>
        </w:numPr>
        <w:spacing w:line="360" w:lineRule="auto"/>
        <w:jc w:val="both"/>
        <w:rPr>
          <w:rFonts w:ascii="Times New Roman" w:hAnsi="Times New Roman" w:cs="Times New Roman"/>
          <w:bCs/>
          <w:szCs w:val="20"/>
        </w:rPr>
      </w:pPr>
      <w:r w:rsidRPr="00D72982">
        <w:rPr>
          <w:rFonts w:ascii="Times New Roman" w:hAnsi="Times New Roman" w:cs="Times New Roman"/>
          <w:bCs/>
          <w:szCs w:val="20"/>
        </w:rPr>
        <w:t>REQUISITO: Certificado de Conclusão de Ensino Fundamental II (dois) devidamente reconhecido pelas instituições competentes.</w:t>
      </w:r>
    </w:p>
    <w:p w14:paraId="3D5521F4" w14:textId="77777777" w:rsidR="00214662" w:rsidRPr="00D72982" w:rsidRDefault="00214662" w:rsidP="00214662">
      <w:pPr>
        <w:pStyle w:val="PargrafodaLista"/>
        <w:spacing w:line="360" w:lineRule="auto"/>
        <w:ind w:left="1934"/>
        <w:jc w:val="both"/>
        <w:rPr>
          <w:rFonts w:ascii="Times New Roman" w:hAnsi="Times New Roman" w:cs="Times New Roman"/>
          <w:bCs/>
          <w:szCs w:val="20"/>
        </w:rPr>
      </w:pPr>
    </w:p>
    <w:p w14:paraId="06046B14"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bCs/>
          <w:szCs w:val="20"/>
        </w:rPr>
      </w:pPr>
      <w:r w:rsidRPr="00D72982">
        <w:rPr>
          <w:rFonts w:ascii="Times New Roman" w:hAnsi="Times New Roman" w:cs="Times New Roman"/>
          <w:bCs/>
          <w:szCs w:val="20"/>
        </w:rPr>
        <w:t xml:space="preserve"> O serviço de OPERADOR DE EMPILHADEIRA consistirá em:</w:t>
      </w:r>
    </w:p>
    <w:p w14:paraId="728CA525" w14:textId="77777777" w:rsidR="00214662" w:rsidRPr="00D72982" w:rsidRDefault="00214662" w:rsidP="00214662">
      <w:pPr>
        <w:pStyle w:val="PargrafodaLista"/>
        <w:numPr>
          <w:ilvl w:val="0"/>
          <w:numId w:val="20"/>
        </w:numPr>
        <w:spacing w:line="360" w:lineRule="auto"/>
        <w:jc w:val="both"/>
        <w:rPr>
          <w:rFonts w:ascii="Times New Roman" w:hAnsi="Times New Roman" w:cs="Times New Roman"/>
          <w:bCs/>
          <w:szCs w:val="20"/>
        </w:rPr>
      </w:pPr>
      <w:r w:rsidRPr="00D72982">
        <w:rPr>
          <w:rFonts w:ascii="Times New Roman" w:hAnsi="Times New Roman" w:cs="Times New Roman"/>
          <w:bCs/>
          <w:szCs w:val="20"/>
        </w:rPr>
        <w:t xml:space="preserve">Preparar e executar movimentações de carga utilizando empilhadeira. </w:t>
      </w:r>
    </w:p>
    <w:p w14:paraId="18A87634" w14:textId="77777777" w:rsidR="00214662" w:rsidRPr="00D72982" w:rsidRDefault="00214662" w:rsidP="00214662">
      <w:pPr>
        <w:pStyle w:val="PargrafodaLista"/>
        <w:numPr>
          <w:ilvl w:val="0"/>
          <w:numId w:val="20"/>
        </w:numPr>
        <w:spacing w:line="360" w:lineRule="auto"/>
        <w:jc w:val="both"/>
        <w:rPr>
          <w:rFonts w:ascii="Times New Roman" w:hAnsi="Times New Roman" w:cs="Times New Roman"/>
          <w:bCs/>
          <w:szCs w:val="20"/>
        </w:rPr>
      </w:pPr>
      <w:r w:rsidRPr="00D72982">
        <w:rPr>
          <w:rFonts w:ascii="Times New Roman" w:hAnsi="Times New Roman" w:cs="Times New Roman"/>
          <w:bCs/>
          <w:szCs w:val="20"/>
        </w:rPr>
        <w:t xml:space="preserve">Programar </w:t>
      </w:r>
      <w:proofErr w:type="spellStart"/>
      <w:r w:rsidRPr="00D72982">
        <w:rPr>
          <w:rFonts w:ascii="Times New Roman" w:hAnsi="Times New Roman" w:cs="Times New Roman"/>
          <w:bCs/>
          <w:szCs w:val="20"/>
        </w:rPr>
        <w:t>sequencia</w:t>
      </w:r>
      <w:proofErr w:type="spellEnd"/>
      <w:r w:rsidRPr="00D72982">
        <w:rPr>
          <w:rFonts w:ascii="Times New Roman" w:hAnsi="Times New Roman" w:cs="Times New Roman"/>
          <w:bCs/>
          <w:szCs w:val="20"/>
        </w:rPr>
        <w:t xml:space="preserve"> de movimentação de carga.</w:t>
      </w:r>
    </w:p>
    <w:p w14:paraId="11CB62D0" w14:textId="77777777" w:rsidR="00214662" w:rsidRPr="00D72982" w:rsidRDefault="00214662" w:rsidP="00214662">
      <w:pPr>
        <w:pStyle w:val="PargrafodaLista"/>
        <w:numPr>
          <w:ilvl w:val="0"/>
          <w:numId w:val="20"/>
        </w:numPr>
        <w:spacing w:line="360" w:lineRule="auto"/>
        <w:jc w:val="both"/>
        <w:rPr>
          <w:rFonts w:ascii="Times New Roman" w:hAnsi="Times New Roman" w:cs="Times New Roman"/>
          <w:bCs/>
          <w:szCs w:val="20"/>
        </w:rPr>
      </w:pPr>
      <w:r w:rsidRPr="00D72982">
        <w:rPr>
          <w:rFonts w:ascii="Times New Roman" w:hAnsi="Times New Roman" w:cs="Times New Roman"/>
          <w:bCs/>
          <w:szCs w:val="20"/>
        </w:rPr>
        <w:t xml:space="preserve">Selecionar equipamentos de movimentação. </w:t>
      </w:r>
    </w:p>
    <w:p w14:paraId="429A88B3" w14:textId="77777777" w:rsidR="00214662" w:rsidRPr="00D72982" w:rsidRDefault="00214662" w:rsidP="00214662">
      <w:pPr>
        <w:pStyle w:val="PargrafodaLista"/>
        <w:numPr>
          <w:ilvl w:val="0"/>
          <w:numId w:val="20"/>
        </w:numPr>
        <w:spacing w:line="360" w:lineRule="auto"/>
        <w:jc w:val="both"/>
        <w:rPr>
          <w:rFonts w:ascii="Times New Roman" w:hAnsi="Times New Roman" w:cs="Times New Roman"/>
          <w:bCs/>
          <w:szCs w:val="20"/>
        </w:rPr>
      </w:pPr>
      <w:r w:rsidRPr="00D72982">
        <w:rPr>
          <w:rFonts w:ascii="Times New Roman" w:hAnsi="Times New Roman" w:cs="Times New Roman"/>
          <w:bCs/>
          <w:szCs w:val="20"/>
        </w:rPr>
        <w:t xml:space="preserve">Monitorar condições de funcionamento do equipamento e preencher formulários referentes ao uso do equipamento, quando aplicável. </w:t>
      </w:r>
    </w:p>
    <w:p w14:paraId="3D7B0B47" w14:textId="77777777" w:rsidR="00214662" w:rsidRPr="00D72982" w:rsidRDefault="00214662" w:rsidP="00214662">
      <w:pPr>
        <w:pStyle w:val="PargrafodaLista"/>
        <w:numPr>
          <w:ilvl w:val="0"/>
          <w:numId w:val="20"/>
        </w:numPr>
        <w:spacing w:line="360" w:lineRule="auto"/>
        <w:jc w:val="both"/>
        <w:rPr>
          <w:rFonts w:ascii="Times New Roman" w:hAnsi="Times New Roman" w:cs="Times New Roman"/>
          <w:bCs/>
          <w:szCs w:val="20"/>
        </w:rPr>
      </w:pPr>
      <w:r w:rsidRPr="00D72982">
        <w:rPr>
          <w:rFonts w:ascii="Times New Roman" w:hAnsi="Times New Roman" w:cs="Times New Roman"/>
          <w:bCs/>
          <w:szCs w:val="20"/>
        </w:rPr>
        <w:t>Executar outras atividades descritas no CBO-7822-20.</w:t>
      </w:r>
    </w:p>
    <w:p w14:paraId="346C6AE0" w14:textId="77777777" w:rsidR="00214662" w:rsidRPr="00D72982" w:rsidRDefault="00214662" w:rsidP="00214662">
      <w:pPr>
        <w:pStyle w:val="PargrafodaLista"/>
        <w:numPr>
          <w:ilvl w:val="0"/>
          <w:numId w:val="20"/>
        </w:numPr>
        <w:spacing w:line="360" w:lineRule="auto"/>
        <w:jc w:val="both"/>
        <w:rPr>
          <w:rFonts w:ascii="Times New Roman" w:hAnsi="Times New Roman" w:cs="Times New Roman"/>
          <w:bCs/>
          <w:szCs w:val="20"/>
        </w:rPr>
      </w:pPr>
      <w:r w:rsidRPr="00D72982">
        <w:rPr>
          <w:rFonts w:ascii="Times New Roman" w:hAnsi="Times New Roman" w:cs="Times New Roman"/>
          <w:bCs/>
          <w:szCs w:val="20"/>
        </w:rPr>
        <w:t>REQUISITO: Certificado de Conclusão de Ensino Médio devidamente reconhecido pelas instituições competentes e curso correspondente à função de empilhador.</w:t>
      </w:r>
    </w:p>
    <w:p w14:paraId="3E4CE32D"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bCs/>
          <w:szCs w:val="20"/>
        </w:rPr>
      </w:pPr>
      <w:r w:rsidRPr="00D72982">
        <w:rPr>
          <w:rFonts w:ascii="Times New Roman" w:hAnsi="Times New Roman" w:cs="Times New Roman"/>
          <w:bCs/>
          <w:szCs w:val="20"/>
        </w:rPr>
        <w:t>O serviço de SUPERVISOR DE ALMOXARIFADO consistirá em:</w:t>
      </w:r>
    </w:p>
    <w:p w14:paraId="26B3F9FC" w14:textId="77777777" w:rsidR="00214662" w:rsidRPr="00D72982" w:rsidRDefault="00214662" w:rsidP="00214662">
      <w:pPr>
        <w:pStyle w:val="PargrafodaLista"/>
        <w:numPr>
          <w:ilvl w:val="0"/>
          <w:numId w:val="28"/>
        </w:numPr>
        <w:spacing w:line="360" w:lineRule="auto"/>
        <w:jc w:val="both"/>
        <w:rPr>
          <w:rFonts w:ascii="Times New Roman" w:hAnsi="Times New Roman" w:cs="Times New Roman"/>
          <w:bCs/>
          <w:szCs w:val="20"/>
        </w:rPr>
      </w:pPr>
      <w:r w:rsidRPr="00D72982">
        <w:rPr>
          <w:rFonts w:ascii="Times New Roman" w:hAnsi="Times New Roman" w:cs="Times New Roman"/>
          <w:bCs/>
          <w:szCs w:val="20"/>
        </w:rPr>
        <w:t>Supervisionar o adequado armazenamento dos produtos, visando preservar sua integridade e segurança.</w:t>
      </w:r>
    </w:p>
    <w:p w14:paraId="6189FAB5" w14:textId="77777777" w:rsidR="00214662" w:rsidRPr="00D72982" w:rsidRDefault="00214662" w:rsidP="00214662">
      <w:pPr>
        <w:pStyle w:val="PargrafodaLista"/>
        <w:numPr>
          <w:ilvl w:val="0"/>
          <w:numId w:val="28"/>
        </w:numPr>
        <w:spacing w:line="360" w:lineRule="auto"/>
        <w:jc w:val="both"/>
        <w:rPr>
          <w:rFonts w:ascii="Times New Roman" w:hAnsi="Times New Roman" w:cs="Times New Roman"/>
          <w:bCs/>
          <w:szCs w:val="20"/>
        </w:rPr>
      </w:pPr>
      <w:r w:rsidRPr="00D72982">
        <w:rPr>
          <w:rFonts w:ascii="Times New Roman" w:hAnsi="Times New Roman" w:cs="Times New Roman"/>
          <w:bCs/>
          <w:szCs w:val="20"/>
        </w:rPr>
        <w:t>Planejar e organizar a disposição das mercadorias estocadas, facilitando sua identificação, localização e manuseio, por linha e por produto.</w:t>
      </w:r>
    </w:p>
    <w:p w14:paraId="0563DA82" w14:textId="77777777" w:rsidR="00214662" w:rsidRPr="00D72982" w:rsidRDefault="00214662" w:rsidP="00214662">
      <w:pPr>
        <w:pStyle w:val="PargrafodaLista"/>
        <w:numPr>
          <w:ilvl w:val="0"/>
          <w:numId w:val="28"/>
        </w:numPr>
        <w:spacing w:line="360" w:lineRule="auto"/>
        <w:jc w:val="both"/>
        <w:rPr>
          <w:rFonts w:ascii="Times New Roman" w:hAnsi="Times New Roman" w:cs="Times New Roman"/>
          <w:bCs/>
          <w:szCs w:val="20"/>
        </w:rPr>
      </w:pPr>
      <w:r w:rsidRPr="00D72982">
        <w:rPr>
          <w:rFonts w:ascii="Times New Roman" w:hAnsi="Times New Roman" w:cs="Times New Roman"/>
          <w:bCs/>
          <w:szCs w:val="20"/>
        </w:rPr>
        <w:t>Orientar a equipe do Almoxarifado quanto aos aspectos técnicos dos produtos e procedimentos para manuseio e estocagem, visando manter a integridade, características e condições de uso dos produtos.</w:t>
      </w:r>
    </w:p>
    <w:p w14:paraId="62C25E27" w14:textId="77777777" w:rsidR="00214662" w:rsidRPr="00D72982" w:rsidRDefault="00214662" w:rsidP="00214662">
      <w:pPr>
        <w:pStyle w:val="PargrafodaLista"/>
        <w:numPr>
          <w:ilvl w:val="0"/>
          <w:numId w:val="28"/>
        </w:numPr>
        <w:spacing w:line="360" w:lineRule="auto"/>
        <w:jc w:val="both"/>
        <w:rPr>
          <w:rFonts w:ascii="Times New Roman" w:hAnsi="Times New Roman" w:cs="Times New Roman"/>
          <w:bCs/>
          <w:szCs w:val="20"/>
        </w:rPr>
      </w:pPr>
      <w:r w:rsidRPr="00D72982">
        <w:rPr>
          <w:rFonts w:ascii="Times New Roman" w:hAnsi="Times New Roman" w:cs="Times New Roman"/>
          <w:bCs/>
          <w:szCs w:val="20"/>
        </w:rPr>
        <w:t>Examinar a qualidade dos produtos adquiridos, informando ao departamento de compras qualquer desvio em relação às especificações estabelecidas.</w:t>
      </w:r>
    </w:p>
    <w:p w14:paraId="55A2EF75" w14:textId="77777777" w:rsidR="00214662" w:rsidRPr="00D72982" w:rsidRDefault="00214662" w:rsidP="00214662">
      <w:pPr>
        <w:pStyle w:val="PargrafodaLista"/>
        <w:numPr>
          <w:ilvl w:val="0"/>
          <w:numId w:val="28"/>
        </w:numPr>
        <w:spacing w:line="360" w:lineRule="auto"/>
        <w:jc w:val="both"/>
        <w:rPr>
          <w:rFonts w:ascii="Times New Roman" w:hAnsi="Times New Roman" w:cs="Times New Roman"/>
          <w:bCs/>
          <w:szCs w:val="20"/>
        </w:rPr>
      </w:pPr>
      <w:r w:rsidRPr="00D72982">
        <w:rPr>
          <w:rFonts w:ascii="Times New Roman" w:hAnsi="Times New Roman" w:cs="Times New Roman"/>
          <w:bCs/>
          <w:szCs w:val="20"/>
        </w:rPr>
        <w:t>Prestar assistência e orientação técnica aos vendedores em relação aos produtos, visando melhor atendimento ao cliente.</w:t>
      </w:r>
    </w:p>
    <w:p w14:paraId="66C94DEB" w14:textId="77777777" w:rsidR="00214662" w:rsidRPr="00D72982" w:rsidRDefault="00214662" w:rsidP="00214662">
      <w:pPr>
        <w:pStyle w:val="PargrafodaLista"/>
        <w:numPr>
          <w:ilvl w:val="0"/>
          <w:numId w:val="28"/>
        </w:numPr>
        <w:spacing w:line="360" w:lineRule="auto"/>
        <w:jc w:val="both"/>
        <w:rPr>
          <w:rFonts w:ascii="Times New Roman" w:hAnsi="Times New Roman" w:cs="Times New Roman"/>
          <w:bCs/>
          <w:szCs w:val="20"/>
        </w:rPr>
      </w:pPr>
      <w:r w:rsidRPr="00D72982">
        <w:rPr>
          <w:rFonts w:ascii="Times New Roman" w:hAnsi="Times New Roman" w:cs="Times New Roman"/>
          <w:bCs/>
          <w:szCs w:val="20"/>
        </w:rPr>
        <w:t>Supervisionar o serviço de transporte e entrega dos produtos vendidos, visando assegurar a eficácia no atendimento ao cliente.</w:t>
      </w:r>
    </w:p>
    <w:p w14:paraId="53BF1839" w14:textId="77777777" w:rsidR="00214662" w:rsidRPr="00D72982" w:rsidRDefault="00214662" w:rsidP="00214662">
      <w:pPr>
        <w:pStyle w:val="PargrafodaLista"/>
        <w:numPr>
          <w:ilvl w:val="0"/>
          <w:numId w:val="28"/>
        </w:numPr>
        <w:spacing w:line="360" w:lineRule="auto"/>
        <w:jc w:val="both"/>
        <w:rPr>
          <w:rFonts w:ascii="Times New Roman" w:hAnsi="Times New Roman" w:cs="Times New Roman"/>
          <w:bCs/>
          <w:szCs w:val="20"/>
        </w:rPr>
      </w:pPr>
      <w:r w:rsidRPr="00D72982">
        <w:rPr>
          <w:rFonts w:ascii="Times New Roman" w:hAnsi="Times New Roman" w:cs="Times New Roman"/>
          <w:bCs/>
          <w:szCs w:val="20"/>
        </w:rPr>
        <w:t>Definir a rota para entrega das mercadorias, visando assegurar que os pedidos dos clientes sejam entregues dentro do prazo programado.</w:t>
      </w:r>
    </w:p>
    <w:p w14:paraId="6511131A" w14:textId="77777777" w:rsidR="00214662" w:rsidRPr="00D72982" w:rsidRDefault="00214662" w:rsidP="00214662">
      <w:pPr>
        <w:pStyle w:val="PargrafodaLista"/>
        <w:numPr>
          <w:ilvl w:val="0"/>
          <w:numId w:val="28"/>
        </w:numPr>
        <w:spacing w:line="360" w:lineRule="auto"/>
        <w:jc w:val="both"/>
        <w:rPr>
          <w:rFonts w:ascii="Times New Roman" w:hAnsi="Times New Roman" w:cs="Times New Roman"/>
          <w:bCs/>
          <w:szCs w:val="20"/>
        </w:rPr>
      </w:pPr>
      <w:r w:rsidRPr="00D72982">
        <w:rPr>
          <w:rFonts w:ascii="Times New Roman" w:hAnsi="Times New Roman" w:cs="Times New Roman"/>
          <w:bCs/>
          <w:szCs w:val="20"/>
        </w:rPr>
        <w:lastRenderedPageBreak/>
        <w:t>Identificar necessidades de aprimorar e modernizar equipamentos e instalações de uso do almoxarifado, visando melhorar seu desempenho e produtividade.</w:t>
      </w:r>
    </w:p>
    <w:p w14:paraId="5B16C8D3" w14:textId="77777777" w:rsidR="00214662" w:rsidRPr="00D72982" w:rsidRDefault="00214662" w:rsidP="00214662">
      <w:pPr>
        <w:pStyle w:val="PargrafodaLista"/>
        <w:numPr>
          <w:ilvl w:val="0"/>
          <w:numId w:val="28"/>
        </w:numPr>
        <w:spacing w:line="360" w:lineRule="auto"/>
        <w:jc w:val="both"/>
        <w:rPr>
          <w:rFonts w:ascii="Times New Roman" w:hAnsi="Times New Roman" w:cs="Times New Roman"/>
          <w:bCs/>
          <w:szCs w:val="20"/>
        </w:rPr>
      </w:pPr>
      <w:r w:rsidRPr="00D72982">
        <w:rPr>
          <w:rFonts w:ascii="Times New Roman" w:hAnsi="Times New Roman" w:cs="Times New Roman"/>
          <w:bCs/>
          <w:szCs w:val="20"/>
        </w:rPr>
        <w:t>Supervisionar a manutenção da limpeza e organização do almoxarifado.</w:t>
      </w:r>
    </w:p>
    <w:p w14:paraId="14233493" w14:textId="77777777" w:rsidR="00214662" w:rsidRPr="00D72982" w:rsidRDefault="00214662" w:rsidP="00214662">
      <w:pPr>
        <w:pStyle w:val="PargrafodaLista"/>
        <w:numPr>
          <w:ilvl w:val="0"/>
          <w:numId w:val="28"/>
        </w:numPr>
        <w:spacing w:line="360" w:lineRule="auto"/>
        <w:jc w:val="both"/>
        <w:rPr>
          <w:rFonts w:ascii="Times New Roman" w:hAnsi="Times New Roman" w:cs="Times New Roman"/>
          <w:bCs/>
          <w:szCs w:val="20"/>
        </w:rPr>
      </w:pPr>
      <w:r w:rsidRPr="00D72982">
        <w:rPr>
          <w:rFonts w:ascii="Times New Roman" w:hAnsi="Times New Roman" w:cs="Times New Roman"/>
          <w:bCs/>
          <w:szCs w:val="20"/>
        </w:rPr>
        <w:t>Atender as solicitações das lojas, assegurando o nível ideal de abastecimento dos seus estoques.</w:t>
      </w:r>
    </w:p>
    <w:p w14:paraId="25A4B0CA" w14:textId="77777777" w:rsidR="00214662" w:rsidRPr="00D72982" w:rsidRDefault="00214662" w:rsidP="00214662">
      <w:pPr>
        <w:pStyle w:val="PargrafodaLista"/>
        <w:numPr>
          <w:ilvl w:val="0"/>
          <w:numId w:val="28"/>
        </w:numPr>
        <w:spacing w:line="360" w:lineRule="auto"/>
        <w:jc w:val="both"/>
        <w:rPr>
          <w:rFonts w:ascii="Times New Roman" w:hAnsi="Times New Roman" w:cs="Times New Roman"/>
          <w:bCs/>
          <w:szCs w:val="20"/>
        </w:rPr>
      </w:pPr>
      <w:r w:rsidRPr="00D72982">
        <w:rPr>
          <w:rFonts w:ascii="Times New Roman" w:hAnsi="Times New Roman" w:cs="Times New Roman"/>
          <w:bCs/>
          <w:szCs w:val="20"/>
        </w:rPr>
        <w:t>Interagir com a área de Vendas nos processos de devoluções de produtos pelos clientes, visando assegurar que os procedimentos e políticas da empresa estejam sendo seguidos.</w:t>
      </w:r>
    </w:p>
    <w:p w14:paraId="3A1EF080" w14:textId="77777777" w:rsidR="00214662" w:rsidRPr="00D72982" w:rsidRDefault="00214662" w:rsidP="00214662">
      <w:pPr>
        <w:pStyle w:val="PargrafodaLista"/>
        <w:numPr>
          <w:ilvl w:val="0"/>
          <w:numId w:val="28"/>
        </w:numPr>
        <w:spacing w:line="360" w:lineRule="auto"/>
        <w:jc w:val="both"/>
        <w:rPr>
          <w:rFonts w:ascii="Times New Roman" w:hAnsi="Times New Roman" w:cs="Times New Roman"/>
          <w:bCs/>
          <w:szCs w:val="20"/>
        </w:rPr>
      </w:pPr>
      <w:r w:rsidRPr="00D72982">
        <w:rPr>
          <w:rFonts w:ascii="Times New Roman" w:hAnsi="Times New Roman" w:cs="Times New Roman"/>
          <w:bCs/>
          <w:szCs w:val="20"/>
        </w:rPr>
        <w:t>Contatar transportadoras e negociar coletas de mercadorias, quando solicitado pelo cliente.</w:t>
      </w:r>
    </w:p>
    <w:p w14:paraId="4FFD4467" w14:textId="77777777" w:rsidR="00214662" w:rsidRPr="00D72982" w:rsidRDefault="00214662" w:rsidP="00214662">
      <w:pPr>
        <w:pStyle w:val="PargrafodaLista"/>
        <w:numPr>
          <w:ilvl w:val="0"/>
          <w:numId w:val="28"/>
        </w:numPr>
        <w:spacing w:line="360" w:lineRule="auto"/>
        <w:jc w:val="both"/>
        <w:rPr>
          <w:rFonts w:ascii="Times New Roman" w:hAnsi="Times New Roman" w:cs="Times New Roman"/>
          <w:bCs/>
          <w:szCs w:val="20"/>
        </w:rPr>
      </w:pPr>
      <w:r w:rsidRPr="00D72982">
        <w:rPr>
          <w:rFonts w:ascii="Times New Roman" w:hAnsi="Times New Roman" w:cs="Times New Roman"/>
          <w:bCs/>
          <w:szCs w:val="20"/>
        </w:rPr>
        <w:t>Contatar fornecedores para solução de problemas relativos a falta de mercadorias.</w:t>
      </w:r>
    </w:p>
    <w:p w14:paraId="4235FE75" w14:textId="77777777" w:rsidR="00214662" w:rsidRPr="00D72982" w:rsidRDefault="00214662" w:rsidP="00214662">
      <w:pPr>
        <w:pStyle w:val="PargrafodaLista"/>
        <w:numPr>
          <w:ilvl w:val="0"/>
          <w:numId w:val="28"/>
        </w:numPr>
        <w:spacing w:line="360" w:lineRule="auto"/>
        <w:jc w:val="both"/>
        <w:rPr>
          <w:rFonts w:ascii="Times New Roman" w:hAnsi="Times New Roman" w:cs="Times New Roman"/>
          <w:bCs/>
          <w:szCs w:val="20"/>
        </w:rPr>
      </w:pPr>
      <w:r w:rsidRPr="00D72982">
        <w:rPr>
          <w:rFonts w:ascii="Times New Roman" w:hAnsi="Times New Roman" w:cs="Times New Roman"/>
          <w:bCs/>
          <w:szCs w:val="20"/>
        </w:rPr>
        <w:t>Executar outras atividades descritas no CBO-4102-05.</w:t>
      </w:r>
    </w:p>
    <w:p w14:paraId="2C6F9C95" w14:textId="77777777" w:rsidR="00214662" w:rsidRPr="00D72982" w:rsidRDefault="00214662" w:rsidP="00214662">
      <w:pPr>
        <w:pStyle w:val="PargrafodaLista"/>
        <w:numPr>
          <w:ilvl w:val="0"/>
          <w:numId w:val="28"/>
        </w:numPr>
        <w:spacing w:line="360" w:lineRule="auto"/>
        <w:jc w:val="both"/>
        <w:rPr>
          <w:rFonts w:ascii="Times New Roman" w:hAnsi="Times New Roman" w:cs="Times New Roman"/>
          <w:bCs/>
          <w:szCs w:val="20"/>
        </w:rPr>
      </w:pPr>
      <w:r w:rsidRPr="00D72982">
        <w:rPr>
          <w:rFonts w:ascii="Times New Roman" w:hAnsi="Times New Roman" w:cs="Times New Roman"/>
          <w:bCs/>
          <w:szCs w:val="20"/>
        </w:rPr>
        <w:t>REQUISITO: Certificado de Conclusão de Ensino Técnico em Logística devidamente reconhecido pelas instituições competentes.</w:t>
      </w:r>
    </w:p>
    <w:p w14:paraId="50D6BDF2" w14:textId="77777777" w:rsidR="00214662" w:rsidRPr="00D72982" w:rsidRDefault="00214662" w:rsidP="00214662">
      <w:pPr>
        <w:pStyle w:val="PargrafodaLista"/>
        <w:spacing w:line="360" w:lineRule="auto"/>
        <w:ind w:left="1574"/>
        <w:jc w:val="both"/>
        <w:rPr>
          <w:rFonts w:ascii="Times New Roman" w:hAnsi="Times New Roman" w:cs="Times New Roman"/>
          <w:bCs/>
          <w:szCs w:val="20"/>
        </w:rPr>
      </w:pPr>
    </w:p>
    <w:p w14:paraId="5941C122" w14:textId="77777777" w:rsidR="00214662" w:rsidRPr="00D72982" w:rsidRDefault="00214662" w:rsidP="00214662">
      <w:pPr>
        <w:pStyle w:val="PargrafodaLista"/>
        <w:spacing w:line="360" w:lineRule="auto"/>
        <w:ind w:left="1574"/>
        <w:jc w:val="both"/>
        <w:rPr>
          <w:rFonts w:ascii="Times New Roman" w:hAnsi="Times New Roman" w:cs="Times New Roman"/>
          <w:bCs/>
          <w:szCs w:val="20"/>
        </w:rPr>
      </w:pPr>
    </w:p>
    <w:p w14:paraId="4A9B157C"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bCs/>
          <w:szCs w:val="20"/>
        </w:rPr>
      </w:pPr>
      <w:r w:rsidRPr="00D72982">
        <w:rPr>
          <w:rFonts w:ascii="Times New Roman" w:hAnsi="Times New Roman" w:cs="Times New Roman"/>
          <w:bCs/>
          <w:szCs w:val="20"/>
        </w:rPr>
        <w:t>O serviço de ENCARREGADO consistirá em:</w:t>
      </w:r>
    </w:p>
    <w:p w14:paraId="3A94119C" w14:textId="77777777" w:rsidR="00214662" w:rsidRPr="00D72982" w:rsidRDefault="00214662" w:rsidP="00214662">
      <w:pPr>
        <w:pStyle w:val="PargrafodaLista"/>
        <w:numPr>
          <w:ilvl w:val="0"/>
          <w:numId w:val="29"/>
        </w:numPr>
        <w:spacing w:line="360" w:lineRule="auto"/>
        <w:jc w:val="both"/>
        <w:rPr>
          <w:rFonts w:ascii="Times New Roman" w:hAnsi="Times New Roman" w:cs="Times New Roman"/>
          <w:bCs/>
          <w:szCs w:val="20"/>
        </w:rPr>
      </w:pPr>
      <w:r w:rsidRPr="00D72982">
        <w:rPr>
          <w:rFonts w:ascii="Times New Roman" w:hAnsi="Times New Roman" w:cs="Times New Roman"/>
          <w:bCs/>
          <w:szCs w:val="20"/>
        </w:rPr>
        <w:t>Demonstrar competências pessoais tais como: agir com bom senso, ter iniciativa, liderança, afabilidade, interesse, agilidade, organização, educação, paciência e respeito mútuo, sendo capaz de comunicar-se com fluência, desenvoltura e cordialidade.</w:t>
      </w:r>
    </w:p>
    <w:p w14:paraId="5D746629" w14:textId="77777777" w:rsidR="00214662" w:rsidRPr="00D72982" w:rsidRDefault="00214662" w:rsidP="00214662">
      <w:pPr>
        <w:pStyle w:val="PargrafodaLista"/>
        <w:numPr>
          <w:ilvl w:val="0"/>
          <w:numId w:val="29"/>
        </w:numPr>
        <w:spacing w:line="360" w:lineRule="auto"/>
        <w:jc w:val="both"/>
        <w:rPr>
          <w:rFonts w:ascii="Times New Roman" w:hAnsi="Times New Roman" w:cs="Times New Roman"/>
          <w:bCs/>
          <w:szCs w:val="20"/>
        </w:rPr>
      </w:pPr>
      <w:r w:rsidRPr="00D72982">
        <w:rPr>
          <w:rFonts w:ascii="Times New Roman" w:hAnsi="Times New Roman" w:cs="Times New Roman"/>
          <w:bCs/>
          <w:szCs w:val="20"/>
        </w:rPr>
        <w:t>Executar outras atividades descritas no CBO-4101-05.</w:t>
      </w:r>
    </w:p>
    <w:p w14:paraId="55802097" w14:textId="77777777" w:rsidR="00214662" w:rsidRPr="00D72982" w:rsidRDefault="00214662" w:rsidP="00214662">
      <w:pPr>
        <w:pStyle w:val="PargrafodaLista"/>
        <w:numPr>
          <w:ilvl w:val="0"/>
          <w:numId w:val="29"/>
        </w:numPr>
        <w:spacing w:line="360" w:lineRule="auto"/>
        <w:jc w:val="both"/>
        <w:rPr>
          <w:rFonts w:ascii="Times New Roman" w:hAnsi="Times New Roman" w:cs="Times New Roman"/>
          <w:bCs/>
          <w:szCs w:val="20"/>
        </w:rPr>
      </w:pPr>
      <w:r w:rsidRPr="00D72982">
        <w:rPr>
          <w:rFonts w:ascii="Times New Roman" w:hAnsi="Times New Roman" w:cs="Times New Roman"/>
          <w:bCs/>
          <w:szCs w:val="20"/>
        </w:rPr>
        <w:t>REQUISITO: Certificado de Conclusão de Ensino Técnico em Administração devidamente reconhecido pelas instituições competentes.</w:t>
      </w:r>
    </w:p>
    <w:p w14:paraId="2F6F17B3" w14:textId="77777777" w:rsidR="00214662" w:rsidRPr="00D72982" w:rsidRDefault="00214662" w:rsidP="00214662">
      <w:pPr>
        <w:pStyle w:val="PargrafodaLista"/>
        <w:spacing w:line="360" w:lineRule="auto"/>
        <w:ind w:left="1934"/>
        <w:jc w:val="both"/>
        <w:rPr>
          <w:rFonts w:ascii="Times New Roman" w:hAnsi="Times New Roman" w:cs="Times New Roman"/>
          <w:bCs/>
          <w:szCs w:val="20"/>
        </w:rPr>
      </w:pPr>
    </w:p>
    <w:p w14:paraId="53ECF582"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szCs w:val="20"/>
        </w:rPr>
      </w:pPr>
      <w:r w:rsidRPr="00D72982">
        <w:rPr>
          <w:rFonts w:ascii="Times New Roman" w:hAnsi="Times New Roman" w:cs="Times New Roman"/>
          <w:szCs w:val="20"/>
        </w:rPr>
        <w:t>Os serviços especificados no contrato a ser firmado não excluem outros, relacionados com as atribuições do cargo, de idêntica natureza, que porventura se façam necessários para a boa execução da tarefa estabelecida pela Hemobrás, obrigando-se a licitante vencedora a executá-los prontamente como parte integrante de suas obrigações.</w:t>
      </w:r>
    </w:p>
    <w:p w14:paraId="44936101"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szCs w:val="20"/>
        </w:rPr>
      </w:pPr>
      <w:r w:rsidRPr="00D72982">
        <w:rPr>
          <w:rFonts w:ascii="Times New Roman" w:hAnsi="Times New Roman" w:cs="Times New Roman"/>
          <w:szCs w:val="20"/>
        </w:rPr>
        <w:t>A empresa CONTRATADA deverá designar profissional para atuar como PREPOSTO do contrato. Este profissional será responsável pelo atendimento das demandas solicitadas pela fiscalização do contrato, bem como a execução do contrato.</w:t>
      </w:r>
    </w:p>
    <w:p w14:paraId="64FD48F7"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szCs w:val="20"/>
        </w:rPr>
      </w:pPr>
      <w:r w:rsidRPr="00D72982">
        <w:rPr>
          <w:rFonts w:ascii="Times New Roman" w:hAnsi="Times New Roman" w:cs="Times New Roman"/>
          <w:szCs w:val="20"/>
        </w:rPr>
        <w:t>O preposto designado deverá programar Treinamentos trimestrais com temas relacionados a Boas práticas de armazenamento, Boas Práticas de fabricação e Segurança e saúde do trabalhador. As datas e horários devem ser agendados previamente com a fiscalização do contrato.</w:t>
      </w:r>
    </w:p>
    <w:p w14:paraId="63E51142"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szCs w:val="20"/>
        </w:rPr>
      </w:pPr>
      <w:r w:rsidRPr="00D72982">
        <w:rPr>
          <w:rFonts w:ascii="Times New Roman" w:hAnsi="Times New Roman" w:cs="Times New Roman"/>
          <w:szCs w:val="20"/>
        </w:rPr>
        <w:t xml:space="preserve">A empresa CONTRATADA deverá substituir profissional ausente em qualquer um dos postos de trabalho, </w:t>
      </w:r>
      <w:proofErr w:type="spellStart"/>
      <w:r w:rsidRPr="00D72982">
        <w:rPr>
          <w:rFonts w:ascii="Times New Roman" w:hAnsi="Times New Roman" w:cs="Times New Roman"/>
          <w:szCs w:val="20"/>
        </w:rPr>
        <w:t>independente</w:t>
      </w:r>
      <w:proofErr w:type="spellEnd"/>
      <w:r w:rsidRPr="00D72982">
        <w:rPr>
          <w:rFonts w:ascii="Times New Roman" w:hAnsi="Times New Roman" w:cs="Times New Roman"/>
          <w:szCs w:val="20"/>
        </w:rPr>
        <w:t xml:space="preserve"> da situação que ocasionou a falta. Deverá ser enviada via e-mail para a fiscalização do contrato, carta de apresentação do colaborador substituto, contendo o Nome completo, CPF e período em que será realizada a substituição. Caso o posto de trabalho não seja ocupado em tempo hábil, o valor referente ao dia de trabalho deverá ser descontado na fatura.</w:t>
      </w:r>
    </w:p>
    <w:p w14:paraId="65D3EF89"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szCs w:val="20"/>
        </w:rPr>
      </w:pPr>
      <w:r w:rsidRPr="00D72982">
        <w:rPr>
          <w:rFonts w:ascii="Times New Roman" w:hAnsi="Times New Roman" w:cs="Times New Roman"/>
          <w:szCs w:val="20"/>
        </w:rPr>
        <w:lastRenderedPageBreak/>
        <w:t>A CONTRATADA autoriza a CONTRATANTE, a realizar solicitações de atividades diretamente aos colaboradores em casos de ausência do Encarregado.</w:t>
      </w:r>
    </w:p>
    <w:p w14:paraId="0E993D74"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szCs w:val="20"/>
        </w:rPr>
      </w:pPr>
      <w:r w:rsidRPr="00D72982">
        <w:rPr>
          <w:rFonts w:ascii="Times New Roman" w:hAnsi="Times New Roman" w:cs="Times New Roman"/>
          <w:szCs w:val="20"/>
        </w:rPr>
        <w:t>A CONTRATADA autoriza a CONTRATANTE, a realizar treinamentos específicos do sistema da qualidade da Hemobrás, obrigatórios para atuação dos colaboradores na unidade fabril.</w:t>
      </w:r>
    </w:p>
    <w:p w14:paraId="27D74716"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szCs w:val="20"/>
        </w:rPr>
      </w:pPr>
      <w:r w:rsidRPr="00D72982">
        <w:rPr>
          <w:rFonts w:ascii="Times New Roman" w:hAnsi="Times New Roman" w:cs="Times New Roman"/>
          <w:szCs w:val="20"/>
        </w:rPr>
        <w:t>A CONTRATADA será responsabilizada por danos causados pela atuação dos seus colaboradores alocados na unidade fabril da Hemobrás. Seguem abaixo alguns exemplos de situações em que a CONTRATADA deverá ressarcir a CONTRATANTE, por meio de glosa na fatura ou depósito bancário:</w:t>
      </w:r>
    </w:p>
    <w:p w14:paraId="08CED676" w14:textId="77777777" w:rsidR="00214662" w:rsidRPr="00D72982" w:rsidRDefault="00214662" w:rsidP="00214662">
      <w:pPr>
        <w:pStyle w:val="PargrafodaLista"/>
        <w:numPr>
          <w:ilvl w:val="3"/>
          <w:numId w:val="1"/>
        </w:numPr>
        <w:spacing w:line="360" w:lineRule="auto"/>
        <w:jc w:val="both"/>
        <w:rPr>
          <w:rFonts w:ascii="Times New Roman" w:hAnsi="Times New Roman" w:cs="Times New Roman"/>
          <w:szCs w:val="20"/>
        </w:rPr>
      </w:pPr>
      <w:r w:rsidRPr="00D72982">
        <w:rPr>
          <w:rFonts w:ascii="Times New Roman" w:hAnsi="Times New Roman" w:cs="Times New Roman"/>
          <w:szCs w:val="20"/>
        </w:rPr>
        <w:t xml:space="preserve">Quebra de bolsas de Plasma ocasionadas pelo manuseio inadequado das embalagens realizado pelo pessoal contratado. </w:t>
      </w:r>
    </w:p>
    <w:p w14:paraId="02061A94" w14:textId="77777777" w:rsidR="00214662" w:rsidRPr="00D72982" w:rsidRDefault="00214662" w:rsidP="00214662">
      <w:pPr>
        <w:pStyle w:val="PargrafodaLista"/>
        <w:numPr>
          <w:ilvl w:val="3"/>
          <w:numId w:val="1"/>
        </w:numPr>
        <w:spacing w:line="360" w:lineRule="auto"/>
        <w:jc w:val="both"/>
        <w:rPr>
          <w:rFonts w:ascii="Times New Roman" w:hAnsi="Times New Roman" w:cs="Times New Roman"/>
          <w:szCs w:val="20"/>
        </w:rPr>
      </w:pPr>
      <w:r w:rsidRPr="00D72982">
        <w:rPr>
          <w:rFonts w:ascii="Times New Roman" w:hAnsi="Times New Roman" w:cs="Times New Roman"/>
          <w:szCs w:val="20"/>
        </w:rPr>
        <w:t>Avaria em Medicamentos, ocasionada pelo manuseio inadequado das embalagens realizado pelo pessoal contratado ou operação inadequada de equipamentos.</w:t>
      </w:r>
    </w:p>
    <w:p w14:paraId="3F364B99" w14:textId="77777777" w:rsidR="00214662" w:rsidRPr="00D72982" w:rsidRDefault="00214662" w:rsidP="00214662">
      <w:pPr>
        <w:pStyle w:val="PargrafodaLista"/>
        <w:numPr>
          <w:ilvl w:val="3"/>
          <w:numId w:val="1"/>
        </w:numPr>
        <w:spacing w:line="360" w:lineRule="auto"/>
        <w:jc w:val="both"/>
        <w:rPr>
          <w:rFonts w:ascii="Times New Roman" w:hAnsi="Times New Roman" w:cs="Times New Roman"/>
          <w:szCs w:val="20"/>
        </w:rPr>
      </w:pPr>
      <w:r w:rsidRPr="00D72982">
        <w:rPr>
          <w:rFonts w:ascii="Times New Roman" w:hAnsi="Times New Roman" w:cs="Times New Roman"/>
          <w:szCs w:val="20"/>
        </w:rPr>
        <w:t>Tombamento de Palete contendo Plasma ou Medicamento ocasionado pelo transporte inadequado realizado pelo operador de empilhadeira.</w:t>
      </w:r>
    </w:p>
    <w:p w14:paraId="20FF1064" w14:textId="77777777" w:rsidR="00214662" w:rsidRPr="00D72982" w:rsidRDefault="00214662" w:rsidP="00214662">
      <w:pPr>
        <w:pStyle w:val="PargrafodaLista"/>
        <w:numPr>
          <w:ilvl w:val="3"/>
          <w:numId w:val="1"/>
        </w:numPr>
        <w:spacing w:line="360" w:lineRule="auto"/>
        <w:jc w:val="both"/>
        <w:rPr>
          <w:rFonts w:ascii="Times New Roman" w:hAnsi="Times New Roman" w:cs="Times New Roman"/>
          <w:szCs w:val="20"/>
        </w:rPr>
      </w:pPr>
      <w:r w:rsidRPr="00D72982">
        <w:rPr>
          <w:rFonts w:ascii="Times New Roman" w:hAnsi="Times New Roman" w:cs="Times New Roman"/>
          <w:szCs w:val="20"/>
        </w:rPr>
        <w:t xml:space="preserve"> Extravio de Material do almoxarifado, quando comprovada culpa de colaborador terceirizado.</w:t>
      </w:r>
    </w:p>
    <w:p w14:paraId="742494B5"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szCs w:val="20"/>
        </w:rPr>
      </w:pPr>
      <w:r w:rsidRPr="00D72982">
        <w:rPr>
          <w:rFonts w:ascii="Times New Roman" w:hAnsi="Times New Roman" w:cs="Times New Roman"/>
          <w:szCs w:val="20"/>
        </w:rPr>
        <w:t>Serão emitidos relatórios com informações referentes à investigação do ocorrido, e a comprovação fática de culpa (Imprudência, Imperícia ou Negligência) do colaborador contratado, a quantidade e descrição do material danificado/avariado, e o valor respectivo de cada item.</w:t>
      </w:r>
    </w:p>
    <w:p w14:paraId="3A69CF6D" w14:textId="77777777" w:rsidR="00214662" w:rsidRPr="00D72982" w:rsidRDefault="00214662" w:rsidP="00214662">
      <w:pPr>
        <w:pStyle w:val="PargrafodaLista"/>
        <w:numPr>
          <w:ilvl w:val="2"/>
          <w:numId w:val="1"/>
        </w:numPr>
        <w:spacing w:line="360" w:lineRule="auto"/>
        <w:ind w:left="1214"/>
        <w:jc w:val="both"/>
        <w:rPr>
          <w:rFonts w:ascii="Times New Roman" w:hAnsi="Times New Roman" w:cs="Times New Roman"/>
          <w:szCs w:val="20"/>
        </w:rPr>
      </w:pPr>
      <w:r w:rsidRPr="00D72982">
        <w:rPr>
          <w:rFonts w:ascii="Times New Roman" w:hAnsi="Times New Roman" w:cs="Times New Roman"/>
          <w:szCs w:val="20"/>
        </w:rPr>
        <w:t>A contratada poderá emitir relatório com defesa para apreciação da contratante no prazo máximo de 5 (cinco) dias úteis, que realizará avaliação no mesmo prazo, em até 5 (cinco) dias úteis.</w:t>
      </w:r>
    </w:p>
    <w:p w14:paraId="08476331" w14:textId="77777777" w:rsidR="00214662" w:rsidRDefault="00214662" w:rsidP="00214662">
      <w:pPr>
        <w:pStyle w:val="PargrafodaLista"/>
        <w:numPr>
          <w:ilvl w:val="2"/>
          <w:numId w:val="1"/>
        </w:numPr>
        <w:spacing w:line="360" w:lineRule="auto"/>
        <w:ind w:left="1214"/>
        <w:jc w:val="both"/>
        <w:rPr>
          <w:rFonts w:ascii="Times New Roman" w:hAnsi="Times New Roman" w:cs="Times New Roman"/>
          <w:szCs w:val="20"/>
        </w:rPr>
      </w:pPr>
      <w:r w:rsidRPr="00D72982">
        <w:rPr>
          <w:rFonts w:ascii="Times New Roman" w:hAnsi="Times New Roman" w:cs="Times New Roman"/>
          <w:szCs w:val="20"/>
        </w:rPr>
        <w:t>A glosa da fatura ou depósito bancário deverá ser realizada em até 30 (trinta) dias corridos após a avaliação final da contratante.</w:t>
      </w:r>
    </w:p>
    <w:p w14:paraId="35B4F311" w14:textId="77777777" w:rsidR="00214662" w:rsidRPr="0072644C" w:rsidRDefault="00214662" w:rsidP="00214662">
      <w:pPr>
        <w:numPr>
          <w:ilvl w:val="1"/>
          <w:numId w:val="1"/>
        </w:numPr>
        <w:spacing w:line="360" w:lineRule="auto"/>
        <w:ind w:left="539" w:hanging="397"/>
        <w:contextualSpacing/>
        <w:jc w:val="both"/>
        <w:rPr>
          <w:rFonts w:ascii="Times New Roman" w:hAnsi="Times New Roman" w:cs="Times New Roman"/>
          <w:b/>
          <w:color w:val="000000" w:themeColor="text1"/>
          <w:szCs w:val="20"/>
          <w:u w:val="single"/>
        </w:rPr>
      </w:pPr>
      <w:r w:rsidRPr="0072644C">
        <w:rPr>
          <w:rFonts w:ascii="Times New Roman" w:hAnsi="Times New Roman" w:cs="Times New Roman"/>
          <w:b/>
          <w:color w:val="000000" w:themeColor="text1"/>
          <w:szCs w:val="20"/>
          <w:u w:val="single"/>
        </w:rPr>
        <w:t xml:space="preserve">Para a prestação dos serviços de Operador de Empilhadeira os profissionais devem possuir Habilitação e capacitação específicas para o desempenho das atividades de acordo com a NR-11 (Certificado de realização de curso previsto na NR-11, Crachá de identificação do operador de empilhadeira contendo a validade do curso, e CNH categoria B). </w:t>
      </w:r>
    </w:p>
    <w:p w14:paraId="79DDA9B7" w14:textId="77777777" w:rsidR="00214662" w:rsidRPr="00912691" w:rsidRDefault="00214662" w:rsidP="00214662">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Comprovar experiência profissional de, no mínimo, um ano de trabalho em armazém de Medicamentos ou correlatos (Matéria-Prima e Insumos farmacêuticos) e/ou em Almoxarifados de indústrias, comprovada por meio dos registros na Carteira do Trabalho e Previdência Social (CTPS) e/ou, por meio de declaração ou atestado(s) emitidos por pessoa jurídica de direito público ou privado, comprovando ter o profissional desempenhado os serviços compatíveis com os quais estará sendo alocado.</w:t>
      </w:r>
    </w:p>
    <w:p w14:paraId="47C4C9D1" w14:textId="77777777" w:rsidR="00214662" w:rsidRPr="00912691" w:rsidRDefault="00214662" w:rsidP="00214662">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 xml:space="preserve">Os requisitos descritos deverão ser comprovados em data anterior ao dia de início de prestação efetiva do serviço. </w:t>
      </w:r>
    </w:p>
    <w:p w14:paraId="637F25F9" w14:textId="77777777" w:rsidR="00214662" w:rsidRPr="00912691" w:rsidRDefault="00214662" w:rsidP="00214662">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 xml:space="preserve"> Não há previsão para execução de serviço em horas extraordinárias à jornada de trabalho, consequentemente não há previsão para pagamento das mesmas nesta contratação, contudo caso venha a ocorrer no curso do contrato tal necessidade, as horas extraordinárias deverão ser prioritariamente pagas através de regime de </w:t>
      </w:r>
      <w:r w:rsidRPr="00912691">
        <w:rPr>
          <w:rFonts w:ascii="Times New Roman" w:hAnsi="Times New Roman" w:cs="Times New Roman"/>
          <w:color w:val="000000" w:themeColor="text1"/>
          <w:szCs w:val="20"/>
        </w:rPr>
        <w:lastRenderedPageBreak/>
        <w:t>compensação de jornada ou banco de horas, ao invés de pagas por acréscimo de salário, observada a legislação trabalhista vigente.</w:t>
      </w:r>
    </w:p>
    <w:p w14:paraId="1FE0B380" w14:textId="77777777" w:rsidR="00214662" w:rsidRPr="00912691" w:rsidRDefault="00214662" w:rsidP="00214662">
      <w:pPr>
        <w:spacing w:line="360" w:lineRule="auto"/>
        <w:ind w:left="993" w:hanging="426"/>
        <w:jc w:val="both"/>
        <w:rPr>
          <w:rFonts w:ascii="Times New Roman" w:hAnsi="Times New Roman" w:cs="Times New Roman"/>
          <w:bCs/>
          <w:szCs w:val="20"/>
        </w:rPr>
      </w:pPr>
      <w:r>
        <w:rPr>
          <w:rFonts w:ascii="Times New Roman" w:hAnsi="Times New Roman" w:cs="Times New Roman"/>
          <w:bCs/>
          <w:szCs w:val="20"/>
        </w:rPr>
        <w:t>6</w:t>
      </w:r>
      <w:r w:rsidRPr="00912691">
        <w:rPr>
          <w:rFonts w:ascii="Times New Roman" w:hAnsi="Times New Roman" w:cs="Times New Roman"/>
          <w:bCs/>
          <w:szCs w:val="20"/>
        </w:rPr>
        <w:t>.</w:t>
      </w:r>
      <w:r>
        <w:rPr>
          <w:rFonts w:ascii="Times New Roman" w:hAnsi="Times New Roman" w:cs="Times New Roman"/>
          <w:bCs/>
          <w:szCs w:val="20"/>
        </w:rPr>
        <w:t>5</w:t>
      </w:r>
      <w:r w:rsidRPr="00912691">
        <w:rPr>
          <w:rFonts w:ascii="Times New Roman" w:hAnsi="Times New Roman" w:cs="Times New Roman"/>
          <w:bCs/>
          <w:szCs w:val="20"/>
        </w:rPr>
        <w:t>.1. A empresa contratada deverá pactuar com o empregado o acordo individual ou instrumento de acordo ou convenção coletiva que contemple a compensação de jornada, na forma da lei, respeitados os limites legais de horas extraordinárias diárias e o prazo limite para compensação das mesmas, sendo de inteira responsabilidade da contratada o possível pagamento de horas extraordinárias por inobservância deste item, não recaindo sobre a contratante tal encargo.</w:t>
      </w:r>
    </w:p>
    <w:p w14:paraId="0A52FA83" w14:textId="77777777" w:rsidR="00214662" w:rsidRPr="00912691" w:rsidRDefault="00214662" w:rsidP="00214662">
      <w:pPr>
        <w:spacing w:line="360" w:lineRule="auto"/>
        <w:ind w:left="993" w:hanging="426"/>
        <w:jc w:val="both"/>
        <w:rPr>
          <w:rFonts w:ascii="Times New Roman" w:hAnsi="Times New Roman" w:cs="Times New Roman"/>
          <w:bCs/>
          <w:szCs w:val="20"/>
        </w:rPr>
      </w:pPr>
      <w:r>
        <w:rPr>
          <w:rFonts w:ascii="Times New Roman" w:hAnsi="Times New Roman" w:cs="Times New Roman"/>
          <w:bCs/>
          <w:szCs w:val="20"/>
        </w:rPr>
        <w:t>6</w:t>
      </w:r>
      <w:r w:rsidRPr="00912691">
        <w:rPr>
          <w:rFonts w:ascii="Times New Roman" w:hAnsi="Times New Roman" w:cs="Times New Roman"/>
          <w:bCs/>
          <w:szCs w:val="20"/>
        </w:rPr>
        <w:t>.</w:t>
      </w:r>
      <w:r>
        <w:rPr>
          <w:rFonts w:ascii="Times New Roman" w:hAnsi="Times New Roman" w:cs="Times New Roman"/>
          <w:bCs/>
          <w:szCs w:val="20"/>
        </w:rPr>
        <w:t>5</w:t>
      </w:r>
      <w:r w:rsidRPr="00912691">
        <w:rPr>
          <w:rFonts w:ascii="Times New Roman" w:hAnsi="Times New Roman" w:cs="Times New Roman"/>
          <w:bCs/>
          <w:szCs w:val="20"/>
        </w:rPr>
        <w:t>.2. A empresa contratada deverá apresentar o documento que ateste acordo de compensação de jornada com seus empregados em até 02 (dois) dias úteis após o dia de início da execução do contrato.</w:t>
      </w:r>
    </w:p>
    <w:p w14:paraId="2C61323B" w14:textId="77777777" w:rsidR="00214662" w:rsidRPr="00912691" w:rsidRDefault="00214662" w:rsidP="00214662">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 xml:space="preserve">A Contratada deverá observar as especificações de uniformes constantes </w:t>
      </w:r>
      <w:r>
        <w:rPr>
          <w:rFonts w:ascii="Times New Roman" w:hAnsi="Times New Roman" w:cs="Times New Roman"/>
          <w:color w:val="000000" w:themeColor="text1"/>
          <w:szCs w:val="20"/>
        </w:rPr>
        <w:t>n</w:t>
      </w:r>
      <w:r w:rsidRPr="00912691">
        <w:rPr>
          <w:rFonts w:ascii="Times New Roman" w:hAnsi="Times New Roman" w:cs="Times New Roman"/>
          <w:color w:val="000000" w:themeColor="text1"/>
          <w:szCs w:val="20"/>
        </w:rPr>
        <w:t>este Termo de Referência;</w:t>
      </w:r>
    </w:p>
    <w:p w14:paraId="4E456C1C" w14:textId="77777777" w:rsidR="00214662" w:rsidRPr="00912691" w:rsidRDefault="00214662" w:rsidP="00214662">
      <w:pPr>
        <w:spacing w:line="360" w:lineRule="auto"/>
        <w:contextualSpacing/>
        <w:jc w:val="both"/>
        <w:rPr>
          <w:rFonts w:ascii="Times New Roman" w:hAnsi="Times New Roman" w:cs="Times New Roman"/>
          <w:color w:val="000000" w:themeColor="text1"/>
          <w:szCs w:val="20"/>
        </w:rPr>
      </w:pPr>
    </w:p>
    <w:p w14:paraId="1D06445E" w14:textId="77777777" w:rsidR="0016069C" w:rsidRPr="00912691" w:rsidRDefault="0016069C" w:rsidP="00482810">
      <w:pPr>
        <w:pStyle w:val="Nivel1"/>
        <w:numPr>
          <w:ilvl w:val="0"/>
          <w:numId w:val="0"/>
        </w:numPr>
        <w:spacing w:before="0" w:after="0" w:line="360" w:lineRule="auto"/>
        <w:contextualSpacing/>
        <w:rPr>
          <w:rFonts w:ascii="Times New Roman" w:hAnsi="Times New Roman"/>
        </w:rPr>
      </w:pPr>
    </w:p>
    <w:p w14:paraId="09968CCD" w14:textId="25DB5A41" w:rsidR="00E05D97" w:rsidRPr="00912691" w:rsidRDefault="00E05D97" w:rsidP="00E05D97">
      <w:pPr>
        <w:pStyle w:val="Nivel1"/>
        <w:spacing w:before="0" w:after="0" w:line="360" w:lineRule="auto"/>
        <w:ind w:left="284" w:hanging="284"/>
        <w:contextualSpacing/>
        <w:rPr>
          <w:rFonts w:ascii="Times New Roman" w:hAnsi="Times New Roman"/>
        </w:rPr>
      </w:pPr>
      <w:r w:rsidRPr="00912691">
        <w:rPr>
          <w:rFonts w:ascii="Times New Roman" w:hAnsi="Times New Roman"/>
        </w:rPr>
        <w:t>METODOLOGIA DE AVALIAÇÃO DA EXECUÇÃO DOS SERVIÇOS.</w:t>
      </w:r>
    </w:p>
    <w:p w14:paraId="74BCAB90" w14:textId="77777777" w:rsidR="00C827E5" w:rsidRPr="00912691" w:rsidRDefault="00C827E5" w:rsidP="00C827E5">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Os serviços deverão ser executados com base nos parâmetros mínimos a seguir estabelecidos:</w:t>
      </w:r>
    </w:p>
    <w:p w14:paraId="050E9E3D" w14:textId="40E64134" w:rsidR="00C827E5" w:rsidRPr="00912691" w:rsidRDefault="00C827E5" w:rsidP="00C827E5">
      <w:pPr>
        <w:pStyle w:val="PargrafodaLista"/>
        <w:numPr>
          <w:ilvl w:val="2"/>
          <w:numId w:val="1"/>
        </w:numPr>
        <w:spacing w:line="360" w:lineRule="auto"/>
        <w:ind w:left="1134" w:hanging="425"/>
        <w:jc w:val="both"/>
        <w:rPr>
          <w:rFonts w:ascii="Times New Roman" w:hAnsi="Times New Roman" w:cs="Times New Roman"/>
          <w:bCs/>
          <w:szCs w:val="20"/>
        </w:rPr>
      </w:pPr>
      <w:r w:rsidRPr="00912691">
        <w:rPr>
          <w:rFonts w:ascii="Times New Roman" w:hAnsi="Times New Roman" w:cs="Times New Roman"/>
          <w:bCs/>
          <w:szCs w:val="20"/>
        </w:rPr>
        <w:t xml:space="preserve">Até o sexto dia útil do mês subsequente ao da prestação dos serviços, a CONTRATADA deverá enviar as folhas de registro de ponto dos colaboradores, podendo ser cópias ou originais desde que devidamente conferidas e assinadas pelo preposto designado, e comprovante de depósito dos salários e benefícios, juntamente com a documentação descrita </w:t>
      </w:r>
      <w:proofErr w:type="spellStart"/>
      <w:r w:rsidRPr="00912691">
        <w:rPr>
          <w:rFonts w:ascii="Times New Roman" w:hAnsi="Times New Roman" w:cs="Times New Roman"/>
          <w:bCs/>
          <w:szCs w:val="20"/>
        </w:rPr>
        <w:t>neste</w:t>
      </w:r>
      <w:proofErr w:type="spellEnd"/>
      <w:r w:rsidRPr="00912691">
        <w:rPr>
          <w:rFonts w:ascii="Times New Roman" w:hAnsi="Times New Roman" w:cs="Times New Roman"/>
          <w:bCs/>
          <w:szCs w:val="20"/>
        </w:rPr>
        <w:t xml:space="preserve"> Termo de referência.</w:t>
      </w:r>
    </w:p>
    <w:p w14:paraId="1CD9456E" w14:textId="4E6B19BE" w:rsidR="00C827E5" w:rsidRPr="00912691" w:rsidRDefault="00C827E5" w:rsidP="00C827E5">
      <w:pPr>
        <w:pStyle w:val="PargrafodaLista"/>
        <w:numPr>
          <w:ilvl w:val="2"/>
          <w:numId w:val="1"/>
        </w:numPr>
        <w:spacing w:line="360" w:lineRule="auto"/>
        <w:ind w:left="1134" w:hanging="425"/>
        <w:jc w:val="both"/>
        <w:rPr>
          <w:rFonts w:ascii="Times New Roman" w:hAnsi="Times New Roman" w:cs="Times New Roman"/>
          <w:bCs/>
          <w:szCs w:val="20"/>
        </w:rPr>
      </w:pPr>
      <w:r w:rsidRPr="00912691">
        <w:rPr>
          <w:rFonts w:ascii="Times New Roman" w:hAnsi="Times New Roman" w:cs="Times New Roman"/>
          <w:bCs/>
          <w:szCs w:val="20"/>
        </w:rPr>
        <w:t xml:space="preserve">Mensalmente será elaborado Relatório de fiscalização </w:t>
      </w:r>
      <w:proofErr w:type="gramStart"/>
      <w:r w:rsidRPr="00912691">
        <w:rPr>
          <w:rFonts w:ascii="Times New Roman" w:hAnsi="Times New Roman" w:cs="Times New Roman"/>
          <w:bCs/>
          <w:szCs w:val="20"/>
        </w:rPr>
        <w:t>conforme Anexo</w:t>
      </w:r>
      <w:r w:rsidR="007479D9">
        <w:rPr>
          <w:rFonts w:ascii="Times New Roman" w:hAnsi="Times New Roman" w:cs="Times New Roman"/>
          <w:bCs/>
          <w:szCs w:val="20"/>
        </w:rPr>
        <w:t>s</w:t>
      </w:r>
      <w:proofErr w:type="gramEnd"/>
      <w:r w:rsidR="007479D9">
        <w:rPr>
          <w:rFonts w:ascii="Times New Roman" w:hAnsi="Times New Roman" w:cs="Times New Roman"/>
          <w:bCs/>
          <w:szCs w:val="20"/>
        </w:rPr>
        <w:t xml:space="preserve"> </w:t>
      </w:r>
      <w:r w:rsidR="00693A4C">
        <w:rPr>
          <w:rFonts w:ascii="Times New Roman" w:hAnsi="Times New Roman" w:cs="Times New Roman"/>
          <w:bCs/>
          <w:szCs w:val="20"/>
        </w:rPr>
        <w:t>II</w:t>
      </w:r>
      <w:r w:rsidR="007479D9">
        <w:rPr>
          <w:rFonts w:ascii="Times New Roman" w:hAnsi="Times New Roman" w:cs="Times New Roman"/>
          <w:bCs/>
          <w:szCs w:val="20"/>
        </w:rPr>
        <w:t xml:space="preserve">I-A e </w:t>
      </w:r>
      <w:r w:rsidR="00693A4C">
        <w:rPr>
          <w:rFonts w:ascii="Times New Roman" w:hAnsi="Times New Roman" w:cs="Times New Roman"/>
          <w:bCs/>
          <w:szCs w:val="20"/>
        </w:rPr>
        <w:t>II</w:t>
      </w:r>
      <w:r w:rsidR="007479D9">
        <w:rPr>
          <w:rFonts w:ascii="Times New Roman" w:hAnsi="Times New Roman" w:cs="Times New Roman"/>
          <w:bCs/>
          <w:szCs w:val="20"/>
        </w:rPr>
        <w:t>I-B</w:t>
      </w:r>
      <w:r w:rsidRPr="00912691">
        <w:rPr>
          <w:rFonts w:ascii="Times New Roman" w:hAnsi="Times New Roman" w:cs="Times New Roman"/>
          <w:bCs/>
          <w:szCs w:val="20"/>
        </w:rPr>
        <w:t>, com avaliação do serviço prestado, que deverá ser apresentado à CONTRATADA até o quinto dia útil após o recebimento dos documentos descritos.</w:t>
      </w:r>
    </w:p>
    <w:p w14:paraId="56495A70" w14:textId="77777777" w:rsidR="00C827E5" w:rsidRPr="00912691" w:rsidRDefault="00C827E5" w:rsidP="00C827E5">
      <w:pPr>
        <w:pStyle w:val="PargrafodaLista"/>
        <w:numPr>
          <w:ilvl w:val="2"/>
          <w:numId w:val="1"/>
        </w:numPr>
        <w:spacing w:line="360" w:lineRule="auto"/>
        <w:ind w:left="1134" w:hanging="425"/>
        <w:jc w:val="both"/>
        <w:rPr>
          <w:rFonts w:ascii="Times New Roman" w:hAnsi="Times New Roman" w:cs="Times New Roman"/>
          <w:bCs/>
          <w:szCs w:val="20"/>
        </w:rPr>
      </w:pPr>
      <w:r w:rsidRPr="00912691">
        <w:rPr>
          <w:rFonts w:ascii="Times New Roman" w:hAnsi="Times New Roman" w:cs="Times New Roman"/>
          <w:bCs/>
          <w:szCs w:val="20"/>
        </w:rPr>
        <w:t>Como resultado da avaliação será deduzido do valor total mensal referente aos postos de trabalho implantados no período, o percentual de ajuste definido e os valores descontados por ausência de colaborador no posto de trabalho.</w:t>
      </w:r>
    </w:p>
    <w:p w14:paraId="571F4D7B" w14:textId="7FD98416" w:rsidR="00C827E5" w:rsidRPr="00912691" w:rsidRDefault="00C827E5" w:rsidP="00C827E5">
      <w:pPr>
        <w:pStyle w:val="PargrafodaLista"/>
        <w:numPr>
          <w:ilvl w:val="2"/>
          <w:numId w:val="1"/>
        </w:numPr>
        <w:spacing w:line="360" w:lineRule="auto"/>
        <w:ind w:left="1134" w:hanging="425"/>
        <w:jc w:val="both"/>
        <w:rPr>
          <w:rFonts w:ascii="Times New Roman" w:hAnsi="Times New Roman" w:cs="Times New Roman"/>
          <w:bCs/>
          <w:szCs w:val="20"/>
        </w:rPr>
      </w:pPr>
      <w:r w:rsidRPr="00912691">
        <w:rPr>
          <w:rFonts w:ascii="Times New Roman" w:hAnsi="Times New Roman" w:cs="Times New Roman"/>
          <w:bCs/>
          <w:szCs w:val="20"/>
        </w:rPr>
        <w:t>A partir do Relatório de fiscalização a CONTRATADA deverá emitir fatura com valor devidamente ajustado correspondente à prestação do serviço realizado no mês anterior, considerando a quantidade de postos efetivamente ocupados e os descontos relativos</w:t>
      </w:r>
      <w:r w:rsidR="00D64F01">
        <w:rPr>
          <w:rFonts w:ascii="Times New Roman" w:hAnsi="Times New Roman" w:cs="Times New Roman"/>
          <w:bCs/>
          <w:szCs w:val="20"/>
        </w:rPr>
        <w:t>.</w:t>
      </w:r>
    </w:p>
    <w:p w14:paraId="66EC5CDF" w14:textId="13C62462" w:rsidR="00C827E5" w:rsidRDefault="00C827E5" w:rsidP="00C827E5">
      <w:pPr>
        <w:pStyle w:val="PargrafodaLista"/>
        <w:numPr>
          <w:ilvl w:val="2"/>
          <w:numId w:val="1"/>
        </w:numPr>
        <w:spacing w:line="360" w:lineRule="auto"/>
        <w:ind w:left="1134" w:hanging="425"/>
        <w:jc w:val="both"/>
        <w:rPr>
          <w:rFonts w:ascii="Times New Roman" w:hAnsi="Times New Roman" w:cs="Times New Roman"/>
          <w:bCs/>
          <w:szCs w:val="20"/>
        </w:rPr>
      </w:pPr>
      <w:r w:rsidRPr="00912691">
        <w:rPr>
          <w:rFonts w:ascii="Times New Roman" w:hAnsi="Times New Roman" w:cs="Times New Roman"/>
          <w:bCs/>
          <w:szCs w:val="20"/>
        </w:rPr>
        <w:t xml:space="preserve">A nota fiscal deverá ser emitida conforme </w:t>
      </w:r>
      <w:proofErr w:type="gramStart"/>
      <w:r w:rsidRPr="00912691">
        <w:rPr>
          <w:rFonts w:ascii="Times New Roman" w:hAnsi="Times New Roman" w:cs="Times New Roman"/>
          <w:bCs/>
          <w:szCs w:val="20"/>
        </w:rPr>
        <w:t>item  “</w:t>
      </w:r>
      <w:proofErr w:type="gramEnd"/>
      <w:r w:rsidRPr="00912691">
        <w:rPr>
          <w:rFonts w:ascii="Times New Roman" w:hAnsi="Times New Roman" w:cs="Times New Roman"/>
          <w:bCs/>
          <w:szCs w:val="20"/>
        </w:rPr>
        <w:t>DO PAGAMENTO”.</w:t>
      </w:r>
    </w:p>
    <w:p w14:paraId="30454E9C" w14:textId="77777777" w:rsidR="00D72982" w:rsidRPr="00912691" w:rsidRDefault="00D72982" w:rsidP="00D72982">
      <w:pPr>
        <w:pStyle w:val="PargrafodaLista"/>
        <w:spacing w:line="360" w:lineRule="auto"/>
        <w:ind w:left="1134"/>
        <w:jc w:val="both"/>
        <w:rPr>
          <w:rFonts w:ascii="Times New Roman" w:hAnsi="Times New Roman" w:cs="Times New Roman"/>
          <w:bCs/>
          <w:szCs w:val="20"/>
        </w:rPr>
      </w:pPr>
    </w:p>
    <w:p w14:paraId="7B6AC92E" w14:textId="77777777" w:rsidR="005336DA" w:rsidRPr="00912691" w:rsidRDefault="005336DA" w:rsidP="005336DA">
      <w:pPr>
        <w:pStyle w:val="PargrafodaLista"/>
        <w:spacing w:line="360" w:lineRule="auto"/>
        <w:ind w:left="851"/>
        <w:jc w:val="both"/>
        <w:rPr>
          <w:rFonts w:ascii="Times New Roman" w:hAnsi="Times New Roman" w:cs="Times New Roman"/>
          <w:bCs/>
          <w:szCs w:val="20"/>
        </w:rPr>
      </w:pPr>
    </w:p>
    <w:p w14:paraId="6F47E24E" w14:textId="77777777" w:rsidR="00917A90" w:rsidRPr="00912691" w:rsidRDefault="00917A90" w:rsidP="00917A90">
      <w:pPr>
        <w:pStyle w:val="Nivel1"/>
        <w:spacing w:before="0" w:after="0" w:line="360" w:lineRule="auto"/>
        <w:ind w:left="284" w:hanging="284"/>
        <w:contextualSpacing/>
        <w:rPr>
          <w:rFonts w:ascii="Times New Roman" w:hAnsi="Times New Roman"/>
        </w:rPr>
      </w:pPr>
      <w:r w:rsidRPr="00912691">
        <w:rPr>
          <w:rFonts w:ascii="Times New Roman" w:hAnsi="Times New Roman"/>
        </w:rPr>
        <w:t>DOS CRITÉRIOS DE RECEBIMENTO</w:t>
      </w:r>
    </w:p>
    <w:p w14:paraId="5B830B09" w14:textId="77777777" w:rsidR="00100C4E" w:rsidRPr="00912691" w:rsidRDefault="00100C4E" w:rsidP="00100C4E">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Os serviços serão recebidos provisoriamente no prazo de 5 (cinco) dias, pelo(a) responsável pelo acompanhamento e fiscalização do contrato, para efeito de posterior verificação de sua conformidade com as especificações constantes neste Termo de Referência e na proposta.</w:t>
      </w:r>
    </w:p>
    <w:p w14:paraId="4D4B4C1C" w14:textId="77777777" w:rsidR="00100C4E" w:rsidRPr="00912691" w:rsidRDefault="00100C4E" w:rsidP="00100C4E">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Os serviços poderão ser rejeitados, no todo ou em parte, quando em desacordo com as especificações constantes neste Termo de Referência e na proposta, devendo ser corrigidos/refeitos/substituídos no prazo fixado pelo fiscal do contrato, à custa da Contratada, sem prejuízo da aplicação de penalidades.</w:t>
      </w:r>
    </w:p>
    <w:p w14:paraId="5CB3A0F7" w14:textId="77777777" w:rsidR="00100C4E" w:rsidRPr="00912691" w:rsidRDefault="00100C4E" w:rsidP="00100C4E">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lastRenderedPageBreak/>
        <w:t>Os serviços serão recebidos definitivamente no prazo de 5(cinco) dias, contados do recebimento provisório, após a verificação da qualidade e quantidade do serviço executado e materiais empregados, com a consequente aceitação mediante termo circunstanciado.</w:t>
      </w:r>
    </w:p>
    <w:p w14:paraId="723318EA" w14:textId="77777777" w:rsidR="00100C4E" w:rsidRPr="00912691" w:rsidRDefault="00100C4E" w:rsidP="00100C4E">
      <w:pPr>
        <w:pStyle w:val="PargrafodaLista"/>
        <w:numPr>
          <w:ilvl w:val="2"/>
          <w:numId w:val="1"/>
        </w:numPr>
        <w:spacing w:line="360" w:lineRule="auto"/>
        <w:ind w:left="1134" w:hanging="425"/>
        <w:jc w:val="both"/>
        <w:rPr>
          <w:rFonts w:ascii="Times New Roman" w:hAnsi="Times New Roman" w:cs="Times New Roman"/>
          <w:bCs/>
          <w:szCs w:val="20"/>
        </w:rPr>
      </w:pPr>
      <w:r w:rsidRPr="00912691">
        <w:rPr>
          <w:rFonts w:ascii="Times New Roman" w:hAnsi="Times New Roman" w:cs="Times New Roman"/>
          <w:bCs/>
          <w:szCs w:val="20"/>
        </w:rPr>
        <w:t>Na hipótese de a verificação a que se refere o subitem anterior não ser procedida dentro do prazo fixado, reputar-se-á como realizada, consumando-se o recebimento definitivo no dia do esgotamento do prazo.</w:t>
      </w:r>
    </w:p>
    <w:p w14:paraId="2D4FCC82" w14:textId="77777777" w:rsidR="00100C4E" w:rsidRPr="00912691" w:rsidRDefault="00100C4E" w:rsidP="00100C4E">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12691">
        <w:rPr>
          <w:rFonts w:ascii="Times New Roman" w:hAnsi="Times New Roman" w:cs="Times New Roman"/>
          <w:color w:val="000000" w:themeColor="text1"/>
          <w:szCs w:val="20"/>
        </w:rPr>
        <w:t>O recebimento provisório ou definitivo do objeto não exclui a responsabilidade da contratada pelos prejuízos resultantes da incorreta execução do contrato.</w:t>
      </w:r>
    </w:p>
    <w:p w14:paraId="3379CC96" w14:textId="77777777" w:rsidR="00373E54" w:rsidRPr="00912691" w:rsidRDefault="00373E54" w:rsidP="00373E54">
      <w:pPr>
        <w:pStyle w:val="Nivel1"/>
        <w:numPr>
          <w:ilvl w:val="0"/>
          <w:numId w:val="0"/>
        </w:numPr>
        <w:spacing w:before="0" w:after="0" w:line="360" w:lineRule="auto"/>
        <w:contextualSpacing/>
        <w:rPr>
          <w:rFonts w:ascii="Times New Roman" w:hAnsi="Times New Roman"/>
        </w:rPr>
      </w:pPr>
    </w:p>
    <w:p w14:paraId="2FFD6D3B" w14:textId="77777777" w:rsidR="0016069C" w:rsidRPr="00912691" w:rsidRDefault="0016069C" w:rsidP="0016069C">
      <w:pPr>
        <w:pStyle w:val="Nivel1"/>
        <w:spacing w:before="0" w:after="0" w:line="360" w:lineRule="auto"/>
        <w:ind w:left="284" w:hanging="284"/>
        <w:contextualSpacing/>
        <w:rPr>
          <w:rFonts w:ascii="Times New Roman" w:hAnsi="Times New Roman"/>
        </w:rPr>
      </w:pPr>
      <w:r w:rsidRPr="00912691">
        <w:rPr>
          <w:rFonts w:ascii="Times New Roman" w:hAnsi="Times New Roman"/>
        </w:rPr>
        <w:t>DA CONTA-DEPÓSITO VINCULADA</w:t>
      </w:r>
    </w:p>
    <w:p w14:paraId="7C9B90FA" w14:textId="77777777" w:rsidR="004274E4" w:rsidRPr="005336DA"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A CONTRATADA concorda e autorizará o provisionamento de valores para o pagamento das férias, 13º salário e rescisão contratual dos trabalhadores da contratada, bem como de suas repercussões trabalhistas, fundiárias e previdenciárias, que serão depositados pela HEMOBRÁS em conta-depósito vinculada específica, em nome da CONTRATADA, bloqueada para movimentação.</w:t>
      </w:r>
    </w:p>
    <w:p w14:paraId="7715C18D" w14:textId="77777777" w:rsidR="004274E4" w:rsidRPr="005336DA"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 montante dos depósitos da Conta-Depósito Vinculada ― bloqueada para movimentação será igual ao somatório dos valores das seguintes provisões e respectivos percentuais:</w:t>
      </w:r>
    </w:p>
    <w:p w14:paraId="18AF2C72"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 xml:space="preserve">13º (décimo terceiro) salário - 8,33%; </w:t>
      </w:r>
    </w:p>
    <w:p w14:paraId="1348CC63"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 xml:space="preserve">férias e 1/3 (um terço) constitucional de férias – 12,10%; </w:t>
      </w:r>
    </w:p>
    <w:p w14:paraId="6AD5A391" w14:textId="36B87A98"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 xml:space="preserve">multa sobre o FGTS para as rescisões sem justa causa – </w:t>
      </w:r>
      <w:r w:rsidR="00DB4411">
        <w:rPr>
          <w:rFonts w:ascii="Times New Roman" w:hAnsi="Times New Roman" w:cs="Times New Roman"/>
          <w:bCs/>
          <w:color w:val="000000" w:themeColor="text1"/>
          <w:szCs w:val="20"/>
        </w:rPr>
        <w:t>4</w:t>
      </w:r>
      <w:r w:rsidRPr="005336DA">
        <w:rPr>
          <w:rFonts w:ascii="Times New Roman" w:hAnsi="Times New Roman" w:cs="Times New Roman"/>
          <w:bCs/>
          <w:color w:val="000000" w:themeColor="text1"/>
          <w:szCs w:val="20"/>
        </w:rPr>
        <w:t xml:space="preserve">,00%; e </w:t>
      </w:r>
    </w:p>
    <w:p w14:paraId="20F0D4F5"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 xml:space="preserve">encargos sobre férias e 13º (décimo terceiro) salário. Os percentuais de provisionamento e a forma de cálculo serão aqueles indicados no inciso II do Art. 22 da Lei nº 8.212, de 24 de </w:t>
      </w:r>
      <w:proofErr w:type="gramStart"/>
      <w:r w:rsidRPr="005336DA">
        <w:rPr>
          <w:rFonts w:ascii="Times New Roman" w:hAnsi="Times New Roman" w:cs="Times New Roman"/>
          <w:bCs/>
          <w:color w:val="000000" w:themeColor="text1"/>
          <w:szCs w:val="20"/>
        </w:rPr>
        <w:t>Julho</w:t>
      </w:r>
      <w:proofErr w:type="gramEnd"/>
      <w:r w:rsidRPr="005336DA">
        <w:rPr>
          <w:rFonts w:ascii="Times New Roman" w:hAnsi="Times New Roman" w:cs="Times New Roman"/>
          <w:bCs/>
          <w:color w:val="000000" w:themeColor="text1"/>
          <w:szCs w:val="20"/>
        </w:rPr>
        <w:t xml:space="preserve"> de 1991.</w:t>
      </w:r>
    </w:p>
    <w:p w14:paraId="52268867" w14:textId="77777777" w:rsidR="004274E4" w:rsidRPr="005336DA"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 saldo da conta-depósito será remunerado pelo índice de correção da poupança pro rata die, conforme definido em Termo de Cooperação Técnica firmado entre a HEMOBRÁS e instituição financeira. Eventual alteração da forma de correção implicará a revisão do Termo de Cooperação Técnica.</w:t>
      </w:r>
    </w:p>
    <w:p w14:paraId="2B4BC99C" w14:textId="77777777" w:rsidR="004274E4" w:rsidRPr="005336DA"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Os valores referentes às provisões mencionadas que sejam retidos por meio da conta-depósito deixarão de compor o valor mensal a ser pago diretamente à empresa CONTRATADA.</w:t>
      </w:r>
    </w:p>
    <w:p w14:paraId="1582389F" w14:textId="77777777" w:rsidR="004274E4" w:rsidRPr="005336DA"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Em caso de cobrança de tarifa ou encargos bancários para operacionalização da conta-depósito, os recursos atinentes a essas despesas serão debitados dos valores depositados.</w:t>
      </w:r>
    </w:p>
    <w:p w14:paraId="3FC2E229" w14:textId="77777777" w:rsidR="004274E4" w:rsidRPr="005336DA"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Os valores provisionados somente serão liberados para o pagamento das verbas de que trata e nas seguintes condições:</w:t>
      </w:r>
    </w:p>
    <w:p w14:paraId="326B13CA"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Parcial e anualmente, pelo valor correspondente ao 13° (décimo terceiro) salário dos empregados vinculados ao contrato, quando devido;</w:t>
      </w:r>
    </w:p>
    <w:p w14:paraId="50E2FE81"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Parcialmente, pelo valor correspondente às férias e a um terço de férias previsto na Constituição, quando do gozo de férias pelos empregados vinculados ao contrato;</w:t>
      </w:r>
    </w:p>
    <w:p w14:paraId="2F4A77B3"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Parcialmente, pelo valor correspondente ao 13° (décimo terceiro) salário proporcional, férias proporcionais e à indenização compensatória porventura devida sobre o FGTS, quando da dispensa de emprego vinculado ao contrato; e</w:t>
      </w:r>
    </w:p>
    <w:p w14:paraId="56DEE9E3"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Ao final da vigência do contrato, para pagamento das verbas rescisórias.</w:t>
      </w:r>
    </w:p>
    <w:p w14:paraId="40BF9DD4" w14:textId="77777777" w:rsidR="004274E4" w:rsidRPr="005336DA"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lastRenderedPageBreak/>
        <w:t>A CONTRATADA poderá solicitar a autorização da HEMOBRÁS para utilizar os valores da conta-depósito para o pagamento dos encargos trabalhistas previstos nos subitens acima ou de eventuais indenizações trabalhistas aos empregados, decorrentes de situações ocorridas durante a vigência do contrato.</w:t>
      </w:r>
    </w:p>
    <w:p w14:paraId="1216AB3B"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Na situação do subitem acima, a empresa deverá apresentar os documentos comprobatórios da ocorrência das obrigações trabalhistas e seus respectivos prazos de vencimento. Somente após a confirmação da ocorrência da situação pela HEMOBRÁS,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0AB3A86A"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A autorização de movimentação deverá especificar que se destina exclusivamente para o pagamento dos encargos trabalhistas ou de eventual indenização trabalhista aos trabalhadores favorecidos.</w:t>
      </w:r>
    </w:p>
    <w:p w14:paraId="2950A3E8"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A empresa deverá apresentar à HEMOBRÁS, no prazo máximo de 3 (três) dias úteis, contados da movimentação, o comprovante das transferências bancárias realizadas para a quitação das obrigações trabalhistas.</w:t>
      </w:r>
    </w:p>
    <w:p w14:paraId="15ACB401" w14:textId="77777777" w:rsidR="004274E4" w:rsidRPr="005336DA"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No momento do encerramento do contrato, o saldo remanescente dos recursos depositados na conta vinculada apenas será liberado após a comprovação, por parte da CONTRATADA, da quitação de todos os encargos trabalhistas e previdenciários relativos ao serviço contratado.</w:t>
      </w:r>
    </w:p>
    <w:p w14:paraId="76C1D8AC" w14:textId="77777777" w:rsidR="005336DA" w:rsidRPr="00912691" w:rsidRDefault="005336DA" w:rsidP="005336DA">
      <w:pPr>
        <w:spacing w:line="360" w:lineRule="auto"/>
        <w:ind w:left="709"/>
        <w:contextualSpacing/>
        <w:jc w:val="both"/>
        <w:rPr>
          <w:rFonts w:ascii="Times New Roman" w:hAnsi="Times New Roman" w:cs="Times New Roman"/>
          <w:szCs w:val="20"/>
        </w:rPr>
      </w:pPr>
    </w:p>
    <w:p w14:paraId="62AA671D" w14:textId="2CB9AD47" w:rsidR="00486CBA" w:rsidRPr="00912691" w:rsidRDefault="00486CBA" w:rsidP="00486CBA">
      <w:pPr>
        <w:pStyle w:val="Nivel1"/>
        <w:spacing w:before="0" w:after="0" w:line="360" w:lineRule="auto"/>
        <w:ind w:left="284" w:hanging="284"/>
        <w:contextualSpacing/>
        <w:rPr>
          <w:rFonts w:ascii="Times New Roman" w:hAnsi="Times New Roman"/>
          <w:color w:val="000000" w:themeColor="text1"/>
        </w:rPr>
      </w:pPr>
      <w:r w:rsidRPr="00912691">
        <w:rPr>
          <w:rFonts w:ascii="Times New Roman" w:hAnsi="Times New Roman"/>
          <w:color w:val="000000" w:themeColor="text1"/>
        </w:rPr>
        <w:t>DO PAGAMENTO</w:t>
      </w:r>
    </w:p>
    <w:p w14:paraId="7FB834E0" w14:textId="77777777" w:rsidR="004274E4" w:rsidRPr="00486CBA"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486CBA">
        <w:rPr>
          <w:rFonts w:ascii="Times New Roman" w:hAnsi="Times New Roman" w:cs="Times New Roman"/>
          <w:color w:val="000000" w:themeColor="text1"/>
          <w:szCs w:val="20"/>
        </w:rPr>
        <w:t>Os pagamentos serão efetuados pela CONTRATANTE através de transferência bancária, para crédito em banco, agência e conta corrente indicados pela CONTRATADA, nos prazos indicados abaixo:</w:t>
      </w:r>
    </w:p>
    <w:p w14:paraId="58D1816A" w14:textId="77777777" w:rsidR="004274E4" w:rsidRPr="00486CBA" w:rsidRDefault="004274E4" w:rsidP="004274E4">
      <w:pPr>
        <w:spacing w:line="360" w:lineRule="auto"/>
        <w:ind w:left="851" w:right="284" w:hanging="567"/>
        <w:jc w:val="both"/>
        <w:rPr>
          <w:rFonts w:ascii="Times New Roman" w:hAnsi="Times New Roman" w:cs="Times New Roman"/>
          <w:szCs w:val="20"/>
        </w:rPr>
      </w:pPr>
    </w:p>
    <w:tbl>
      <w:tblPr>
        <w:tblStyle w:val="SombreamentoClaro"/>
        <w:tblW w:w="0" w:type="auto"/>
        <w:jc w:val="center"/>
        <w:tblLook w:val="04A0" w:firstRow="1" w:lastRow="0" w:firstColumn="1" w:lastColumn="0" w:noHBand="0" w:noVBand="1"/>
      </w:tblPr>
      <w:tblGrid>
        <w:gridCol w:w="3428"/>
        <w:gridCol w:w="2039"/>
      </w:tblGrid>
      <w:tr w:rsidR="004274E4" w:rsidRPr="00486CBA" w14:paraId="067C116C" w14:textId="77777777" w:rsidTr="008172E5">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85EAC13" w14:textId="77777777" w:rsidR="004274E4" w:rsidRPr="00486CBA" w:rsidRDefault="004274E4" w:rsidP="008172E5">
            <w:pPr>
              <w:pStyle w:val="PargrafodaLista"/>
              <w:spacing w:line="360" w:lineRule="auto"/>
              <w:ind w:left="851" w:hanging="567"/>
              <w:jc w:val="center"/>
              <w:rPr>
                <w:rFonts w:ascii="Times New Roman" w:hAnsi="Times New Roman" w:cs="Times New Roman"/>
                <w:color w:val="auto"/>
                <w:sz w:val="20"/>
                <w:szCs w:val="20"/>
                <w:lang w:eastAsia="zh-CN"/>
              </w:rPr>
            </w:pPr>
            <w:r w:rsidRPr="00486CBA">
              <w:rPr>
                <w:rFonts w:ascii="Times New Roman" w:hAnsi="Times New Roman" w:cs="Times New Roman"/>
                <w:color w:val="auto"/>
                <w:sz w:val="20"/>
                <w:szCs w:val="20"/>
              </w:rPr>
              <w:t>Data Emissão Nota Fiscal/Fatura*</w:t>
            </w:r>
          </w:p>
        </w:tc>
        <w:tc>
          <w:tcPr>
            <w:tcW w:w="0" w:type="auto"/>
            <w:vAlign w:val="center"/>
            <w:hideMark/>
          </w:tcPr>
          <w:p w14:paraId="62FC5CAC" w14:textId="77777777" w:rsidR="004274E4" w:rsidRPr="00486CBA" w:rsidRDefault="004274E4" w:rsidP="008172E5">
            <w:pPr>
              <w:pStyle w:val="PargrafodaLista"/>
              <w:spacing w:line="360" w:lineRule="auto"/>
              <w:ind w:left="851" w:hanging="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486CBA">
              <w:rPr>
                <w:rFonts w:ascii="Times New Roman" w:hAnsi="Times New Roman" w:cs="Times New Roman"/>
                <w:color w:val="auto"/>
                <w:sz w:val="20"/>
                <w:szCs w:val="20"/>
              </w:rPr>
              <w:t>Data Pagamento</w:t>
            </w:r>
          </w:p>
        </w:tc>
      </w:tr>
      <w:tr w:rsidR="004274E4" w:rsidRPr="00486CBA" w14:paraId="4CE89F02" w14:textId="77777777" w:rsidTr="008172E5">
        <w:trPr>
          <w:cnfStyle w:val="000000100000" w:firstRow="0" w:lastRow="0" w:firstColumn="0" w:lastColumn="0" w:oddVBand="0" w:evenVBand="0" w:oddHBand="1" w:evenHBand="0" w:firstRowFirstColumn="0" w:firstRowLastColumn="0" w:lastRowFirstColumn="0" w:lastRowLastColumn="0"/>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0B51507" w14:textId="77777777" w:rsidR="004274E4" w:rsidRPr="00486CBA" w:rsidRDefault="004274E4" w:rsidP="008172E5">
            <w:pPr>
              <w:pStyle w:val="PargrafodaLista"/>
              <w:spacing w:line="360" w:lineRule="auto"/>
              <w:ind w:left="851" w:hanging="567"/>
              <w:jc w:val="center"/>
              <w:rPr>
                <w:rFonts w:ascii="Times New Roman" w:hAnsi="Times New Roman" w:cs="Times New Roman"/>
                <w:color w:val="auto"/>
                <w:sz w:val="20"/>
                <w:szCs w:val="20"/>
                <w:lang w:eastAsia="zh-CN"/>
              </w:rPr>
            </w:pPr>
            <w:r w:rsidRPr="00486CBA">
              <w:rPr>
                <w:rFonts w:ascii="Times New Roman" w:hAnsi="Times New Roman" w:cs="Times New Roman"/>
                <w:color w:val="auto"/>
                <w:sz w:val="20"/>
                <w:szCs w:val="20"/>
              </w:rPr>
              <w:t>01 a 05</w:t>
            </w:r>
          </w:p>
        </w:tc>
        <w:tc>
          <w:tcPr>
            <w:tcW w:w="0" w:type="auto"/>
            <w:vAlign w:val="center"/>
            <w:hideMark/>
          </w:tcPr>
          <w:p w14:paraId="1DF4A19C" w14:textId="77777777" w:rsidR="004274E4" w:rsidRPr="00486CBA" w:rsidRDefault="004274E4" w:rsidP="008172E5">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486CBA">
              <w:rPr>
                <w:rFonts w:ascii="Times New Roman" w:hAnsi="Times New Roman" w:cs="Times New Roman"/>
                <w:color w:val="auto"/>
                <w:sz w:val="20"/>
                <w:szCs w:val="20"/>
              </w:rPr>
              <w:t>12</w:t>
            </w:r>
          </w:p>
        </w:tc>
      </w:tr>
      <w:tr w:rsidR="004274E4" w:rsidRPr="00486CBA" w14:paraId="5495B6DA" w14:textId="77777777" w:rsidTr="008172E5">
        <w:trPr>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328F88E" w14:textId="77777777" w:rsidR="004274E4" w:rsidRPr="00486CBA" w:rsidRDefault="004274E4" w:rsidP="008172E5">
            <w:pPr>
              <w:pStyle w:val="PargrafodaLista"/>
              <w:spacing w:line="360" w:lineRule="auto"/>
              <w:ind w:left="851" w:hanging="567"/>
              <w:jc w:val="center"/>
              <w:rPr>
                <w:rFonts w:ascii="Times New Roman" w:hAnsi="Times New Roman" w:cs="Times New Roman"/>
                <w:color w:val="auto"/>
                <w:sz w:val="20"/>
                <w:szCs w:val="20"/>
                <w:lang w:eastAsia="zh-CN"/>
              </w:rPr>
            </w:pPr>
            <w:r w:rsidRPr="00486CBA">
              <w:rPr>
                <w:rFonts w:ascii="Times New Roman" w:hAnsi="Times New Roman" w:cs="Times New Roman"/>
                <w:color w:val="auto"/>
                <w:sz w:val="20"/>
                <w:szCs w:val="20"/>
              </w:rPr>
              <w:t>06 a 12</w:t>
            </w:r>
          </w:p>
        </w:tc>
        <w:tc>
          <w:tcPr>
            <w:tcW w:w="0" w:type="auto"/>
            <w:vAlign w:val="center"/>
            <w:hideMark/>
          </w:tcPr>
          <w:p w14:paraId="25D4177C" w14:textId="77777777" w:rsidR="004274E4" w:rsidRPr="00486CBA" w:rsidRDefault="004274E4" w:rsidP="008172E5">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486CBA">
              <w:rPr>
                <w:rFonts w:ascii="Times New Roman" w:hAnsi="Times New Roman" w:cs="Times New Roman"/>
                <w:color w:val="auto"/>
                <w:sz w:val="20"/>
                <w:szCs w:val="20"/>
              </w:rPr>
              <w:t>19</w:t>
            </w:r>
          </w:p>
        </w:tc>
      </w:tr>
      <w:tr w:rsidR="004274E4" w:rsidRPr="00486CBA" w14:paraId="4734F188" w14:textId="77777777" w:rsidTr="008172E5">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E94BBFD" w14:textId="77777777" w:rsidR="004274E4" w:rsidRPr="00486CBA" w:rsidRDefault="004274E4" w:rsidP="008172E5">
            <w:pPr>
              <w:pStyle w:val="PargrafodaLista"/>
              <w:spacing w:line="360" w:lineRule="auto"/>
              <w:ind w:left="851" w:hanging="567"/>
              <w:jc w:val="center"/>
              <w:rPr>
                <w:rFonts w:ascii="Times New Roman" w:hAnsi="Times New Roman" w:cs="Times New Roman"/>
                <w:color w:val="auto"/>
                <w:sz w:val="20"/>
                <w:szCs w:val="20"/>
                <w:lang w:eastAsia="zh-CN"/>
              </w:rPr>
            </w:pPr>
            <w:r w:rsidRPr="00486CBA">
              <w:rPr>
                <w:rFonts w:ascii="Times New Roman" w:hAnsi="Times New Roman" w:cs="Times New Roman"/>
                <w:color w:val="auto"/>
                <w:sz w:val="20"/>
                <w:szCs w:val="20"/>
              </w:rPr>
              <w:t>13 a 18</w:t>
            </w:r>
          </w:p>
        </w:tc>
        <w:tc>
          <w:tcPr>
            <w:tcW w:w="0" w:type="auto"/>
            <w:vAlign w:val="center"/>
            <w:hideMark/>
          </w:tcPr>
          <w:p w14:paraId="7AFC96DF" w14:textId="77777777" w:rsidR="004274E4" w:rsidRPr="00486CBA" w:rsidRDefault="004274E4" w:rsidP="008172E5">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486CBA">
              <w:rPr>
                <w:rFonts w:ascii="Times New Roman" w:hAnsi="Times New Roman" w:cs="Times New Roman"/>
                <w:color w:val="auto"/>
                <w:sz w:val="20"/>
                <w:szCs w:val="20"/>
              </w:rPr>
              <w:t>25</w:t>
            </w:r>
          </w:p>
        </w:tc>
      </w:tr>
      <w:tr w:rsidR="004274E4" w:rsidRPr="00486CBA" w14:paraId="27615BF7" w14:textId="77777777" w:rsidTr="008172E5">
        <w:trPr>
          <w:trHeight w:val="157"/>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522C672" w14:textId="77777777" w:rsidR="004274E4" w:rsidRPr="00486CBA" w:rsidRDefault="004274E4" w:rsidP="008172E5">
            <w:pPr>
              <w:pStyle w:val="PargrafodaLista"/>
              <w:spacing w:line="360" w:lineRule="auto"/>
              <w:ind w:left="851" w:hanging="567"/>
              <w:jc w:val="center"/>
              <w:rPr>
                <w:rFonts w:ascii="Times New Roman" w:hAnsi="Times New Roman" w:cs="Times New Roman"/>
                <w:color w:val="auto"/>
                <w:sz w:val="20"/>
                <w:szCs w:val="20"/>
                <w:lang w:eastAsia="zh-CN"/>
              </w:rPr>
            </w:pPr>
            <w:r w:rsidRPr="00486CBA">
              <w:rPr>
                <w:rFonts w:ascii="Times New Roman" w:hAnsi="Times New Roman" w:cs="Times New Roman"/>
                <w:color w:val="auto"/>
                <w:sz w:val="20"/>
                <w:szCs w:val="20"/>
              </w:rPr>
              <w:t>19 a 25</w:t>
            </w:r>
          </w:p>
        </w:tc>
        <w:tc>
          <w:tcPr>
            <w:tcW w:w="0" w:type="auto"/>
            <w:vAlign w:val="center"/>
            <w:hideMark/>
          </w:tcPr>
          <w:p w14:paraId="3223EDAA" w14:textId="77777777" w:rsidR="004274E4" w:rsidRPr="00486CBA" w:rsidRDefault="004274E4" w:rsidP="008172E5">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486CBA">
              <w:rPr>
                <w:rFonts w:ascii="Times New Roman" w:hAnsi="Times New Roman" w:cs="Times New Roman"/>
                <w:color w:val="auto"/>
                <w:sz w:val="20"/>
                <w:szCs w:val="20"/>
              </w:rPr>
              <w:t>04 do mês seguinte</w:t>
            </w:r>
          </w:p>
        </w:tc>
      </w:tr>
    </w:tbl>
    <w:p w14:paraId="5D11D7F6" w14:textId="77777777" w:rsidR="004274E4" w:rsidRPr="00486CBA" w:rsidRDefault="004274E4" w:rsidP="004274E4">
      <w:pPr>
        <w:spacing w:line="360" w:lineRule="auto"/>
        <w:ind w:left="851" w:right="284" w:hanging="567"/>
        <w:jc w:val="both"/>
        <w:rPr>
          <w:rFonts w:ascii="Times New Roman" w:hAnsi="Times New Roman" w:cs="Times New Roman"/>
          <w:szCs w:val="20"/>
          <w:lang w:eastAsia="en-US"/>
        </w:rPr>
      </w:pPr>
    </w:p>
    <w:p w14:paraId="1096F247" w14:textId="77777777" w:rsidR="004274E4" w:rsidRPr="00486CBA"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486CBA">
        <w:rPr>
          <w:rFonts w:ascii="Times New Roman" w:hAnsi="Times New Roman" w:cs="Times New Roman"/>
          <w:color w:val="000000" w:themeColor="text1"/>
          <w:szCs w:val="20"/>
        </w:rPr>
        <w:t>A Nota Fiscal/Fatura será emitida e apresentada pela CONTRATADA de acordo com os seguintes procedimentos:</w:t>
      </w:r>
    </w:p>
    <w:p w14:paraId="09D95594"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No prazo de até 5 (cinco) dias corridos do adimplemento da parcela, a CONTRATADA deverá entregar a seguinte documentação comprobatória das obrigações previdenciárias, fiscais e trabalhistas:</w:t>
      </w:r>
    </w:p>
    <w:p w14:paraId="71B4C2B0" w14:textId="77777777" w:rsidR="004274E4" w:rsidRPr="00486CBA" w:rsidRDefault="004274E4" w:rsidP="004274E4">
      <w:pPr>
        <w:pStyle w:val="PargrafodaLista"/>
        <w:numPr>
          <w:ilvl w:val="3"/>
          <w:numId w:val="1"/>
        </w:numPr>
        <w:spacing w:line="360" w:lineRule="auto"/>
        <w:ind w:left="1106" w:hanging="737"/>
        <w:jc w:val="both"/>
        <w:rPr>
          <w:rFonts w:ascii="Times New Roman" w:hAnsi="Times New Roman" w:cs="Times New Roman"/>
          <w:bCs/>
          <w:szCs w:val="20"/>
        </w:rPr>
      </w:pPr>
      <w:r w:rsidRPr="00486CBA">
        <w:rPr>
          <w:rFonts w:ascii="Times New Roman" w:hAnsi="Times New Roman" w:cs="Times New Roman"/>
          <w:bCs/>
          <w:szCs w:val="20"/>
        </w:rPr>
        <w:t>Certificado de Regularidade com o Fundo de Garantia por Tempo de Serviço – FGTS;</w:t>
      </w:r>
    </w:p>
    <w:p w14:paraId="3E9DD56B" w14:textId="77777777" w:rsidR="004274E4" w:rsidRPr="00486CBA" w:rsidRDefault="004274E4" w:rsidP="004274E4">
      <w:pPr>
        <w:pStyle w:val="PargrafodaLista"/>
        <w:numPr>
          <w:ilvl w:val="3"/>
          <w:numId w:val="1"/>
        </w:numPr>
        <w:spacing w:line="360" w:lineRule="auto"/>
        <w:ind w:left="1106" w:hanging="737"/>
        <w:jc w:val="both"/>
        <w:rPr>
          <w:rFonts w:ascii="Times New Roman" w:hAnsi="Times New Roman" w:cs="Times New Roman"/>
          <w:bCs/>
          <w:szCs w:val="20"/>
        </w:rPr>
      </w:pPr>
      <w:r w:rsidRPr="00486CBA">
        <w:rPr>
          <w:rFonts w:ascii="Times New Roman" w:hAnsi="Times New Roman" w:cs="Times New Roman"/>
          <w:bCs/>
          <w:szCs w:val="20"/>
        </w:rPr>
        <w:t>Certidão Conjunta de Regularidade com a Fazenda Federal (Quitação de Tributos e Contribuições Federais e Dívida Ativa da União da Fazenda Federal);</w:t>
      </w:r>
    </w:p>
    <w:p w14:paraId="481150E6" w14:textId="77777777" w:rsidR="004274E4" w:rsidRPr="00486CBA" w:rsidRDefault="004274E4" w:rsidP="004274E4">
      <w:pPr>
        <w:pStyle w:val="PargrafodaLista"/>
        <w:numPr>
          <w:ilvl w:val="3"/>
          <w:numId w:val="1"/>
        </w:numPr>
        <w:spacing w:line="360" w:lineRule="auto"/>
        <w:ind w:left="1106" w:hanging="737"/>
        <w:jc w:val="both"/>
        <w:rPr>
          <w:rFonts w:ascii="Times New Roman" w:hAnsi="Times New Roman" w:cs="Times New Roman"/>
          <w:bCs/>
          <w:szCs w:val="20"/>
        </w:rPr>
      </w:pPr>
      <w:r w:rsidRPr="00486CBA">
        <w:rPr>
          <w:rFonts w:ascii="Times New Roman" w:hAnsi="Times New Roman" w:cs="Times New Roman"/>
          <w:bCs/>
          <w:szCs w:val="20"/>
        </w:rPr>
        <w:t>Certidão Negativa de tributos Estaduais e Municipais, emitida pelos respectivos órgãos (se for o caso);</w:t>
      </w:r>
    </w:p>
    <w:p w14:paraId="5B595807" w14:textId="77777777" w:rsidR="004274E4" w:rsidRPr="00486CBA" w:rsidRDefault="004274E4" w:rsidP="004274E4">
      <w:pPr>
        <w:pStyle w:val="PargrafodaLista"/>
        <w:numPr>
          <w:ilvl w:val="3"/>
          <w:numId w:val="1"/>
        </w:numPr>
        <w:spacing w:line="360" w:lineRule="auto"/>
        <w:ind w:left="1106" w:hanging="737"/>
        <w:jc w:val="both"/>
        <w:rPr>
          <w:rFonts w:ascii="Times New Roman" w:hAnsi="Times New Roman" w:cs="Times New Roman"/>
          <w:bCs/>
          <w:szCs w:val="20"/>
        </w:rPr>
      </w:pPr>
      <w:r w:rsidRPr="00486CBA">
        <w:rPr>
          <w:rFonts w:ascii="Times New Roman" w:hAnsi="Times New Roman" w:cs="Times New Roman"/>
          <w:bCs/>
          <w:szCs w:val="20"/>
        </w:rPr>
        <w:t>Certidão Negativa de Débitos Trabalhistas;</w:t>
      </w:r>
    </w:p>
    <w:p w14:paraId="0D92E188"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lastRenderedPageBreak/>
        <w:t xml:space="preserve">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14:paraId="56E2E1D7"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Após essa verificação, o fiscal do contrato deverá comunicar a empresa para que emita a Nota Fiscal ou Fatura, com o valor exato dimensionado.</w:t>
      </w:r>
    </w:p>
    <w:p w14:paraId="58FEE13A"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14:paraId="45134C08"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A nota fiscal deverá ser apresentada ao Setor de Protocolo da Hemobrás na data de emissão.</w:t>
      </w:r>
    </w:p>
    <w:p w14:paraId="1058A035"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bookmarkStart w:id="5" w:name="_Ref484765712"/>
      <w:r w:rsidRPr="005336DA">
        <w:rPr>
          <w:rFonts w:ascii="Times New Roman" w:hAnsi="Times New Roman" w:cs="Times New Roman"/>
          <w:bCs/>
          <w:color w:val="000000" w:themeColor="text1"/>
          <w:szCs w:val="20"/>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5"/>
      <w:r w:rsidRPr="005336DA">
        <w:rPr>
          <w:rFonts w:ascii="Times New Roman" w:hAnsi="Times New Roman" w:cs="Times New Roman"/>
          <w:bCs/>
          <w:color w:val="000000" w:themeColor="text1"/>
          <w:szCs w:val="20"/>
        </w:rPr>
        <w:t>.</w:t>
      </w:r>
    </w:p>
    <w:p w14:paraId="3306C7CE" w14:textId="77777777" w:rsidR="004274E4" w:rsidRPr="00486CBA"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486CBA">
        <w:rPr>
          <w:rFonts w:ascii="Times New Roman" w:hAnsi="Times New Roman" w:cs="Times New Roman"/>
          <w:color w:val="000000" w:themeColor="text1"/>
          <w:szCs w:val="20"/>
        </w:rPr>
        <w:t>Caso a data do pagamento ocorra em dia não útil, o mesmo será efetivado no 1º dia útil subsequente.</w:t>
      </w:r>
    </w:p>
    <w:p w14:paraId="262BE64E" w14:textId="77777777" w:rsidR="004274E4" w:rsidRPr="00486CBA"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486CBA">
        <w:rPr>
          <w:rFonts w:ascii="Times New Roman" w:hAnsi="Times New Roman" w:cs="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7D2F0836" w14:textId="77777777" w:rsidR="004274E4" w:rsidRPr="00486CBA"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486CBA">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14:paraId="105B0392" w14:textId="77777777" w:rsidR="004274E4" w:rsidRPr="00486CBA"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486CBA">
        <w:rPr>
          <w:rFonts w:ascii="Times New Roman" w:hAnsi="Times New Roman" w:cs="Times New Roman"/>
          <w:color w:val="000000" w:themeColor="text1"/>
          <w:szCs w:val="20"/>
        </w:rPr>
        <w:t>Quaisquer alterações nos dados bancários deverão ser comunicadas à HEMOBRÁS, por meio de carta, ficando sob inteira responsabilidade da CONTRATADA os prejuízos decorrentes de pagamentos incorretos devido à falta de informação.</w:t>
      </w:r>
    </w:p>
    <w:p w14:paraId="0EA4A693" w14:textId="77777777" w:rsidR="004274E4" w:rsidRPr="00513222"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486CBA">
        <w:rPr>
          <w:rFonts w:ascii="Times New Roman" w:hAnsi="Times New Roman" w:cs="Times New Roman"/>
          <w:color w:val="000000" w:themeColor="text1"/>
          <w:szCs w:val="20"/>
        </w:rPr>
        <w:t>O CNPJ que deverá constar nos documentos fiscais apresentados deverá ser o mesmo CNPJ que a CONTRATADA utilizou no contrato.</w:t>
      </w:r>
    </w:p>
    <w:p w14:paraId="5D970129" w14:textId="77777777" w:rsidR="004274E4" w:rsidRPr="00486CBA"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486CBA">
        <w:rPr>
          <w:rFonts w:ascii="Times New Roman" w:hAnsi="Times New Roman" w:cs="Times New Roman"/>
          <w:color w:val="000000" w:themeColor="text1"/>
          <w:szCs w:val="20"/>
        </w:rPr>
        <w:t>Será considerada data do pagamento o dia em que constar como emitida a ordem bancária para pagamento.</w:t>
      </w:r>
    </w:p>
    <w:p w14:paraId="05145EBC" w14:textId="77777777" w:rsidR="004274E4" w:rsidRPr="00486CBA" w:rsidRDefault="004274E4" w:rsidP="004274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486CBA">
        <w:rPr>
          <w:rFonts w:ascii="Times New Roman" w:hAnsi="Times New Roman" w:cs="Times New Roman"/>
          <w:color w:val="000000" w:themeColor="text1"/>
          <w:szCs w:val="20"/>
        </w:rPr>
        <w:t>Antes de cada pagamento à CONTRATADA, será realizada consulta ao SICAF para verificar a manutenção das condições de habilitação exigidas no edital.</w:t>
      </w:r>
    </w:p>
    <w:p w14:paraId="798307CB"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32CEEB1C"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471E6E75"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lastRenderedPageBreak/>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75805DCF"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Havendo a efetiva execução do objeto, os pagamentos serão realizados normalmente, até que se decida pela rescisão do contrato, caso a CONTRATADA não regularize sua situação junto ao SICAF.</w:t>
      </w:r>
    </w:p>
    <w:p w14:paraId="589BD033" w14:textId="77777777" w:rsidR="004274E4" w:rsidRPr="005336DA" w:rsidRDefault="004274E4" w:rsidP="004274E4">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14:paraId="6C8F140F" w14:textId="77777777" w:rsidR="004274E4" w:rsidRPr="00486CBA" w:rsidRDefault="004274E4" w:rsidP="004274E4">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486CBA">
        <w:rPr>
          <w:rFonts w:ascii="Times New Roman" w:hAnsi="Times New Roman" w:cs="Times New Roman"/>
          <w:color w:val="000000" w:themeColor="text1"/>
          <w:szCs w:val="20"/>
        </w:rPr>
        <w:t>Quando do pagamento, será efetuada a retenção tributária prevista na legislação aplicável.</w:t>
      </w:r>
    </w:p>
    <w:p w14:paraId="480173FE" w14:textId="77777777" w:rsidR="004274E4" w:rsidRPr="005336DA" w:rsidRDefault="004274E4" w:rsidP="004274E4">
      <w:pPr>
        <w:pStyle w:val="PargrafodaLista"/>
        <w:numPr>
          <w:ilvl w:val="2"/>
          <w:numId w:val="1"/>
        </w:numPr>
        <w:spacing w:line="360" w:lineRule="auto"/>
        <w:ind w:left="1021" w:hanging="737"/>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ACBAA84" w14:textId="77777777" w:rsidR="004274E4" w:rsidRPr="00486CBA" w:rsidRDefault="004274E4" w:rsidP="004274E4">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486CBA">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14:paraId="72598296" w14:textId="77777777" w:rsidR="004274E4" w:rsidRPr="00486CBA" w:rsidRDefault="004274E4" w:rsidP="004274E4">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486CBA">
        <w:rPr>
          <w:rFonts w:ascii="Times New Roman" w:hAnsi="Times New Roman" w:cs="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6EF39F6A" w14:textId="77777777" w:rsidR="004274E4" w:rsidRPr="00486CBA" w:rsidRDefault="004274E4" w:rsidP="004274E4">
      <w:pPr>
        <w:spacing w:before="120" w:after="120"/>
        <w:ind w:left="709"/>
        <w:outlineLvl w:val="0"/>
        <w:rPr>
          <w:rFonts w:ascii="Times New Roman" w:hAnsi="Times New Roman" w:cs="Times New Roman"/>
          <w:szCs w:val="20"/>
        </w:rPr>
      </w:pPr>
      <w:r w:rsidRPr="00486CBA">
        <w:rPr>
          <w:rFonts w:ascii="Times New Roman" w:hAnsi="Times New Roman" w:cs="Times New Roman"/>
          <w:szCs w:val="20"/>
        </w:rPr>
        <w:t>EM = I x N x VP, sendo:</w:t>
      </w:r>
    </w:p>
    <w:p w14:paraId="13378724" w14:textId="77777777" w:rsidR="004274E4" w:rsidRPr="00486CBA" w:rsidRDefault="004274E4" w:rsidP="004274E4">
      <w:pPr>
        <w:tabs>
          <w:tab w:val="left" w:pos="1701"/>
        </w:tabs>
        <w:spacing w:before="120" w:after="120"/>
        <w:ind w:left="709"/>
        <w:outlineLvl w:val="0"/>
        <w:rPr>
          <w:rFonts w:ascii="Times New Roman" w:hAnsi="Times New Roman" w:cs="Times New Roman"/>
          <w:snapToGrid w:val="0"/>
          <w:color w:val="000000"/>
          <w:szCs w:val="20"/>
        </w:rPr>
      </w:pPr>
      <w:r w:rsidRPr="00486CBA">
        <w:rPr>
          <w:rFonts w:ascii="Times New Roman" w:hAnsi="Times New Roman" w:cs="Times New Roman"/>
          <w:snapToGrid w:val="0"/>
          <w:color w:val="000000"/>
          <w:szCs w:val="20"/>
        </w:rPr>
        <w:t>EM = Encargos moratórios;</w:t>
      </w:r>
    </w:p>
    <w:p w14:paraId="54483DA1" w14:textId="77777777" w:rsidR="004274E4" w:rsidRPr="00486CBA" w:rsidRDefault="004274E4" w:rsidP="004274E4">
      <w:pPr>
        <w:tabs>
          <w:tab w:val="left" w:pos="1701"/>
        </w:tabs>
        <w:spacing w:before="120" w:after="120"/>
        <w:ind w:left="709"/>
        <w:outlineLvl w:val="0"/>
        <w:rPr>
          <w:rFonts w:ascii="Times New Roman" w:hAnsi="Times New Roman" w:cs="Times New Roman"/>
          <w:color w:val="000000"/>
          <w:szCs w:val="20"/>
        </w:rPr>
      </w:pPr>
      <w:r w:rsidRPr="00486CBA">
        <w:rPr>
          <w:rFonts w:ascii="Times New Roman" w:hAnsi="Times New Roman" w:cs="Times New Roman"/>
          <w:color w:val="000000"/>
          <w:szCs w:val="20"/>
        </w:rPr>
        <w:t>N = Número de dias entre a data prevista para o pagamento e a do efetivo pagamento;</w:t>
      </w:r>
    </w:p>
    <w:p w14:paraId="72712340" w14:textId="77777777" w:rsidR="004274E4" w:rsidRPr="00486CBA" w:rsidRDefault="004274E4" w:rsidP="004274E4">
      <w:pPr>
        <w:tabs>
          <w:tab w:val="left" w:pos="1701"/>
        </w:tabs>
        <w:spacing w:before="120" w:after="120"/>
        <w:ind w:left="709"/>
        <w:outlineLvl w:val="0"/>
        <w:rPr>
          <w:rFonts w:ascii="Times New Roman" w:hAnsi="Times New Roman" w:cs="Times New Roman"/>
          <w:color w:val="000000"/>
          <w:szCs w:val="20"/>
        </w:rPr>
      </w:pPr>
      <w:r w:rsidRPr="00486CBA">
        <w:rPr>
          <w:rFonts w:ascii="Times New Roman" w:hAnsi="Times New Roman" w:cs="Times New Roman"/>
          <w:color w:val="000000"/>
          <w:szCs w:val="20"/>
        </w:rPr>
        <w:t>VP = Valor da parcela a ser paga.</w:t>
      </w:r>
    </w:p>
    <w:p w14:paraId="79623F50" w14:textId="77777777" w:rsidR="004274E4" w:rsidRPr="00486CBA" w:rsidRDefault="004274E4" w:rsidP="004274E4">
      <w:pPr>
        <w:tabs>
          <w:tab w:val="left" w:pos="1701"/>
        </w:tabs>
        <w:spacing w:before="120" w:after="120"/>
        <w:ind w:left="709"/>
        <w:outlineLvl w:val="0"/>
        <w:rPr>
          <w:rFonts w:ascii="Times New Roman" w:hAnsi="Times New Roman" w:cs="Times New Roman"/>
          <w:color w:val="000000"/>
          <w:szCs w:val="20"/>
        </w:rPr>
      </w:pPr>
      <w:r w:rsidRPr="00486CBA">
        <w:rPr>
          <w:rFonts w:ascii="Times New Roman" w:hAnsi="Times New Roman" w:cs="Times New Roman"/>
          <w:snapToGrid w:val="0"/>
          <w:color w:val="000000"/>
          <w:szCs w:val="20"/>
        </w:rPr>
        <w:t xml:space="preserve">I = Índice de compensação financeira = </w:t>
      </w:r>
      <w:r w:rsidRPr="00486CBA">
        <w:rPr>
          <w:rFonts w:ascii="Times New Roman" w:hAnsi="Times New Roman" w:cs="Times New Roman"/>
          <w:color w:val="000000"/>
          <w:szCs w:val="20"/>
        </w:rPr>
        <w:t>0,00016438, assim apurado:</w:t>
      </w:r>
    </w:p>
    <w:p w14:paraId="4923E403" w14:textId="77777777" w:rsidR="004274E4" w:rsidRPr="00486CBA" w:rsidRDefault="004274E4" w:rsidP="004274E4">
      <w:pPr>
        <w:tabs>
          <w:tab w:val="left" w:pos="1701"/>
        </w:tabs>
        <w:spacing w:line="276" w:lineRule="auto"/>
        <w:ind w:left="709" w:right="-285"/>
        <w:rPr>
          <w:rFonts w:ascii="Times New Roman" w:hAnsi="Times New Roman" w:cs="Times New Roman"/>
          <w:color w:val="000000"/>
          <w:szCs w:val="20"/>
        </w:rPr>
      </w:pPr>
      <w:r w:rsidRPr="00486CBA">
        <w:rPr>
          <w:rFonts w:ascii="Times New Roman" w:hAnsi="Times New Roman" w:cs="Times New Roman"/>
          <w:color w:val="000000"/>
          <w:szCs w:val="20"/>
        </w:rPr>
        <w:t>I = (TX/</w:t>
      </w:r>
      <w:proofErr w:type="gramStart"/>
      <w:r w:rsidRPr="00486CBA">
        <w:rPr>
          <w:rFonts w:ascii="Times New Roman" w:hAnsi="Times New Roman" w:cs="Times New Roman"/>
          <w:color w:val="000000"/>
          <w:szCs w:val="20"/>
        </w:rPr>
        <w:t>100)/</w:t>
      </w:r>
      <w:proofErr w:type="gramEnd"/>
      <w:r w:rsidRPr="00486CBA">
        <w:rPr>
          <w:rFonts w:ascii="Times New Roman" w:hAnsi="Times New Roman" w:cs="Times New Roman"/>
          <w:color w:val="000000"/>
          <w:szCs w:val="20"/>
        </w:rPr>
        <w:t>365, onde TX = 6% (Percentual da taxa anual de juros de mora)</w:t>
      </w:r>
    </w:p>
    <w:p w14:paraId="4A6B5C9E" w14:textId="77777777" w:rsidR="008A6830" w:rsidRPr="00912691" w:rsidRDefault="008A6830" w:rsidP="00400B27">
      <w:pPr>
        <w:tabs>
          <w:tab w:val="left" w:pos="1701"/>
        </w:tabs>
        <w:spacing w:line="276" w:lineRule="auto"/>
        <w:ind w:left="993" w:right="-285"/>
        <w:rPr>
          <w:rFonts w:ascii="Times New Roman" w:hAnsi="Times New Roman" w:cs="Times New Roman"/>
          <w:color w:val="000000"/>
          <w:szCs w:val="20"/>
        </w:rPr>
      </w:pPr>
    </w:p>
    <w:p w14:paraId="71D85362" w14:textId="77777777" w:rsidR="008722EE" w:rsidRPr="00912691" w:rsidRDefault="008722EE" w:rsidP="008722EE">
      <w:pPr>
        <w:pStyle w:val="Nivel1"/>
        <w:spacing w:before="0" w:after="0" w:line="360" w:lineRule="auto"/>
        <w:ind w:left="284" w:hanging="284"/>
        <w:contextualSpacing/>
        <w:rPr>
          <w:rFonts w:ascii="Times New Roman" w:hAnsi="Times New Roman"/>
        </w:rPr>
      </w:pPr>
      <w:r w:rsidRPr="00912691">
        <w:rPr>
          <w:rFonts w:ascii="Times New Roman" w:hAnsi="Times New Roman"/>
        </w:rPr>
        <w:t>DA REPACTUAÇÃO</w:t>
      </w:r>
    </w:p>
    <w:p w14:paraId="7D763F1D" w14:textId="77777777" w:rsidR="004274E4" w:rsidRPr="00313FA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313FAB">
        <w:rPr>
          <w:rFonts w:ascii="Times New Roman" w:hAnsi="Times New Roman" w:cs="Times New Roman"/>
          <w:szCs w:val="20"/>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w:t>
      </w:r>
      <w:r>
        <w:rPr>
          <w:rFonts w:ascii="Times New Roman" w:hAnsi="Times New Roman" w:cs="Times New Roman"/>
          <w:szCs w:val="20"/>
        </w:rPr>
        <w:t>.</w:t>
      </w:r>
    </w:p>
    <w:p w14:paraId="3C6029C1" w14:textId="77777777" w:rsidR="004274E4" w:rsidRPr="006030E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6030EB">
        <w:rPr>
          <w:rFonts w:ascii="Times New Roman" w:hAnsi="Times New Roman" w:cs="Times New Roman"/>
          <w:szCs w:val="20"/>
        </w:rPr>
        <w:t xml:space="preserve">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w:t>
      </w:r>
      <w:r w:rsidRPr="006030EB">
        <w:rPr>
          <w:rFonts w:ascii="Times New Roman" w:hAnsi="Times New Roman" w:cs="Times New Roman"/>
          <w:szCs w:val="20"/>
        </w:rPr>
        <w:lastRenderedPageBreak/>
        <w:t>os custos decorrentes</w:t>
      </w:r>
      <w:r w:rsidRPr="00FB077D">
        <w:rPr>
          <w:rFonts w:ascii="Times New Roman" w:hAnsi="Times New Roman" w:cs="Times New Roman"/>
          <w:szCs w:val="20"/>
        </w:rPr>
        <w:t xml:space="preserve"> da mão de obra e os custos decorrentes dos insumos necessários à execução do serviço.</w:t>
      </w:r>
    </w:p>
    <w:p w14:paraId="502EB272" w14:textId="77777777" w:rsidR="004274E4" w:rsidRPr="006030E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FB077D">
        <w:rPr>
          <w:rFonts w:ascii="Times New Roman" w:hAnsi="Times New Roman" w:cs="Times New Roman"/>
          <w:szCs w:val="20"/>
        </w:rPr>
        <w:t>O interregno mínimo de 1 (um) ano para a primeira repactuação será contado:</w:t>
      </w:r>
    </w:p>
    <w:p w14:paraId="2A809762" w14:textId="77777777" w:rsidR="004274E4" w:rsidRPr="00FB077D" w:rsidRDefault="004274E4" w:rsidP="004274E4">
      <w:pPr>
        <w:pStyle w:val="PargrafodaLista"/>
        <w:numPr>
          <w:ilvl w:val="2"/>
          <w:numId w:val="1"/>
        </w:numPr>
        <w:spacing w:line="360" w:lineRule="auto"/>
        <w:ind w:left="993" w:hanging="709"/>
        <w:jc w:val="both"/>
        <w:rPr>
          <w:rFonts w:ascii="Times New Roman" w:hAnsi="Times New Roman" w:cs="Times New Roman"/>
          <w:bCs/>
          <w:szCs w:val="20"/>
        </w:rPr>
      </w:pPr>
      <w:r w:rsidRPr="00FB077D">
        <w:rPr>
          <w:rFonts w:ascii="Times New Roman" w:hAnsi="Times New Roman" w:cs="Times New Roman"/>
          <w:bCs/>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223C4785" w14:textId="77777777" w:rsidR="004274E4" w:rsidRPr="00FB077D" w:rsidRDefault="004274E4" w:rsidP="004274E4">
      <w:pPr>
        <w:pStyle w:val="PargrafodaLista"/>
        <w:numPr>
          <w:ilvl w:val="2"/>
          <w:numId w:val="1"/>
        </w:numPr>
        <w:spacing w:line="360" w:lineRule="auto"/>
        <w:ind w:left="993" w:hanging="709"/>
        <w:jc w:val="both"/>
        <w:rPr>
          <w:rFonts w:ascii="Times New Roman" w:hAnsi="Times New Roman" w:cs="Times New Roman"/>
          <w:bCs/>
          <w:szCs w:val="20"/>
        </w:rPr>
      </w:pPr>
      <w:r w:rsidRPr="00FB077D">
        <w:rPr>
          <w:rFonts w:ascii="Times New Roman" w:hAnsi="Times New Roman" w:cs="Times New Roman"/>
          <w:bCs/>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7D9086A4" w14:textId="77777777" w:rsidR="004274E4" w:rsidRPr="00FB077D" w:rsidRDefault="004274E4" w:rsidP="004274E4">
      <w:pPr>
        <w:pStyle w:val="PargrafodaLista"/>
        <w:numPr>
          <w:ilvl w:val="2"/>
          <w:numId w:val="1"/>
        </w:numPr>
        <w:spacing w:line="360" w:lineRule="auto"/>
        <w:ind w:left="993" w:hanging="709"/>
        <w:jc w:val="both"/>
        <w:rPr>
          <w:rFonts w:ascii="Times New Roman" w:hAnsi="Times New Roman" w:cs="Times New Roman"/>
          <w:bCs/>
          <w:szCs w:val="20"/>
        </w:rPr>
      </w:pPr>
      <w:r w:rsidRPr="00FB077D">
        <w:rPr>
          <w:rFonts w:ascii="Times New Roman" w:hAnsi="Times New Roman" w:cs="Times New Roman"/>
          <w:bCs/>
          <w:szCs w:val="20"/>
        </w:rPr>
        <w:t>Para os demais custos, sujeitos à variação de preços do mercado: a partir da data limite para apresentação das propostas constante do Edital.</w:t>
      </w:r>
    </w:p>
    <w:p w14:paraId="2C8A2CCD" w14:textId="77777777" w:rsidR="004274E4" w:rsidRPr="006030E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6030EB">
        <w:rPr>
          <w:rFonts w:ascii="Times New Roman" w:hAnsi="Times New Roman" w:cs="Times New Roman"/>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4BE58B9D" w14:textId="77777777" w:rsidR="004274E4" w:rsidRPr="006030E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FB077D">
        <w:rPr>
          <w:rFonts w:ascii="Times New Roman" w:hAnsi="Times New Roman" w:cs="Times New Roman"/>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4029E964" w14:textId="77777777" w:rsidR="004274E4" w:rsidRPr="006030E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FB077D">
        <w:rPr>
          <w:rFonts w:ascii="Times New Roman" w:hAnsi="Times New Roman" w:cs="Times New Roman"/>
          <w:szCs w:val="20"/>
        </w:rPr>
        <w:t>Caso a CONTRATADA não solicite a repactuação tempestivamente, dentro do prazo acima fixado, ocorrerá a preclusão do direito à repactuação.</w:t>
      </w:r>
    </w:p>
    <w:p w14:paraId="22EB75A0" w14:textId="77777777" w:rsidR="004274E4" w:rsidRPr="006030E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FB077D">
        <w:rPr>
          <w:rFonts w:ascii="Times New Roman" w:hAnsi="Times New Roman" w:cs="Times New Roman"/>
          <w:szCs w:val="20"/>
        </w:rPr>
        <w:t>Nessas condições, se a vigência do contrato tiver sido prorrogada, nova repactuação só poderá ser pleiteada após o decurso de novo interregno mínimo de 1 (um) ano, contado:</w:t>
      </w:r>
    </w:p>
    <w:p w14:paraId="3E0C3BDD" w14:textId="77777777" w:rsidR="004274E4" w:rsidRPr="00FB077D" w:rsidRDefault="004274E4" w:rsidP="004274E4">
      <w:pPr>
        <w:pStyle w:val="PargrafodaLista"/>
        <w:numPr>
          <w:ilvl w:val="2"/>
          <w:numId w:val="1"/>
        </w:numPr>
        <w:spacing w:line="360" w:lineRule="auto"/>
        <w:ind w:left="993" w:hanging="709"/>
        <w:jc w:val="both"/>
        <w:rPr>
          <w:rFonts w:ascii="Times New Roman" w:hAnsi="Times New Roman" w:cs="Times New Roman"/>
          <w:bCs/>
          <w:szCs w:val="20"/>
        </w:rPr>
      </w:pPr>
      <w:r w:rsidRPr="00FB077D">
        <w:rPr>
          <w:rFonts w:ascii="Times New Roman" w:hAnsi="Times New Roman" w:cs="Times New Roman"/>
          <w:bCs/>
          <w:szCs w:val="20"/>
        </w:rPr>
        <w:t>da vigência do acordo, dissídio ou convenção coletiva anterior, em relação aos custos decorrentes de mão de obra;</w:t>
      </w:r>
    </w:p>
    <w:p w14:paraId="766164B9" w14:textId="77777777" w:rsidR="004274E4" w:rsidRPr="00FB077D" w:rsidRDefault="004274E4" w:rsidP="004274E4">
      <w:pPr>
        <w:pStyle w:val="PargrafodaLista"/>
        <w:numPr>
          <w:ilvl w:val="2"/>
          <w:numId w:val="1"/>
        </w:numPr>
        <w:spacing w:line="360" w:lineRule="auto"/>
        <w:ind w:left="993" w:hanging="709"/>
        <w:jc w:val="both"/>
        <w:rPr>
          <w:rFonts w:ascii="Times New Roman" w:hAnsi="Times New Roman" w:cs="Times New Roman"/>
          <w:bCs/>
          <w:szCs w:val="20"/>
        </w:rPr>
      </w:pPr>
      <w:r w:rsidRPr="00FB077D">
        <w:rPr>
          <w:rFonts w:ascii="Times New Roman" w:hAnsi="Times New Roman" w:cs="Times New Roman"/>
          <w:bCs/>
          <w:szCs w:val="20"/>
        </w:rPr>
        <w:t>do último reajuste aprovado por autoridade governamental ou realizado por determinação legal ou normativa, para os insumos discriminados na planilha de custos e formação de preços que estejam diretamente vinculados ao valor de preço público (tarifa);</w:t>
      </w:r>
    </w:p>
    <w:p w14:paraId="11620C70" w14:textId="77777777" w:rsidR="004274E4" w:rsidRPr="00FB077D" w:rsidRDefault="004274E4" w:rsidP="004274E4">
      <w:pPr>
        <w:pStyle w:val="PargrafodaLista"/>
        <w:numPr>
          <w:ilvl w:val="2"/>
          <w:numId w:val="1"/>
        </w:numPr>
        <w:spacing w:line="360" w:lineRule="auto"/>
        <w:ind w:left="993" w:hanging="709"/>
        <w:jc w:val="both"/>
        <w:rPr>
          <w:rFonts w:ascii="Times New Roman" w:hAnsi="Times New Roman" w:cs="Times New Roman"/>
          <w:bCs/>
          <w:szCs w:val="20"/>
        </w:rPr>
      </w:pPr>
      <w:r w:rsidRPr="00FB077D">
        <w:rPr>
          <w:rFonts w:ascii="Times New Roman" w:hAnsi="Times New Roman" w:cs="Times New Roman"/>
          <w:bCs/>
          <w:szCs w:val="20"/>
        </w:rPr>
        <w:t>do dia em que se completou um ou mais anos da apresentação da proposta, em relação aos custos sujeitos à variação de preços do mercado;</w:t>
      </w:r>
    </w:p>
    <w:p w14:paraId="7983E8A5" w14:textId="77777777" w:rsidR="004274E4" w:rsidRPr="006030E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5480F87A" w14:textId="77777777" w:rsidR="004274E4" w:rsidRPr="006030E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72C947F2" w14:textId="77777777" w:rsidR="004274E4" w:rsidRPr="006030E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lastRenderedPageBreak/>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2ED9F0C6" w14:textId="77777777" w:rsidR="004274E4" w:rsidRPr="006030E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 xml:space="preserve">A CONTRATANTE não se vincula às disposições contidas em Acordos, 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14:paraId="79F69818" w14:textId="77777777" w:rsidR="004274E4" w:rsidRPr="006030E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 xml:space="preserve">Quando a repactuação </w:t>
      </w:r>
      <w:proofErr w:type="gramStart"/>
      <w:r w:rsidRPr="006422EC">
        <w:rPr>
          <w:rFonts w:ascii="Times New Roman" w:hAnsi="Times New Roman" w:cs="Times New Roman"/>
          <w:szCs w:val="20"/>
        </w:rPr>
        <w:t>referir-se</w:t>
      </w:r>
      <w:proofErr w:type="gramEnd"/>
      <w:r w:rsidRPr="006422EC">
        <w:rPr>
          <w:rFonts w:ascii="Times New Roman" w:hAnsi="Times New Roman" w:cs="Times New Roman"/>
          <w:szCs w:val="20"/>
        </w:rPr>
        <w:t xml:space="preserv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0435CB75" w14:textId="5FECCE57" w:rsidR="004274E4" w:rsidRPr="006422EC" w:rsidRDefault="004274E4" w:rsidP="004274E4">
      <w:pPr>
        <w:pStyle w:val="PargrafodaLista"/>
        <w:numPr>
          <w:ilvl w:val="2"/>
          <w:numId w:val="1"/>
        </w:numPr>
        <w:spacing w:line="360" w:lineRule="auto"/>
        <w:ind w:left="993" w:hanging="709"/>
        <w:jc w:val="both"/>
        <w:rPr>
          <w:rFonts w:ascii="Times New Roman" w:hAnsi="Times New Roman" w:cs="Times New Roman"/>
          <w:bCs/>
          <w:szCs w:val="20"/>
        </w:rPr>
      </w:pPr>
      <w:r w:rsidRPr="006422EC">
        <w:rPr>
          <w:rFonts w:ascii="Times New Roman" w:hAnsi="Times New Roman" w:cs="Times New Roman"/>
          <w:bCs/>
          <w:szCs w:val="20"/>
        </w:rPr>
        <w:t xml:space="preserve">Quando a repactuação referir-se aos demais custos, a CONTRATADA demonstrará a variação por meio de Planilha de Custos e Formação de Preços e comprovará o aumento dos preços de mercado dos itens abrangidos, considerando-se especialmente o índice </w:t>
      </w:r>
      <w:r>
        <w:rPr>
          <w:rFonts w:ascii="Times New Roman" w:hAnsi="Times New Roman" w:cs="Times New Roman"/>
          <w:bCs/>
          <w:szCs w:val="20"/>
        </w:rPr>
        <w:t>IPCA-FGV</w:t>
      </w:r>
      <w:r w:rsidRPr="00D4238F">
        <w:rPr>
          <w:rFonts w:ascii="Times New Roman" w:hAnsi="Times New Roman" w:cs="Times New Roman"/>
          <w:bCs/>
          <w:color w:val="FF0000"/>
          <w:szCs w:val="20"/>
        </w:rPr>
        <w:t xml:space="preserve"> </w:t>
      </w:r>
      <w:r w:rsidRPr="006422EC">
        <w:rPr>
          <w:rFonts w:ascii="Times New Roman" w:hAnsi="Times New Roman" w:cs="Times New Roman"/>
          <w:bCs/>
          <w:szCs w:val="20"/>
        </w:rPr>
        <w:t xml:space="preserve">que retrate a variação dos preços relativos a alguma parcela dos custos dos serviços, desde que devidamente individualizada na Planilha de Custos e Formação de Preços da Contratada, sem prejuízo das verificações abaixo mencionadas: </w:t>
      </w:r>
    </w:p>
    <w:p w14:paraId="1ECAE900" w14:textId="77777777" w:rsidR="004274E4" w:rsidRPr="006422EC" w:rsidRDefault="004274E4" w:rsidP="004274E4">
      <w:pPr>
        <w:pStyle w:val="PargrafodaLista"/>
        <w:numPr>
          <w:ilvl w:val="2"/>
          <w:numId w:val="1"/>
        </w:numPr>
        <w:spacing w:line="360" w:lineRule="auto"/>
        <w:ind w:left="993" w:hanging="709"/>
        <w:jc w:val="both"/>
        <w:rPr>
          <w:rFonts w:ascii="Times New Roman" w:hAnsi="Times New Roman" w:cs="Times New Roman"/>
          <w:bCs/>
          <w:szCs w:val="20"/>
        </w:rPr>
      </w:pPr>
      <w:r w:rsidRPr="006422EC">
        <w:rPr>
          <w:rFonts w:ascii="Times New Roman" w:hAnsi="Times New Roman" w:cs="Times New Roman"/>
          <w:bCs/>
          <w:szCs w:val="20"/>
        </w:rPr>
        <w:t>os preços praticados no mercado ou em outros contratos da Administração;</w:t>
      </w:r>
    </w:p>
    <w:p w14:paraId="69595FE4" w14:textId="77777777" w:rsidR="004274E4" w:rsidRPr="006422EC" w:rsidRDefault="004274E4" w:rsidP="004274E4">
      <w:pPr>
        <w:pStyle w:val="PargrafodaLista"/>
        <w:numPr>
          <w:ilvl w:val="2"/>
          <w:numId w:val="1"/>
        </w:numPr>
        <w:spacing w:line="360" w:lineRule="auto"/>
        <w:ind w:left="993" w:hanging="709"/>
        <w:jc w:val="both"/>
        <w:rPr>
          <w:rFonts w:ascii="Times New Roman" w:hAnsi="Times New Roman" w:cs="Times New Roman"/>
          <w:bCs/>
          <w:szCs w:val="20"/>
        </w:rPr>
      </w:pPr>
      <w:r w:rsidRPr="006422EC">
        <w:rPr>
          <w:rFonts w:ascii="Times New Roman" w:hAnsi="Times New Roman" w:cs="Times New Roman"/>
          <w:bCs/>
          <w:szCs w:val="20"/>
        </w:rPr>
        <w:t>as particularidades do contrato em vigência;</w:t>
      </w:r>
    </w:p>
    <w:p w14:paraId="24C0A531" w14:textId="77777777" w:rsidR="004274E4" w:rsidRPr="006422EC" w:rsidRDefault="004274E4" w:rsidP="004274E4">
      <w:pPr>
        <w:pStyle w:val="PargrafodaLista"/>
        <w:numPr>
          <w:ilvl w:val="2"/>
          <w:numId w:val="1"/>
        </w:numPr>
        <w:spacing w:line="360" w:lineRule="auto"/>
        <w:ind w:left="993" w:hanging="709"/>
        <w:jc w:val="both"/>
        <w:rPr>
          <w:rFonts w:ascii="Times New Roman" w:hAnsi="Times New Roman" w:cs="Times New Roman"/>
          <w:bCs/>
          <w:szCs w:val="20"/>
        </w:rPr>
      </w:pPr>
      <w:r w:rsidRPr="006422EC">
        <w:rPr>
          <w:rFonts w:ascii="Times New Roman" w:hAnsi="Times New Roman" w:cs="Times New Roman"/>
          <w:bCs/>
          <w:szCs w:val="20"/>
        </w:rPr>
        <w:t>a nova planilha com variação dos custos apresentados;</w:t>
      </w:r>
    </w:p>
    <w:p w14:paraId="0D8E09D8" w14:textId="77777777" w:rsidR="004274E4" w:rsidRPr="006422EC" w:rsidRDefault="004274E4" w:rsidP="004274E4">
      <w:pPr>
        <w:pStyle w:val="PargrafodaLista"/>
        <w:numPr>
          <w:ilvl w:val="2"/>
          <w:numId w:val="1"/>
        </w:numPr>
        <w:spacing w:line="360" w:lineRule="auto"/>
        <w:ind w:left="993" w:hanging="709"/>
        <w:jc w:val="both"/>
        <w:rPr>
          <w:rFonts w:ascii="Times New Roman" w:hAnsi="Times New Roman" w:cs="Times New Roman"/>
          <w:bCs/>
          <w:szCs w:val="20"/>
        </w:rPr>
      </w:pPr>
      <w:r w:rsidRPr="006422EC">
        <w:rPr>
          <w:rFonts w:ascii="Times New Roman" w:hAnsi="Times New Roman" w:cs="Times New Roman"/>
          <w:bCs/>
          <w:szCs w:val="20"/>
        </w:rPr>
        <w:t>indicadores setoriais, tabelas de fabricantes, valores oficiais de referência, tarifas públicas ou outros equivalentes;</w:t>
      </w:r>
    </w:p>
    <w:p w14:paraId="1D1C4A0F" w14:textId="77777777" w:rsidR="004274E4" w:rsidRPr="006422EC" w:rsidRDefault="004274E4" w:rsidP="004274E4">
      <w:pPr>
        <w:pStyle w:val="PargrafodaLista"/>
        <w:numPr>
          <w:ilvl w:val="2"/>
          <w:numId w:val="1"/>
        </w:numPr>
        <w:spacing w:line="360" w:lineRule="auto"/>
        <w:ind w:left="993" w:hanging="709"/>
        <w:jc w:val="both"/>
        <w:rPr>
          <w:rFonts w:ascii="Times New Roman" w:hAnsi="Times New Roman" w:cs="Times New Roman"/>
          <w:bCs/>
          <w:szCs w:val="20"/>
        </w:rPr>
      </w:pPr>
      <w:r w:rsidRPr="006422EC">
        <w:rPr>
          <w:rFonts w:ascii="Times New Roman" w:hAnsi="Times New Roman" w:cs="Times New Roman"/>
          <w:bCs/>
          <w:szCs w:val="20"/>
        </w:rPr>
        <w:t>A CONTRATANTE poderá realizar diligências para conferir a variação de custos alegada pela CONTRATADA.</w:t>
      </w:r>
    </w:p>
    <w:p w14:paraId="6151E9D4" w14:textId="77777777" w:rsidR="004274E4" w:rsidRPr="006422EC"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Os novos valores contratuais decorrentes das repactuações terão suas vigências iniciadas observando-se o seguinte:</w:t>
      </w:r>
    </w:p>
    <w:p w14:paraId="1E8455B1" w14:textId="77777777" w:rsidR="004274E4" w:rsidRPr="00E665AB" w:rsidRDefault="004274E4" w:rsidP="004274E4">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a partir da ocorrência do fato gerador que deu causa à repactuação;</w:t>
      </w:r>
    </w:p>
    <w:p w14:paraId="55D81B73" w14:textId="77777777" w:rsidR="004274E4" w:rsidRPr="00E665AB" w:rsidRDefault="004274E4" w:rsidP="004274E4">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em data futura, desde que acordada entre as partes, sem prejuízo da contagem de periodicidade para concessão das próximas repactuações futuras; ou</w:t>
      </w:r>
    </w:p>
    <w:p w14:paraId="5EA1F4CD" w14:textId="77777777" w:rsidR="004274E4" w:rsidRPr="00E665AB" w:rsidRDefault="004274E4" w:rsidP="004274E4">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06393724" w14:textId="77777777" w:rsidR="004274E4" w:rsidRPr="006030E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Os efeitos financeiros da repactuação ficarão restritos exclusivamente aos itens que a motivaram, e apenas em relação à diferença porventura existente.</w:t>
      </w:r>
    </w:p>
    <w:p w14:paraId="5C050B4F" w14:textId="77777777" w:rsidR="004274E4" w:rsidRPr="006030E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A decisão sobre o pedido de repactuação deve ser feita no prazo máximo de sessenta dias, contados a partir da solicitação e da entrega dos comprovantes de variação dos custos.</w:t>
      </w:r>
    </w:p>
    <w:p w14:paraId="488FCE7C" w14:textId="77777777" w:rsidR="004274E4" w:rsidRPr="006030E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lastRenderedPageBreak/>
        <w:t>O prazo referido no subitem anterior ficará suspenso enquanto a CONTRATADA não cumprir os atos ou apresentar a documentação solicitada pela CONTRATANTE para a comprovação da variação dos custos.</w:t>
      </w:r>
    </w:p>
    <w:p w14:paraId="4FF13D64" w14:textId="77777777" w:rsidR="004274E4" w:rsidRPr="006030E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As repactuações serão formalizadas por meio de apostilamento, exceto quando coincidirem com a prorrogação contratual, caso em que deverão ser formalizadas por aditamento ao contrato.</w:t>
      </w:r>
    </w:p>
    <w:p w14:paraId="74CD1711" w14:textId="77777777" w:rsidR="004274E4" w:rsidRPr="006030EB" w:rsidRDefault="004274E4" w:rsidP="004274E4">
      <w:pPr>
        <w:numPr>
          <w:ilvl w:val="1"/>
          <w:numId w:val="1"/>
        </w:numPr>
        <w:spacing w:line="360" w:lineRule="auto"/>
        <w:ind w:left="709" w:hanging="568"/>
        <w:contextualSpacing/>
        <w:jc w:val="both"/>
        <w:rPr>
          <w:rFonts w:ascii="Times New Roman" w:hAnsi="Times New Roman" w:cs="Times New Roman"/>
          <w:szCs w:val="20"/>
        </w:rPr>
      </w:pPr>
      <w:r w:rsidRPr="006422EC">
        <w:rPr>
          <w:rFonts w:ascii="Times New Roman" w:hAnsi="Times New Roman" w:cs="Times New Roman"/>
          <w:szCs w:val="20"/>
        </w:rPr>
        <w:t xml:space="preserve">O CONTRATADO deverá complementar a garantia contratual anteriormente prestada, de modo que se mantenha a proporção de 5% (cinco por cento) em relação ao valor contratado, como condição para a repactuação.  </w:t>
      </w:r>
    </w:p>
    <w:p w14:paraId="37D78015" w14:textId="77777777" w:rsidR="00FC038A" w:rsidRPr="00912691" w:rsidRDefault="00FC038A" w:rsidP="00FC038A">
      <w:pPr>
        <w:pStyle w:val="Nivel1"/>
        <w:numPr>
          <w:ilvl w:val="0"/>
          <w:numId w:val="0"/>
        </w:numPr>
        <w:spacing w:before="0" w:after="0" w:line="360" w:lineRule="auto"/>
        <w:contextualSpacing/>
        <w:rPr>
          <w:rFonts w:ascii="Times New Roman" w:hAnsi="Times New Roman"/>
        </w:rPr>
      </w:pPr>
    </w:p>
    <w:p w14:paraId="30165A62" w14:textId="77777777" w:rsidR="0016069C" w:rsidRPr="00650A17" w:rsidRDefault="0016069C" w:rsidP="0016069C">
      <w:pPr>
        <w:pStyle w:val="Nivel1"/>
        <w:spacing w:before="0" w:after="0" w:line="360" w:lineRule="auto"/>
        <w:ind w:left="0" w:firstLine="0"/>
        <w:contextualSpacing/>
        <w:rPr>
          <w:rFonts w:ascii="Times New Roman" w:hAnsi="Times New Roman"/>
          <w:color w:val="auto"/>
        </w:rPr>
      </w:pPr>
      <w:r w:rsidRPr="00650A17">
        <w:rPr>
          <w:rFonts w:ascii="Times New Roman" w:hAnsi="Times New Roman"/>
          <w:color w:val="auto"/>
        </w:rPr>
        <w:t>CONTROLE E FISCALIZAÇÃO DA EXECUÇÃO</w:t>
      </w:r>
    </w:p>
    <w:p w14:paraId="7284350C"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bookmarkStart w:id="6" w:name="_Hlk16751205"/>
      <w:r w:rsidRPr="007855ED">
        <w:rPr>
          <w:rFonts w:ascii="Times New Roman" w:hAnsi="Times New Roman" w:cs="Times New Roman"/>
        </w:rPr>
        <w:t>A atividade de fiscalização da execução contratual é o conjunto de ações que tem por objetivo aferir o cumprimento dos resultados previstos pela Hemobrás para o serviço contratado, verificar a regularidade das obrigações previdenciárias, fiscais e trabalhistas, bem como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54F40099" w14:textId="77777777" w:rsidR="00704F8F" w:rsidRPr="007855ED" w:rsidRDefault="00704F8F" w:rsidP="00704F8F">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A fiscalização compreenderá em última análise as situações que impactem negativamente a execução do contrato como um todo e não apenas erros e falhas eventuais no pagamento de alguma vantagem a um determinado empregado.</w:t>
      </w:r>
    </w:p>
    <w:p w14:paraId="2FC7D582" w14:textId="77777777" w:rsidR="00704F8F" w:rsidRPr="007855ED" w:rsidRDefault="00704F8F" w:rsidP="00704F8F">
      <w:pPr>
        <w:numPr>
          <w:ilvl w:val="1"/>
          <w:numId w:val="1"/>
        </w:numPr>
        <w:spacing w:line="360" w:lineRule="auto"/>
        <w:ind w:left="567" w:hanging="426"/>
        <w:contextualSpacing/>
        <w:jc w:val="both"/>
        <w:rPr>
          <w:rFonts w:ascii="Times New Roman" w:hAnsi="Times New Roman" w:cs="Times New Roman"/>
          <w:szCs w:val="20"/>
        </w:rPr>
      </w:pPr>
      <w:r w:rsidRPr="007855ED">
        <w:rPr>
          <w:rFonts w:ascii="Times New Roman" w:hAnsi="Times New Roman" w:cs="Times New Roman"/>
          <w:szCs w:val="20"/>
        </w:rPr>
        <w:t>As atividades de fiscalização da execução contratual devem ser realizadas de forma preventiva, rotineira e sistemática, devendo ser exercidas por empregado ou comissão, especialmente designados na forma do Art. 96, do Regulamento Interno de Licitações e Contratações.</w:t>
      </w:r>
    </w:p>
    <w:p w14:paraId="2056B398" w14:textId="77777777" w:rsidR="00704F8F" w:rsidRPr="007855ED" w:rsidRDefault="00704F8F" w:rsidP="00704F8F">
      <w:pPr>
        <w:numPr>
          <w:ilvl w:val="1"/>
          <w:numId w:val="1"/>
        </w:numPr>
        <w:spacing w:line="360" w:lineRule="auto"/>
        <w:ind w:left="567" w:hanging="426"/>
        <w:contextualSpacing/>
        <w:jc w:val="both"/>
        <w:rPr>
          <w:rFonts w:ascii="Times New Roman" w:hAnsi="Times New Roman" w:cs="Times New Roman"/>
          <w:szCs w:val="20"/>
        </w:rPr>
      </w:pPr>
      <w:r w:rsidRPr="007855ED">
        <w:rPr>
          <w:rFonts w:ascii="Times New Roman" w:hAnsi="Times New Roman" w:cs="Times New Roman"/>
          <w:szCs w:val="20"/>
        </w:rPr>
        <w:t>O representante da Hemobrás deverá ter a experiência necessária para o acompanhamento e controle da execução dos serviços e do contrato.</w:t>
      </w:r>
    </w:p>
    <w:p w14:paraId="3934A01E" w14:textId="07EC9D69"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A fiscalização dos contratos avaliará constantemente a execução do objeto e utilizará o </w:t>
      </w:r>
      <w:r w:rsidRPr="000C0A3C">
        <w:rPr>
          <w:rFonts w:ascii="Times New Roman" w:hAnsi="Times New Roman" w:cs="Times New Roman"/>
        </w:rPr>
        <w:t>Instrumento de Avaliação de Execução do Serviço</w:t>
      </w:r>
      <w:r w:rsidRPr="007855ED">
        <w:rPr>
          <w:rFonts w:ascii="Times New Roman" w:hAnsi="Times New Roman" w:cs="Times New Roman"/>
        </w:rPr>
        <w:t xml:space="preserve">, conforme modelo previsto </w:t>
      </w:r>
      <w:r w:rsidRPr="00704F8F">
        <w:rPr>
          <w:rFonts w:ascii="Times New Roman" w:hAnsi="Times New Roman" w:cs="Times New Roman"/>
        </w:rPr>
        <w:t>no Anexo II</w:t>
      </w:r>
      <w:r w:rsidRPr="007855ED">
        <w:rPr>
          <w:rFonts w:ascii="Times New Roman" w:hAnsi="Times New Roman" w:cs="Times New Roman"/>
        </w:rPr>
        <w:t>, ou outro instrumento substituto para aferição da qualidade da prestação dos serviços, devendo haver o redimensionamento no pagamento com base nos indicadores estabelecidos, sempre que a CONTRATADA:</w:t>
      </w:r>
    </w:p>
    <w:p w14:paraId="32EF66D5" w14:textId="77777777" w:rsidR="00704F8F" w:rsidRPr="007855ED" w:rsidRDefault="00704F8F" w:rsidP="00704F8F">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Não produzir os resultados, deixar de executar, ou não executar com a qualidade mínima exigida as atividades contratadas; ou</w:t>
      </w:r>
    </w:p>
    <w:p w14:paraId="2548BB3E" w14:textId="77777777" w:rsidR="00704F8F" w:rsidRPr="007855ED" w:rsidRDefault="00704F8F" w:rsidP="00704F8F">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Deixar de utilizar materiais e recursos humanos exigidos para a execução do serviço, ou utilizá-los com qualidade ou quantidade inferior à demandada.</w:t>
      </w:r>
    </w:p>
    <w:p w14:paraId="72440666"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A utilização do </w:t>
      </w:r>
      <w:r w:rsidRPr="000C0A3C">
        <w:rPr>
          <w:rFonts w:ascii="Times New Roman" w:hAnsi="Times New Roman" w:cs="Times New Roman"/>
        </w:rPr>
        <w:t xml:space="preserve">Instrumento de Avaliação de Execução do Serviço </w:t>
      </w:r>
      <w:r w:rsidRPr="007855ED">
        <w:rPr>
          <w:rFonts w:ascii="Times New Roman" w:hAnsi="Times New Roman" w:cs="Times New Roman"/>
        </w:rPr>
        <w:t>não impede a aplicação concomitante de outros mecanismos para a avaliação da prestação dos serviços.</w:t>
      </w:r>
    </w:p>
    <w:p w14:paraId="36B65ED5"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0D60DAE3"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lastRenderedPageBreak/>
        <w:t xml:space="preserve">Em hipótese alguma, será admitido que a própria CONTRATADA materialize a avaliação de desempenho e qualidade da prestação dos serviços realizada. </w:t>
      </w:r>
    </w:p>
    <w:p w14:paraId="57B9F135"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136767AE"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0101477F"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O fiscal poderá realizar avaliação diária, semanal ou mensal, desde que o período escolhido seja suficiente para avaliar ou, se for o caso, aferir o desempenho e qualidade da prestação dos serviços. </w:t>
      </w:r>
    </w:p>
    <w:p w14:paraId="292078FA"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O fiscal, ao verificar que houve </w:t>
      </w:r>
      <w:proofErr w:type="spellStart"/>
      <w:r w:rsidRPr="007855ED">
        <w:rPr>
          <w:rFonts w:ascii="Times New Roman" w:hAnsi="Times New Roman" w:cs="Times New Roman"/>
        </w:rPr>
        <w:t>subdimensionamento</w:t>
      </w:r>
      <w:proofErr w:type="spellEnd"/>
      <w:r w:rsidRPr="007855ED">
        <w:rPr>
          <w:rFonts w:ascii="Times New Roman" w:hAnsi="Times New Roman" w:cs="Times New Roman"/>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81 da Lei nº 13.303, de 2016. </w:t>
      </w:r>
    </w:p>
    <w:p w14:paraId="5DCDDE3E"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3DD3EA8B"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O representante da Hemobrás deverá promover o registro das ocorrências verificadas, adotando as providências necessárias ao fiel cumprimento das cláusulas contratuais.</w:t>
      </w:r>
    </w:p>
    <w:bookmarkEnd w:id="6"/>
    <w:p w14:paraId="05D9BBF4"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0D0C30DF" w14:textId="77777777" w:rsidR="00704F8F" w:rsidRPr="007855ED" w:rsidRDefault="00704F8F" w:rsidP="00704F8F">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 xml:space="preserve">No primeiro </w:t>
      </w:r>
      <w:r>
        <w:rPr>
          <w:rFonts w:ascii="Times New Roman" w:hAnsi="Times New Roman" w:cs="Times New Roman"/>
          <w:bCs/>
          <w:szCs w:val="20"/>
        </w:rPr>
        <w:t>dia</w:t>
      </w:r>
      <w:r w:rsidRPr="007855ED">
        <w:rPr>
          <w:rFonts w:ascii="Times New Roman" w:hAnsi="Times New Roman" w:cs="Times New Roman"/>
          <w:bCs/>
          <w:szCs w:val="20"/>
        </w:rPr>
        <w:t xml:space="preserve"> da prestação dos serviços,</w:t>
      </w:r>
      <w:r>
        <w:rPr>
          <w:rFonts w:ascii="Times New Roman" w:hAnsi="Times New Roman" w:cs="Times New Roman"/>
          <w:bCs/>
          <w:szCs w:val="20"/>
        </w:rPr>
        <w:t xml:space="preserve"> bem como s</w:t>
      </w:r>
      <w:r w:rsidRPr="007855ED">
        <w:rPr>
          <w:rFonts w:ascii="Times New Roman" w:hAnsi="Times New Roman" w:cs="Times New Roman"/>
        </w:rPr>
        <w:t>empre que houver admissão de novos empregados</w:t>
      </w:r>
      <w:r>
        <w:rPr>
          <w:rFonts w:ascii="Times New Roman" w:hAnsi="Times New Roman" w:cs="Times New Roman"/>
        </w:rPr>
        <w:t xml:space="preserve">, </w:t>
      </w:r>
      <w:r w:rsidRPr="007855ED">
        <w:rPr>
          <w:rFonts w:ascii="Times New Roman" w:hAnsi="Times New Roman" w:cs="Times New Roman"/>
          <w:bCs/>
          <w:szCs w:val="20"/>
        </w:rPr>
        <w:t>a CONTRATADA deverá apresentar a seguinte documentação:</w:t>
      </w:r>
    </w:p>
    <w:p w14:paraId="27BB9B74"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63476CB5"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 xml:space="preserve">Carteira de Trabalho e Previdência Social (CTPS) dos empregados admitidos e dos responsáveis técnicos pela execução dos serviços, quando for o caso, devidamente assinada pela CONTRATADA; e  </w:t>
      </w:r>
    </w:p>
    <w:p w14:paraId="4622451A"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Exames médicos admissionais dos empregados da CONTRATADA que prestarão os serviços.</w:t>
      </w:r>
    </w:p>
    <w:p w14:paraId="2BC1DF1F"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Declaração de responsabilidade exclusiva da contratada sobre a quitação dos encargos trabalhistas e sociais decorrentes do contrato.</w:t>
      </w:r>
    </w:p>
    <w:p w14:paraId="47997896" w14:textId="77777777" w:rsidR="00704F8F" w:rsidRPr="007855ED" w:rsidRDefault="00704F8F" w:rsidP="00704F8F">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7855ED">
        <w:rPr>
          <w:rFonts w:ascii="Times New Roman" w:hAnsi="Times New Roman" w:cs="Times New Roman"/>
          <w:bCs/>
          <w:szCs w:val="20"/>
        </w:rPr>
        <w:t>Sicaf</w:t>
      </w:r>
      <w:proofErr w:type="spellEnd"/>
      <w:r w:rsidRPr="007855ED">
        <w:rPr>
          <w:rFonts w:ascii="Times New Roman" w:hAnsi="Times New Roman" w:cs="Times New Roman"/>
          <w:bCs/>
          <w:szCs w:val="20"/>
        </w:rPr>
        <w:t xml:space="preserve">): </w:t>
      </w:r>
    </w:p>
    <w:p w14:paraId="65B3E18A"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lastRenderedPageBreak/>
        <w:t>Certidão Negativa de Débitos relativos a Créditos Tributários Federais e à Dívida Ativa da União (CND);</w:t>
      </w:r>
    </w:p>
    <w:p w14:paraId="40E05D2D"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Certidões que comprovem a regularidade perante as Fazendas Estadual, Distrital e Municipal do domicílio ou sede do contratado;</w:t>
      </w:r>
    </w:p>
    <w:p w14:paraId="7A634C5A"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Certidão de Regularidade do FGTS (CRF); e</w:t>
      </w:r>
    </w:p>
    <w:p w14:paraId="4E752410"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Certidão Negativa de Débitos Trabalhistas (CNDT).</w:t>
      </w:r>
    </w:p>
    <w:p w14:paraId="7EF54DF4" w14:textId="77777777" w:rsidR="00704F8F" w:rsidRPr="007855ED" w:rsidRDefault="00704F8F" w:rsidP="00704F8F">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rPr>
        <w:t>A CONTRATADA deverá entregar, no prazo de 15 (quinze) dias</w:t>
      </w:r>
      <w:r w:rsidRPr="007855ED">
        <w:rPr>
          <w:rFonts w:ascii="Times New Roman" w:hAnsi="Times New Roman" w:cs="Times New Roman"/>
          <w:bCs/>
          <w:szCs w:val="20"/>
        </w:rPr>
        <w:t>, quando solicitado pela Hemobrás, de quaisquer dos seguintes documentos:</w:t>
      </w:r>
    </w:p>
    <w:p w14:paraId="23BC892C"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 xml:space="preserve">Extrato da conta do INSS e do FGTS de qualquer empregado, a critério da Hemobrás; </w:t>
      </w:r>
    </w:p>
    <w:p w14:paraId="12E71675"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Cópia da folha de pagamento analítica de qualquer mês da prestação dos serviços, em que conste como tomador Hemobrás;</w:t>
      </w:r>
    </w:p>
    <w:p w14:paraId="46554631"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 xml:space="preserve">Cópia dos contracheques dos empregados relativos a qualquer mês da prestação dos serviços ou, ainda, quando necessário, cópia de recibos de depósitos bancários; </w:t>
      </w:r>
    </w:p>
    <w:p w14:paraId="5072AEC6"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Comprovantes de entrega de benefícios suplementares (vale-transporte, vale-alimentação, entre outros), a que estiver obrigada por força de lei ou de Convenção ou Acordo Coletivo de Trabalho, relativos a qualquer mês da prestação dos serviços e de qualquer empregado; e</w:t>
      </w:r>
    </w:p>
    <w:p w14:paraId="5AA7CE20"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 xml:space="preserve">Comprovantes de realização de eventuais cursos de treinamento e reciclagem que forem exigidos por lei ou pelo contrato.  </w:t>
      </w:r>
    </w:p>
    <w:p w14:paraId="729B868D" w14:textId="77777777" w:rsidR="00704F8F" w:rsidRDefault="00704F8F" w:rsidP="00704F8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Q</w:t>
      </w:r>
      <w:r w:rsidRPr="007855ED">
        <w:rPr>
          <w:rFonts w:ascii="Times New Roman" w:hAnsi="Times New Roman" w:cs="Times New Roman"/>
          <w:bCs/>
          <w:szCs w:val="20"/>
        </w:rPr>
        <w:t>uando da extinção ou rescisão do contrato, após o último mês de prestação dos serviços</w:t>
      </w:r>
      <w:r>
        <w:rPr>
          <w:rFonts w:ascii="Times New Roman" w:hAnsi="Times New Roman" w:cs="Times New Roman"/>
          <w:bCs/>
          <w:szCs w:val="20"/>
        </w:rPr>
        <w:t>, a contratada deverá:</w:t>
      </w:r>
    </w:p>
    <w:p w14:paraId="5385C2C3" w14:textId="77777777" w:rsidR="00704F8F" w:rsidRPr="007855ED" w:rsidRDefault="00704F8F" w:rsidP="00704F8F">
      <w:pPr>
        <w:pStyle w:val="PargrafodaLista"/>
        <w:numPr>
          <w:ilvl w:val="3"/>
          <w:numId w:val="1"/>
        </w:numPr>
        <w:spacing w:line="360" w:lineRule="auto"/>
        <w:jc w:val="both"/>
        <w:rPr>
          <w:rFonts w:ascii="Times New Roman" w:hAnsi="Times New Roman" w:cs="Times New Roman"/>
          <w:bCs/>
          <w:szCs w:val="20"/>
        </w:rPr>
      </w:pPr>
      <w:r>
        <w:rPr>
          <w:rFonts w:ascii="Times New Roman" w:hAnsi="Times New Roman" w:cs="Times New Roman"/>
          <w:bCs/>
          <w:szCs w:val="20"/>
        </w:rPr>
        <w:t>N</w:t>
      </w:r>
      <w:r w:rsidRPr="007855ED">
        <w:rPr>
          <w:rFonts w:ascii="Times New Roman" w:hAnsi="Times New Roman" w:cs="Times New Roman"/>
          <w:bCs/>
          <w:szCs w:val="20"/>
        </w:rPr>
        <w:t>o prazo definido pelo fiscal</w:t>
      </w:r>
      <w:r>
        <w:rPr>
          <w:rFonts w:ascii="Times New Roman" w:hAnsi="Times New Roman" w:cs="Times New Roman"/>
          <w:bCs/>
          <w:szCs w:val="20"/>
        </w:rPr>
        <w:t xml:space="preserve"> contrato, entregar as seguintes documentações:</w:t>
      </w:r>
    </w:p>
    <w:p w14:paraId="4D8D9046" w14:textId="77777777" w:rsidR="00704F8F" w:rsidRPr="007855ED" w:rsidRDefault="00704F8F" w:rsidP="00704F8F">
      <w:pPr>
        <w:pStyle w:val="PargrafodaLista"/>
        <w:numPr>
          <w:ilvl w:val="4"/>
          <w:numId w:val="1"/>
        </w:numPr>
        <w:spacing w:line="360" w:lineRule="auto"/>
        <w:jc w:val="both"/>
        <w:rPr>
          <w:rFonts w:ascii="Times New Roman" w:hAnsi="Times New Roman" w:cs="Times New Roman"/>
          <w:color w:val="000000"/>
          <w:szCs w:val="20"/>
        </w:rPr>
      </w:pPr>
      <w:r w:rsidRPr="007855ED">
        <w:rPr>
          <w:rFonts w:ascii="Times New Roman" w:hAnsi="Times New Roman" w:cs="Times New Roman"/>
          <w:color w:val="000000"/>
          <w:szCs w:val="20"/>
        </w:rPr>
        <w:t xml:space="preserve">Termos de rescisão dos contratos de trabalho dos empregados prestadores de serviço, devidamente homologados, quando exigível pelo sindicato da categoria; </w:t>
      </w:r>
    </w:p>
    <w:p w14:paraId="4AE4BAAD" w14:textId="77777777" w:rsidR="00704F8F" w:rsidRPr="007855ED" w:rsidRDefault="00704F8F" w:rsidP="00704F8F">
      <w:pPr>
        <w:pStyle w:val="PargrafodaLista"/>
        <w:numPr>
          <w:ilvl w:val="4"/>
          <w:numId w:val="1"/>
        </w:numPr>
        <w:spacing w:line="360" w:lineRule="auto"/>
        <w:jc w:val="both"/>
        <w:rPr>
          <w:rFonts w:ascii="Times New Roman" w:hAnsi="Times New Roman" w:cs="Times New Roman"/>
          <w:color w:val="000000"/>
          <w:szCs w:val="20"/>
        </w:rPr>
      </w:pPr>
      <w:r w:rsidRPr="007855ED">
        <w:rPr>
          <w:rFonts w:ascii="Times New Roman" w:hAnsi="Times New Roman" w:cs="Times New Roman"/>
          <w:color w:val="000000"/>
          <w:szCs w:val="20"/>
        </w:rPr>
        <w:t>Guias de recolhimento da contribuição previdenciária e do FGTS, referentes às rescisões contratuais;</w:t>
      </w:r>
    </w:p>
    <w:p w14:paraId="43DA523E" w14:textId="77777777" w:rsidR="00704F8F" w:rsidRPr="007855ED" w:rsidRDefault="00704F8F" w:rsidP="00704F8F">
      <w:pPr>
        <w:pStyle w:val="PargrafodaLista"/>
        <w:numPr>
          <w:ilvl w:val="4"/>
          <w:numId w:val="1"/>
        </w:numPr>
        <w:spacing w:line="360" w:lineRule="auto"/>
        <w:jc w:val="both"/>
        <w:rPr>
          <w:rFonts w:ascii="Times New Roman" w:hAnsi="Times New Roman" w:cs="Times New Roman"/>
          <w:color w:val="000000"/>
          <w:szCs w:val="20"/>
        </w:rPr>
      </w:pPr>
      <w:r w:rsidRPr="007855ED">
        <w:rPr>
          <w:rFonts w:ascii="Times New Roman" w:hAnsi="Times New Roman" w:cs="Times New Roman"/>
          <w:color w:val="000000"/>
          <w:szCs w:val="20"/>
        </w:rPr>
        <w:t>Extratos dos depósitos efetuados nas contas vinculadas individuais do FGTS de cada empregado dispensado;</w:t>
      </w:r>
    </w:p>
    <w:p w14:paraId="2991F4BC" w14:textId="77777777" w:rsidR="00704F8F" w:rsidRPr="007855ED" w:rsidRDefault="00704F8F" w:rsidP="00704F8F">
      <w:pPr>
        <w:pStyle w:val="PargrafodaLista"/>
        <w:numPr>
          <w:ilvl w:val="4"/>
          <w:numId w:val="1"/>
        </w:numPr>
        <w:spacing w:line="360" w:lineRule="auto"/>
        <w:jc w:val="both"/>
        <w:rPr>
          <w:rFonts w:ascii="Times New Roman" w:hAnsi="Times New Roman" w:cs="Times New Roman"/>
          <w:color w:val="000000"/>
          <w:szCs w:val="20"/>
        </w:rPr>
      </w:pPr>
      <w:r w:rsidRPr="007855ED">
        <w:rPr>
          <w:rFonts w:ascii="Times New Roman" w:hAnsi="Times New Roman" w:cs="Times New Roman"/>
          <w:color w:val="000000"/>
          <w:szCs w:val="20"/>
        </w:rPr>
        <w:t xml:space="preserve">Exames médicos </w:t>
      </w:r>
      <w:proofErr w:type="spellStart"/>
      <w:r w:rsidRPr="007855ED">
        <w:rPr>
          <w:rFonts w:ascii="Times New Roman" w:hAnsi="Times New Roman" w:cs="Times New Roman"/>
          <w:color w:val="000000"/>
          <w:szCs w:val="20"/>
        </w:rPr>
        <w:t>demissionais</w:t>
      </w:r>
      <w:proofErr w:type="spellEnd"/>
      <w:r w:rsidRPr="007855ED">
        <w:rPr>
          <w:rFonts w:ascii="Times New Roman" w:hAnsi="Times New Roman" w:cs="Times New Roman"/>
          <w:color w:val="000000"/>
          <w:szCs w:val="20"/>
        </w:rPr>
        <w:t xml:space="preserve"> dos empregados dispensados.  </w:t>
      </w:r>
    </w:p>
    <w:p w14:paraId="5F668C76" w14:textId="77777777" w:rsidR="00704F8F" w:rsidRPr="007855ED" w:rsidRDefault="00704F8F" w:rsidP="00704F8F">
      <w:pPr>
        <w:numPr>
          <w:ilvl w:val="3"/>
          <w:numId w:val="1"/>
        </w:numPr>
        <w:spacing w:line="360" w:lineRule="auto"/>
        <w:contextualSpacing/>
        <w:jc w:val="both"/>
        <w:rPr>
          <w:rFonts w:ascii="Times New Roman" w:hAnsi="Times New Roman" w:cs="Times New Roman"/>
        </w:rPr>
      </w:pPr>
      <w:r w:rsidRPr="007855ED">
        <w:rPr>
          <w:rFonts w:ascii="Times New Roman" w:hAnsi="Times New Roman" w:cs="Times New Roman"/>
        </w:rPr>
        <w:t xml:space="preserve">A Hemobrás deverá analisar a documentação </w:t>
      </w:r>
      <w:r>
        <w:rPr>
          <w:rFonts w:ascii="Times New Roman" w:hAnsi="Times New Roman" w:cs="Times New Roman"/>
        </w:rPr>
        <w:t>solicitada</w:t>
      </w:r>
      <w:r w:rsidRPr="007855ED">
        <w:rPr>
          <w:rFonts w:ascii="Times New Roman" w:hAnsi="Times New Roman" w:cs="Times New Roman"/>
        </w:rPr>
        <w:t xml:space="preserve"> </w:t>
      </w:r>
      <w:r>
        <w:rPr>
          <w:rFonts w:ascii="Times New Roman" w:hAnsi="Times New Roman" w:cs="Times New Roman"/>
        </w:rPr>
        <w:t xml:space="preserve">no </w:t>
      </w:r>
      <w:r w:rsidRPr="007855ED">
        <w:rPr>
          <w:rFonts w:ascii="Times New Roman" w:hAnsi="Times New Roman" w:cs="Times New Roman"/>
        </w:rPr>
        <w:t>prazo de 30 (trinta) dias após o recebimento dos documentos, prorrogáveis por mais 30 (trinta) dias, justificadamente.</w:t>
      </w:r>
    </w:p>
    <w:p w14:paraId="7C278599"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Em caso de indício de irregularidade no recolhimento das contribuições previdenciárias, os fiscais do contrato deverão oficiar à Receita Federal do Brasil (RFB). </w:t>
      </w:r>
    </w:p>
    <w:p w14:paraId="133D2CA8"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Em caso de indício de irregularidade no recolhimento da contribuição para o FGTS, os fiscais do contrato deverão oficiar ao Ministério do Trabalho. </w:t>
      </w:r>
    </w:p>
    <w:p w14:paraId="2CE6D611"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O descumprimento das obrigações trabalhistas ou a não manutenção das condições de habilitação pela CONTRATADA poderá dar ensejo à rescisão contratual, sem prejuízo das demais sanções. </w:t>
      </w:r>
    </w:p>
    <w:p w14:paraId="2EAF0406"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lastRenderedPageBreak/>
        <w:t xml:space="preserve">A Hemobrás poderá conceder prazo para que a CONTRATADA regularize suas obrigações trabalhistas ou suas condições de habilitação, sob pena de rescisão contratual, quando não identificar má-fé ou a incapacidade de correção. </w:t>
      </w:r>
    </w:p>
    <w:p w14:paraId="0B3A165A"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Além das disposições acima citadas, a fiscalização observará, ainda, as seguintes diretrizes: </w:t>
      </w:r>
    </w:p>
    <w:p w14:paraId="4E7828B3" w14:textId="77777777" w:rsidR="00704F8F" w:rsidRPr="007855ED" w:rsidRDefault="00704F8F" w:rsidP="00704F8F">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Fiscalização inicial (no momento em que a prestação de serviços é iniciada):</w:t>
      </w:r>
    </w:p>
    <w:p w14:paraId="72BE4918"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09071768"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Todas as anotações contidas na CTPS dos empregados serão conferidas, a fim de que se possa verificar se as informações nelas inseridas coincidem com as informações fornecidas pela CONTRATADA e pelo empregado;</w:t>
      </w:r>
    </w:p>
    <w:p w14:paraId="7019A3A8"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O número de terceirizados por função deve coincidir com o previsto no contrato administrativo;</w:t>
      </w:r>
    </w:p>
    <w:p w14:paraId="22A84AAF"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O salário não pode ser inferior ao previsto no contrato administrativo e na Convenção Coletiva de Trabalho da Categoria (CCT);</w:t>
      </w:r>
    </w:p>
    <w:p w14:paraId="2D45EFB8"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Serão consultadas eventuais obrigações adicionais constantes na CCT para a CONTRATADA;</w:t>
      </w:r>
    </w:p>
    <w:p w14:paraId="6F0A3F02"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Será verificada a existência de condições insalubres ou de periculosidade no local de trabalho que obriguem a empresa a fornecer determinados Equipamentos de Proteção Individual (EPI).</w:t>
      </w:r>
    </w:p>
    <w:p w14:paraId="77200F68" w14:textId="77777777" w:rsidR="00704F8F" w:rsidRPr="007855ED" w:rsidRDefault="00704F8F" w:rsidP="00704F8F">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Fiscalização diária:</w:t>
      </w:r>
    </w:p>
    <w:p w14:paraId="23FC0756"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Devem ser evitadas ordens diretas da Hemobrás dirigidas aos terceirizados. As solicitações de serviços devem ser dirigidas ao preposto da empresa. Da mesma forma, eventuais reclamações ou cobranças relacionadas aos empregados terceirizados devem ser dirigidas ao preposto.</w:t>
      </w:r>
    </w:p>
    <w:p w14:paraId="16B24024"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Toda e qualquer alteração na forma de prestação do serviço, como a negociação de folgas ou a compensação de jornada, deve ser evitada, uma vez que essa conduta é exclusiva da CONTRATADA.</w:t>
      </w:r>
    </w:p>
    <w:p w14:paraId="4F536D02"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Devem ser conferidos, por amostragem, diariamente, os empregados terceirizados que estão prestando serviços e em quais funções, e se estão cumprindo a jornada de trabalho.</w:t>
      </w:r>
    </w:p>
    <w:p w14:paraId="4E89CDF4" w14:textId="77777777" w:rsidR="00704F8F" w:rsidRPr="007855ED" w:rsidRDefault="00704F8F" w:rsidP="00704F8F">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Fiscalização mensal (a ser feita antes do pagamento da fatura):</w:t>
      </w:r>
    </w:p>
    <w:p w14:paraId="17AED685"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Deve ser feita a retenção da contribuição previdenciária no valor de 11% (onze por cento) sobre o valor da fatura e dos impostos incidentes sobre a prestação do serviço;</w:t>
      </w:r>
    </w:p>
    <w:p w14:paraId="29686DBB"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Deve ser consultada a situação da empresa junto ao SICAF;</w:t>
      </w:r>
    </w:p>
    <w:p w14:paraId="2646685D" w14:textId="77777777" w:rsidR="00704F8F" w:rsidRPr="007855ED" w:rsidRDefault="00704F8F" w:rsidP="00704F8F">
      <w:pPr>
        <w:pStyle w:val="PargrafodaLista"/>
        <w:numPr>
          <w:ilvl w:val="3"/>
          <w:numId w:val="1"/>
        </w:numPr>
        <w:spacing w:line="360" w:lineRule="auto"/>
        <w:ind w:left="1418" w:hanging="905"/>
        <w:jc w:val="both"/>
        <w:rPr>
          <w:rFonts w:ascii="Times New Roman" w:hAnsi="Times New Roman" w:cs="Times New Roman"/>
          <w:color w:val="000000"/>
          <w:szCs w:val="20"/>
        </w:rPr>
      </w:pPr>
      <w:r w:rsidRPr="007855ED">
        <w:rPr>
          <w:rFonts w:ascii="Times New Roman" w:hAnsi="Times New Roman" w:cs="Times New Roman"/>
          <w:color w:val="000000"/>
          <w:szCs w:val="20"/>
        </w:rPr>
        <w:t xml:space="preserve">Serão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sidRPr="007855ED">
        <w:rPr>
          <w:rFonts w:ascii="Times New Roman" w:hAnsi="Times New Roman" w:cs="Times New Roman"/>
          <w:color w:val="000000"/>
          <w:szCs w:val="20"/>
        </w:rPr>
        <w:t>Sicaf</w:t>
      </w:r>
      <w:proofErr w:type="spellEnd"/>
      <w:r w:rsidRPr="007855ED">
        <w:rPr>
          <w:rFonts w:ascii="Times New Roman" w:hAnsi="Times New Roman" w:cs="Times New Roman"/>
          <w:color w:val="000000"/>
          <w:szCs w:val="20"/>
        </w:rPr>
        <w:t>;</w:t>
      </w:r>
    </w:p>
    <w:p w14:paraId="761E91EC"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Cabe, ainda, à fiscalização do contrato, verificar se a CONTRATADA observa a legislação relativa à concessão de férias e licenças aos empregados, respeita a estabilidade provisória de seus empregados e </w:t>
      </w:r>
      <w:r w:rsidRPr="007855ED">
        <w:rPr>
          <w:rFonts w:ascii="Times New Roman" w:hAnsi="Times New Roman" w:cs="Times New Roman"/>
        </w:rPr>
        <w:lastRenderedPageBreak/>
        <w:t>observa a data-base da categoria prevista na CCT, concedendo os reajustes dos empregados no dia e percentual previstos.</w:t>
      </w:r>
    </w:p>
    <w:p w14:paraId="0DD0F848"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A Hemobrás deverá solicitar, por amostragem, aos empregados, seus extratos da conta do FGTS e que verifiquem se as contribuições previdenciárias e do FGTS estão sendo recolhidas em seus nomes.</w:t>
      </w:r>
    </w:p>
    <w:p w14:paraId="24D1AB37"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Ao final de um ano, todos os empregados devem ter seus extratos avaliados.</w:t>
      </w:r>
    </w:p>
    <w:p w14:paraId="1AA21448"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bookmarkStart w:id="7" w:name="_Hlk16751167"/>
      <w:r w:rsidRPr="007855ED">
        <w:rPr>
          <w:rFonts w:ascii="Times New Roman" w:hAnsi="Times New Roman" w:cs="Times New Roman"/>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w:t>
      </w:r>
      <w:r w:rsidRPr="007855ED">
        <w:rPr>
          <w:rFonts w:ascii="Times New Roman" w:hAnsi="Times New Roman" w:cs="Times New Roman"/>
          <w:szCs w:val="20"/>
        </w:rPr>
        <w:t>conforme disposto nos artigos 105 e 106 do Regulamento Interno de Licitações e Contratações da Hemobrás.</w:t>
      </w:r>
    </w:p>
    <w:bookmarkEnd w:id="7"/>
    <w:p w14:paraId="56F0C394"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Caso não seja apresentada a documentação comprobatória do cumprimento das obrigações trabalhistas, previdenciárias e para com o FGTS, a Hemobrás comunicará o fato à CONTRATADA e reterá o pagamento da fatura mensal, em valor proporcional ao inadimplemento, até que a situação seja regularizada. </w:t>
      </w:r>
    </w:p>
    <w:p w14:paraId="6D8BF229" w14:textId="77777777" w:rsidR="00704F8F" w:rsidRPr="007855ED" w:rsidRDefault="00704F8F" w:rsidP="00704F8F">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 xml:space="preserve">Não havendo quitação das obrigações por parte da CONTRATADA no prazo de quinze dias, a Hemobrás poderá efetuar o pagamento das obrigações diretamente aos empregados da contratada que tenham participado da execução dos serviços objeto do contrato. </w:t>
      </w:r>
    </w:p>
    <w:p w14:paraId="2CD5F03A" w14:textId="77777777" w:rsidR="00704F8F" w:rsidRPr="007855ED" w:rsidRDefault="00704F8F" w:rsidP="00704F8F">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 xml:space="preserve">O sindicato representante da categoria do trabalhador deverá ser notificado pela Hemobrás para acompanhar o pagamento das verbas mencionadas. </w:t>
      </w:r>
    </w:p>
    <w:p w14:paraId="266DB91D" w14:textId="77777777" w:rsidR="00704F8F" w:rsidRPr="007855ED" w:rsidRDefault="00704F8F" w:rsidP="00704F8F">
      <w:pPr>
        <w:pStyle w:val="PargrafodaLista"/>
        <w:numPr>
          <w:ilvl w:val="2"/>
          <w:numId w:val="1"/>
        </w:numPr>
        <w:spacing w:line="360" w:lineRule="auto"/>
        <w:ind w:left="993" w:hanging="709"/>
        <w:jc w:val="both"/>
        <w:rPr>
          <w:rFonts w:ascii="Times New Roman" w:hAnsi="Times New Roman" w:cs="Times New Roman"/>
          <w:bCs/>
          <w:szCs w:val="20"/>
        </w:rPr>
      </w:pPr>
      <w:r w:rsidRPr="007855ED">
        <w:rPr>
          <w:rFonts w:ascii="Times New Roman" w:hAnsi="Times New Roman" w:cs="Times New Roman"/>
          <w:bCs/>
          <w:szCs w:val="20"/>
        </w:rPr>
        <w:t xml:space="preserve">Tais pagamentos não configuram vínculo empregatício ou implicam a assunção de responsabilidade por quaisquer obrigações dele decorrentes entre a contratante e os empregados da contratada. </w:t>
      </w:r>
    </w:p>
    <w:p w14:paraId="5A63516B" w14:textId="77777777" w:rsidR="00704F8F" w:rsidRPr="007855ED" w:rsidRDefault="00704F8F" w:rsidP="00704F8F">
      <w:pPr>
        <w:numPr>
          <w:ilvl w:val="1"/>
          <w:numId w:val="1"/>
        </w:numPr>
        <w:spacing w:line="360" w:lineRule="auto"/>
        <w:ind w:left="709" w:hanging="568"/>
        <w:contextualSpacing/>
        <w:jc w:val="both"/>
        <w:rPr>
          <w:rFonts w:ascii="Times New Roman" w:hAnsi="Times New Roman" w:cs="Times New Roman"/>
        </w:rPr>
      </w:pPr>
      <w:r w:rsidRPr="007855ED">
        <w:rPr>
          <w:rFonts w:ascii="Times New Roman" w:hAnsi="Times New Roman" w:cs="Times New Roman"/>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2F376571" w14:textId="77777777" w:rsidR="00704F8F" w:rsidRPr="006D6E12" w:rsidRDefault="00704F8F" w:rsidP="00704F8F">
      <w:pPr>
        <w:numPr>
          <w:ilvl w:val="1"/>
          <w:numId w:val="1"/>
        </w:numPr>
        <w:spacing w:line="360" w:lineRule="auto"/>
        <w:ind w:left="709" w:hanging="568"/>
        <w:contextualSpacing/>
        <w:jc w:val="both"/>
        <w:rPr>
          <w:rFonts w:ascii="Times New Roman" w:hAnsi="Times New Roman" w:cs="Times New Roman"/>
        </w:rPr>
      </w:pPr>
      <w:bookmarkStart w:id="8" w:name="_Hlk16751148"/>
      <w:r w:rsidRPr="00B20DCF">
        <w:rPr>
          <w:rFonts w:ascii="Times New Roman" w:hAnsi="Times New Roman" w:cs="Times New Roman"/>
        </w:rPr>
        <w:t xml:space="preserve">No caso de sociedades diversas, tais como </w:t>
      </w:r>
      <w:r>
        <w:rPr>
          <w:rFonts w:ascii="Times New Roman" w:hAnsi="Times New Roman" w:cs="Times New Roman"/>
        </w:rPr>
        <w:t>a</w:t>
      </w:r>
      <w:r w:rsidRPr="00B20DCF">
        <w:rPr>
          <w:rFonts w:ascii="Times New Roman" w:hAnsi="Times New Roman" w:cs="Times New Roman"/>
        </w:rPr>
        <w:t xml:space="preserve">s Organizações Sociais, será exigida a comprovação de atendimento a eventuais obrigações decorrentes da legislação que rege as respectivas organizações. </w:t>
      </w:r>
    </w:p>
    <w:p w14:paraId="7B3B6548" w14:textId="77777777" w:rsidR="00704F8F" w:rsidRDefault="00704F8F" w:rsidP="00704F8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r>
        <w:rPr>
          <w:rFonts w:ascii="Times New Roman" w:hAnsi="Times New Roman" w:cs="Times New Roman"/>
        </w:rPr>
        <w:t>.</w:t>
      </w:r>
    </w:p>
    <w:bookmarkEnd w:id="8"/>
    <w:p w14:paraId="21C57B42" w14:textId="77777777" w:rsidR="0016069C" w:rsidRPr="00912691" w:rsidRDefault="0016069C" w:rsidP="00CD6F67">
      <w:pPr>
        <w:pStyle w:val="Nivel1"/>
        <w:numPr>
          <w:ilvl w:val="0"/>
          <w:numId w:val="0"/>
        </w:numPr>
        <w:spacing w:before="0" w:after="0" w:line="360" w:lineRule="auto"/>
        <w:contextualSpacing/>
        <w:rPr>
          <w:rFonts w:ascii="Times New Roman" w:hAnsi="Times New Roman"/>
        </w:rPr>
      </w:pPr>
    </w:p>
    <w:p w14:paraId="615986F6" w14:textId="10A4EA84" w:rsidR="00DB206B" w:rsidRPr="00912691" w:rsidRDefault="00DB206B" w:rsidP="00FC038A">
      <w:pPr>
        <w:pStyle w:val="Nivel1"/>
        <w:spacing w:before="0" w:after="0" w:line="360" w:lineRule="auto"/>
        <w:ind w:left="0" w:firstLine="0"/>
        <w:contextualSpacing/>
        <w:rPr>
          <w:rFonts w:ascii="Times New Roman" w:hAnsi="Times New Roman"/>
        </w:rPr>
      </w:pPr>
      <w:r w:rsidRPr="00912691">
        <w:rPr>
          <w:rFonts w:ascii="Times New Roman" w:hAnsi="Times New Roman"/>
        </w:rPr>
        <w:t xml:space="preserve">OBRIGAÇÕES DA </w:t>
      </w:r>
      <w:r w:rsidR="004C4B12" w:rsidRPr="00912691">
        <w:rPr>
          <w:rFonts w:ascii="Times New Roman" w:hAnsi="Times New Roman"/>
        </w:rPr>
        <w:t>HEMOBRÁS</w:t>
      </w:r>
    </w:p>
    <w:p w14:paraId="17FF950D" w14:textId="77777777" w:rsidR="00440819" w:rsidRPr="00E665AB" w:rsidRDefault="00440819" w:rsidP="00440819">
      <w:pPr>
        <w:numPr>
          <w:ilvl w:val="1"/>
          <w:numId w:val="1"/>
        </w:numPr>
        <w:spacing w:line="360" w:lineRule="auto"/>
        <w:ind w:left="709" w:hanging="568"/>
        <w:contextualSpacing/>
        <w:jc w:val="both"/>
        <w:rPr>
          <w:rFonts w:ascii="Times New Roman" w:hAnsi="Times New Roman" w:cs="Times New Roman"/>
          <w:szCs w:val="20"/>
        </w:rPr>
      </w:pPr>
      <w:r w:rsidRPr="00E665AB">
        <w:rPr>
          <w:rFonts w:ascii="Times New Roman" w:hAnsi="Times New Roman" w:cs="Times New Roman"/>
          <w:szCs w:val="20"/>
        </w:rPr>
        <w:t>Exigir o cumprimento de todas as obrigações assumidas pela Contratada, de acordo com as cláusulas contratuais e os termos de sua proposta;</w:t>
      </w:r>
    </w:p>
    <w:p w14:paraId="4305D9C8" w14:textId="77777777" w:rsidR="00440819" w:rsidRPr="00E665AB" w:rsidRDefault="00440819" w:rsidP="00440819">
      <w:pPr>
        <w:numPr>
          <w:ilvl w:val="1"/>
          <w:numId w:val="1"/>
        </w:numPr>
        <w:spacing w:line="360" w:lineRule="auto"/>
        <w:ind w:left="709" w:hanging="568"/>
        <w:contextualSpacing/>
        <w:jc w:val="both"/>
        <w:rPr>
          <w:rFonts w:ascii="Times New Roman" w:hAnsi="Times New Roman" w:cs="Times New Roman"/>
          <w:szCs w:val="20"/>
        </w:rPr>
      </w:pPr>
      <w:r w:rsidRPr="00E665AB">
        <w:rPr>
          <w:rFonts w:ascii="Times New Roman" w:hAnsi="Times New Roman" w:cs="Times New Roman"/>
          <w:szCs w:val="20"/>
        </w:rPr>
        <w:t xml:space="preserve">Exercer o acompanhamento e a fiscalização dos serviços, por servidor </w:t>
      </w:r>
      <w:r>
        <w:rPr>
          <w:rFonts w:ascii="Times New Roman" w:hAnsi="Times New Roman" w:cs="Times New Roman"/>
          <w:szCs w:val="20"/>
        </w:rPr>
        <w:t xml:space="preserve">ou comissão </w:t>
      </w:r>
      <w:r w:rsidRPr="00E665AB">
        <w:rPr>
          <w:rFonts w:ascii="Times New Roman" w:hAnsi="Times New Roman" w:cs="Times New Roman"/>
          <w:szCs w:val="20"/>
        </w:rPr>
        <w:t>especialmente designado, anotando em registro próprio as falhas detectadas, indicando dia, mês e ano, bem como o nome dos empregados eventualmente envolvidos, e encaminhando os apontamentos à autoridade competente para as providências cabíveis;</w:t>
      </w:r>
    </w:p>
    <w:p w14:paraId="5280A120" w14:textId="77777777" w:rsidR="00440819" w:rsidRPr="00E665AB" w:rsidRDefault="00440819" w:rsidP="00440819">
      <w:pPr>
        <w:numPr>
          <w:ilvl w:val="1"/>
          <w:numId w:val="1"/>
        </w:numPr>
        <w:spacing w:line="360" w:lineRule="auto"/>
        <w:ind w:left="709" w:hanging="568"/>
        <w:contextualSpacing/>
        <w:jc w:val="both"/>
        <w:rPr>
          <w:rFonts w:ascii="Times New Roman" w:hAnsi="Times New Roman" w:cs="Times New Roman"/>
          <w:szCs w:val="20"/>
        </w:rPr>
      </w:pPr>
      <w:r w:rsidRPr="00E665AB">
        <w:rPr>
          <w:rFonts w:ascii="Times New Roman" w:hAnsi="Times New Roman" w:cs="Times New Roman"/>
          <w:szCs w:val="20"/>
        </w:rPr>
        <w:lastRenderedPageBreak/>
        <w:t>Notificar a Contratada por escrito da ocorrência de eventuais imperfeições no curso da execução dos serviços, fixando prazo para a sua correção;</w:t>
      </w:r>
    </w:p>
    <w:p w14:paraId="2BB22FCE" w14:textId="77777777" w:rsidR="00440819" w:rsidRPr="00E665AB" w:rsidRDefault="00440819" w:rsidP="00440819">
      <w:pPr>
        <w:numPr>
          <w:ilvl w:val="1"/>
          <w:numId w:val="1"/>
        </w:numPr>
        <w:spacing w:line="360" w:lineRule="auto"/>
        <w:ind w:left="709" w:hanging="568"/>
        <w:contextualSpacing/>
        <w:jc w:val="both"/>
        <w:rPr>
          <w:rFonts w:ascii="Times New Roman" w:hAnsi="Times New Roman" w:cs="Times New Roman"/>
          <w:szCs w:val="20"/>
        </w:rPr>
      </w:pPr>
      <w:r w:rsidRPr="00E665AB">
        <w:rPr>
          <w:rFonts w:ascii="Times New Roman" w:hAnsi="Times New Roman" w:cs="Times New Roman"/>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6DE0A9E1" w14:textId="77777777" w:rsidR="00440819" w:rsidRPr="00E665AB" w:rsidRDefault="00440819" w:rsidP="00440819">
      <w:pPr>
        <w:numPr>
          <w:ilvl w:val="1"/>
          <w:numId w:val="1"/>
        </w:numPr>
        <w:spacing w:line="360" w:lineRule="auto"/>
        <w:ind w:left="709" w:hanging="568"/>
        <w:contextualSpacing/>
        <w:jc w:val="both"/>
        <w:rPr>
          <w:rFonts w:ascii="Times New Roman" w:hAnsi="Times New Roman" w:cs="Times New Roman"/>
          <w:szCs w:val="20"/>
        </w:rPr>
      </w:pPr>
      <w:r w:rsidRPr="00E665AB">
        <w:rPr>
          <w:rFonts w:ascii="Times New Roman" w:hAnsi="Times New Roman" w:cs="Times New Roman"/>
          <w:szCs w:val="20"/>
        </w:rPr>
        <w:t>Pagar à Contratada o valor resultante da prestação do serviço, no prazo e condições estabelecidas no Edital e seus anexos;</w:t>
      </w:r>
    </w:p>
    <w:p w14:paraId="5EE217D8" w14:textId="77777777" w:rsidR="00440819" w:rsidRPr="00E665AB" w:rsidRDefault="00440819" w:rsidP="00440819">
      <w:pPr>
        <w:numPr>
          <w:ilvl w:val="1"/>
          <w:numId w:val="1"/>
        </w:numPr>
        <w:spacing w:line="360" w:lineRule="auto"/>
        <w:ind w:left="709" w:hanging="568"/>
        <w:contextualSpacing/>
        <w:jc w:val="both"/>
        <w:rPr>
          <w:rFonts w:ascii="Times New Roman" w:hAnsi="Times New Roman" w:cs="Times New Roman"/>
          <w:szCs w:val="20"/>
        </w:rPr>
      </w:pPr>
      <w:r w:rsidRPr="00E665AB">
        <w:rPr>
          <w:rFonts w:ascii="Times New Roman" w:hAnsi="Times New Roman" w:cs="Times New Roman"/>
          <w:szCs w:val="20"/>
        </w:rPr>
        <w:t>Efetuar as retenções tributárias devidas sobre o valor da fatura de serviços da contratada, no que couber.</w:t>
      </w:r>
    </w:p>
    <w:p w14:paraId="22B9A418" w14:textId="77777777" w:rsidR="00440819" w:rsidRPr="00E665AB" w:rsidRDefault="00440819" w:rsidP="00440819">
      <w:pPr>
        <w:numPr>
          <w:ilvl w:val="1"/>
          <w:numId w:val="1"/>
        </w:numPr>
        <w:spacing w:line="360" w:lineRule="auto"/>
        <w:ind w:left="709" w:hanging="568"/>
        <w:contextualSpacing/>
        <w:jc w:val="both"/>
        <w:rPr>
          <w:rFonts w:ascii="Times New Roman" w:hAnsi="Times New Roman" w:cs="Times New Roman"/>
          <w:szCs w:val="20"/>
        </w:rPr>
      </w:pPr>
      <w:r w:rsidRPr="00E665AB">
        <w:rPr>
          <w:rFonts w:ascii="Times New Roman" w:hAnsi="Times New Roman" w:cs="Times New Roman"/>
          <w:szCs w:val="20"/>
        </w:rPr>
        <w:t>Não praticar atos de ingerência na administração da Contratada, tais como:</w:t>
      </w:r>
    </w:p>
    <w:p w14:paraId="46D8F267" w14:textId="77777777" w:rsidR="00440819" w:rsidRPr="00E665AB" w:rsidRDefault="00440819" w:rsidP="00440819">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0BD8306A" w14:textId="77777777" w:rsidR="00440819" w:rsidRPr="00E665AB" w:rsidRDefault="00440819" w:rsidP="00440819">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direcionar a contratação de pessoas para trabalhar nas empresas Contratadas;</w:t>
      </w:r>
    </w:p>
    <w:p w14:paraId="7FC6018F" w14:textId="77777777" w:rsidR="00440819" w:rsidRPr="00E665AB" w:rsidRDefault="00440819" w:rsidP="00440819">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6A36CDD9" w14:textId="77777777" w:rsidR="00440819" w:rsidRPr="00E665AB" w:rsidRDefault="00440819" w:rsidP="00440819">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 xml:space="preserve">considerar os trabalhadores da Contratada como colaboradores eventuais </w:t>
      </w:r>
      <w:r>
        <w:rPr>
          <w:rFonts w:ascii="Times New Roman" w:hAnsi="Times New Roman" w:cs="Times New Roman"/>
          <w:bCs/>
          <w:szCs w:val="20"/>
        </w:rPr>
        <w:t>da Hemobrás</w:t>
      </w:r>
      <w:r w:rsidRPr="00E665AB">
        <w:rPr>
          <w:rFonts w:ascii="Times New Roman" w:hAnsi="Times New Roman" w:cs="Times New Roman"/>
          <w:bCs/>
          <w:szCs w:val="20"/>
        </w:rPr>
        <w:t>, especialmente para efeito de concessão de diárias e passagens.</w:t>
      </w:r>
    </w:p>
    <w:p w14:paraId="5383E442" w14:textId="77777777" w:rsidR="00440819" w:rsidRPr="00E665AB" w:rsidRDefault="00440819" w:rsidP="00440819">
      <w:pPr>
        <w:numPr>
          <w:ilvl w:val="1"/>
          <w:numId w:val="1"/>
        </w:numPr>
        <w:spacing w:line="360" w:lineRule="auto"/>
        <w:ind w:left="709" w:hanging="568"/>
        <w:contextualSpacing/>
        <w:jc w:val="both"/>
        <w:rPr>
          <w:rFonts w:ascii="Times New Roman" w:hAnsi="Times New Roman" w:cs="Times New Roman"/>
          <w:szCs w:val="20"/>
        </w:rPr>
      </w:pPr>
      <w:proofErr w:type="gramStart"/>
      <w:r w:rsidRPr="00E665AB">
        <w:rPr>
          <w:rFonts w:ascii="Times New Roman" w:hAnsi="Times New Roman" w:cs="Times New Roman"/>
          <w:szCs w:val="20"/>
        </w:rPr>
        <w:t>fiscalizar  mensalmente</w:t>
      </w:r>
      <w:proofErr w:type="gramEnd"/>
      <w:r w:rsidRPr="00E665AB">
        <w:rPr>
          <w:rFonts w:ascii="Times New Roman" w:hAnsi="Times New Roman" w:cs="Times New Roman"/>
          <w:szCs w:val="20"/>
        </w:rPr>
        <w:t xml:space="preserve">, por amostragem, o cumprimento das obrigações trabalhistas, previdenciárias e para com o FGTS, especialmente: </w:t>
      </w:r>
    </w:p>
    <w:p w14:paraId="05D89D6F" w14:textId="77777777" w:rsidR="00440819" w:rsidRPr="00E665AB" w:rsidRDefault="00440819" w:rsidP="00440819">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A concessão de férias remuneradas e o pagamento do respectivo adicional, bem como de auxílio-transporte, auxílio-alimentação e auxílio-saúde, quando for devido;</w:t>
      </w:r>
    </w:p>
    <w:p w14:paraId="621C5C8D" w14:textId="77777777" w:rsidR="00440819" w:rsidRPr="00E665AB" w:rsidRDefault="00440819" w:rsidP="00440819">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 xml:space="preserve">O recolhimento das contribuições previdenciárias e do FGTS dos empregados que efetivamente participem da execução dos serviços contratados, a fim de verificar qualquer irregularidade; </w:t>
      </w:r>
    </w:p>
    <w:p w14:paraId="75177405" w14:textId="77777777" w:rsidR="00440819" w:rsidRPr="00E665AB" w:rsidRDefault="00440819" w:rsidP="00440819">
      <w:pPr>
        <w:pStyle w:val="PargrafodaLista"/>
        <w:numPr>
          <w:ilvl w:val="2"/>
          <w:numId w:val="1"/>
        </w:numPr>
        <w:spacing w:line="360" w:lineRule="auto"/>
        <w:ind w:left="993" w:hanging="709"/>
        <w:jc w:val="both"/>
        <w:rPr>
          <w:rFonts w:ascii="Times New Roman" w:hAnsi="Times New Roman" w:cs="Times New Roman"/>
          <w:bCs/>
          <w:szCs w:val="20"/>
        </w:rPr>
      </w:pPr>
      <w:r w:rsidRPr="00E665AB">
        <w:rPr>
          <w:rFonts w:ascii="Times New Roman" w:hAnsi="Times New Roman" w:cs="Times New Roman"/>
          <w:bCs/>
          <w:szCs w:val="20"/>
        </w:rPr>
        <w:t xml:space="preserve">O pagamento de obrigações trabalhistas e previdenciárias dos empregados dispensados até a data da extinção do contrato. </w:t>
      </w:r>
    </w:p>
    <w:p w14:paraId="1FCAEC1D" w14:textId="77777777" w:rsidR="00440819" w:rsidRPr="00E665AB" w:rsidRDefault="00440819" w:rsidP="00440819">
      <w:pPr>
        <w:numPr>
          <w:ilvl w:val="1"/>
          <w:numId w:val="1"/>
        </w:numPr>
        <w:spacing w:line="360" w:lineRule="auto"/>
        <w:ind w:left="709" w:hanging="568"/>
        <w:contextualSpacing/>
        <w:jc w:val="both"/>
        <w:rPr>
          <w:rFonts w:ascii="Times New Roman" w:hAnsi="Times New Roman" w:cs="Times New Roman"/>
          <w:szCs w:val="20"/>
        </w:rPr>
      </w:pPr>
      <w:r w:rsidRPr="00E665AB">
        <w:rPr>
          <w:rFonts w:ascii="Times New Roman" w:hAnsi="Times New Roman" w:cs="Times New Roman"/>
          <w:szCs w:val="20"/>
        </w:rPr>
        <w:t>Analisar os termos de rescisão dos contratos de trabalho do pessoal empregado na prestação dos serviços no prazo de 30 (trinta) dias, prorrogável por igual período, após a extinção ou rescisão d</w:t>
      </w:r>
      <w:r>
        <w:rPr>
          <w:rFonts w:ascii="Times New Roman" w:hAnsi="Times New Roman" w:cs="Times New Roman"/>
          <w:szCs w:val="20"/>
        </w:rPr>
        <w:t>esses</w:t>
      </w:r>
      <w:r w:rsidRPr="00E665AB">
        <w:rPr>
          <w:rFonts w:ascii="Times New Roman" w:hAnsi="Times New Roman" w:cs="Times New Roman"/>
          <w:szCs w:val="20"/>
        </w:rPr>
        <w:t xml:space="preserve"> </w:t>
      </w:r>
      <w:r w:rsidRPr="00345F90">
        <w:rPr>
          <w:rFonts w:ascii="Times New Roman" w:hAnsi="Times New Roman" w:cs="Times New Roman"/>
          <w:color w:val="000000" w:themeColor="text1"/>
          <w:szCs w:val="20"/>
        </w:rPr>
        <w:t>contratos</w:t>
      </w:r>
      <w:r w:rsidRPr="00E665AB">
        <w:rPr>
          <w:rFonts w:ascii="Times New Roman" w:hAnsi="Times New Roman" w:cs="Times New Roman"/>
          <w:szCs w:val="20"/>
        </w:rPr>
        <w:t xml:space="preserve">. </w:t>
      </w:r>
    </w:p>
    <w:p w14:paraId="46D0D799" w14:textId="77777777" w:rsidR="00440819" w:rsidRPr="00A01704" w:rsidRDefault="00440819" w:rsidP="00440819">
      <w:pPr>
        <w:numPr>
          <w:ilvl w:val="1"/>
          <w:numId w:val="1"/>
        </w:numPr>
        <w:spacing w:line="360" w:lineRule="auto"/>
        <w:ind w:left="709" w:hanging="568"/>
        <w:contextualSpacing/>
        <w:jc w:val="both"/>
        <w:rPr>
          <w:rFonts w:ascii="Times New Roman" w:hAnsi="Times New Roman" w:cs="Times New Roman"/>
          <w:szCs w:val="20"/>
        </w:rPr>
      </w:pPr>
      <w:r w:rsidRPr="00A01704">
        <w:rPr>
          <w:rFonts w:ascii="Times New Roman" w:hAnsi="Times New Roman" w:cs="Times New Roman"/>
          <w:szCs w:val="20"/>
        </w:rPr>
        <w:t>Fornecer por escrito as informações necessárias para o desenvolvimento dos serviços objeto do contrato;</w:t>
      </w:r>
    </w:p>
    <w:p w14:paraId="54EBD1DC" w14:textId="77777777" w:rsidR="00440819" w:rsidRPr="00A01704" w:rsidRDefault="00440819" w:rsidP="00440819">
      <w:pPr>
        <w:numPr>
          <w:ilvl w:val="1"/>
          <w:numId w:val="1"/>
        </w:numPr>
        <w:spacing w:line="360" w:lineRule="auto"/>
        <w:ind w:left="709" w:hanging="568"/>
        <w:contextualSpacing/>
        <w:jc w:val="both"/>
        <w:rPr>
          <w:rFonts w:ascii="Times New Roman" w:hAnsi="Times New Roman" w:cs="Times New Roman"/>
          <w:szCs w:val="20"/>
        </w:rPr>
      </w:pPr>
      <w:r w:rsidRPr="00A01704">
        <w:rPr>
          <w:rFonts w:ascii="Times New Roman" w:hAnsi="Times New Roman" w:cs="Times New Roman"/>
          <w:szCs w:val="20"/>
        </w:rPr>
        <w:t>Realizar avaliações periódicas da qualidade dos serviços, após seu recebimento;</w:t>
      </w:r>
    </w:p>
    <w:p w14:paraId="75DED77C" w14:textId="77777777" w:rsidR="00440819" w:rsidRPr="00A01704" w:rsidRDefault="00440819" w:rsidP="00440819">
      <w:pPr>
        <w:numPr>
          <w:ilvl w:val="1"/>
          <w:numId w:val="1"/>
        </w:numPr>
        <w:spacing w:line="360" w:lineRule="auto"/>
        <w:ind w:left="709" w:hanging="568"/>
        <w:contextualSpacing/>
        <w:jc w:val="both"/>
        <w:rPr>
          <w:rFonts w:ascii="Times New Roman" w:hAnsi="Times New Roman" w:cs="Times New Roman"/>
          <w:szCs w:val="20"/>
        </w:rPr>
      </w:pPr>
      <w:r w:rsidRPr="00A01704">
        <w:rPr>
          <w:rFonts w:ascii="Times New Roman" w:hAnsi="Times New Roman" w:cs="Times New Roman"/>
          <w:szCs w:val="20"/>
        </w:rPr>
        <w:t xml:space="preserve">Cientificar </w:t>
      </w:r>
      <w:r>
        <w:rPr>
          <w:rFonts w:ascii="Times New Roman" w:hAnsi="Times New Roman" w:cs="Times New Roman"/>
          <w:szCs w:val="20"/>
        </w:rPr>
        <w:t>a</w:t>
      </w:r>
      <w:r w:rsidRPr="00A01704">
        <w:rPr>
          <w:rFonts w:ascii="Times New Roman" w:hAnsi="Times New Roman" w:cs="Times New Roman"/>
          <w:szCs w:val="20"/>
        </w:rPr>
        <w:t xml:space="preserve"> </w:t>
      </w:r>
      <w:r>
        <w:rPr>
          <w:rFonts w:ascii="Times New Roman" w:hAnsi="Times New Roman" w:cs="Times New Roman"/>
          <w:szCs w:val="20"/>
        </w:rPr>
        <w:t>Procuradoria Jurídica</w:t>
      </w:r>
      <w:r w:rsidRPr="00A01704">
        <w:rPr>
          <w:rFonts w:ascii="Times New Roman" w:hAnsi="Times New Roman" w:cs="Times New Roman"/>
          <w:szCs w:val="20"/>
        </w:rPr>
        <w:t xml:space="preserve"> da </w:t>
      </w:r>
      <w:r>
        <w:rPr>
          <w:rFonts w:ascii="Times New Roman" w:hAnsi="Times New Roman" w:cs="Times New Roman"/>
          <w:szCs w:val="20"/>
        </w:rPr>
        <w:t>Hemobrás</w:t>
      </w:r>
      <w:r w:rsidRPr="00A01704">
        <w:rPr>
          <w:rFonts w:ascii="Times New Roman" w:hAnsi="Times New Roman" w:cs="Times New Roman"/>
          <w:szCs w:val="20"/>
        </w:rPr>
        <w:t xml:space="preserve"> para adoção das medidas cabíveis quando do descumprimento das obrigações pela Contratada; </w:t>
      </w:r>
    </w:p>
    <w:p w14:paraId="00FDA5D7" w14:textId="77777777" w:rsidR="00440819" w:rsidRPr="00A01704" w:rsidRDefault="00440819" w:rsidP="00440819">
      <w:pPr>
        <w:numPr>
          <w:ilvl w:val="1"/>
          <w:numId w:val="1"/>
        </w:numPr>
        <w:spacing w:line="360" w:lineRule="auto"/>
        <w:ind w:left="709" w:hanging="568"/>
        <w:contextualSpacing/>
        <w:jc w:val="both"/>
        <w:rPr>
          <w:rFonts w:ascii="Times New Roman" w:hAnsi="Times New Roman" w:cs="Times New Roman"/>
          <w:szCs w:val="20"/>
        </w:rPr>
      </w:pPr>
      <w:r w:rsidRPr="00A01704">
        <w:rPr>
          <w:rFonts w:ascii="Times New Roman" w:hAnsi="Times New Roman" w:cs="Times New Roman"/>
          <w:szCs w:val="20"/>
        </w:rPr>
        <w:t xml:space="preserve">Arquivar, entre outros documentos, projetos, "as </w:t>
      </w:r>
      <w:proofErr w:type="spellStart"/>
      <w:r w:rsidRPr="00A01704">
        <w:rPr>
          <w:rFonts w:ascii="Times New Roman" w:hAnsi="Times New Roman" w:cs="Times New Roman"/>
          <w:szCs w:val="20"/>
        </w:rPr>
        <w:t>built</w:t>
      </w:r>
      <w:proofErr w:type="spellEnd"/>
      <w:r w:rsidRPr="00A01704">
        <w:rPr>
          <w:rFonts w:ascii="Times New Roman" w:hAnsi="Times New Roman" w:cs="Times New Roman"/>
          <w:szCs w:val="20"/>
        </w:rPr>
        <w:t>", especificações técnicas, orçamentos, termos de recebimento, contratos e aditamentos, relatórios de inspeções técnicas após o recebimento do serviço e notificações expedidas;</w:t>
      </w:r>
    </w:p>
    <w:p w14:paraId="1DCFCAE7" w14:textId="77777777" w:rsidR="00440819" w:rsidRPr="00A01704" w:rsidRDefault="00440819" w:rsidP="00440819">
      <w:pPr>
        <w:numPr>
          <w:ilvl w:val="1"/>
          <w:numId w:val="1"/>
        </w:numPr>
        <w:spacing w:line="360" w:lineRule="auto"/>
        <w:ind w:left="709" w:hanging="568"/>
        <w:contextualSpacing/>
        <w:jc w:val="both"/>
        <w:rPr>
          <w:rFonts w:ascii="Times New Roman" w:hAnsi="Times New Roman" w:cs="Times New Roman"/>
          <w:szCs w:val="20"/>
        </w:rPr>
      </w:pPr>
      <w:r w:rsidRPr="00A01704">
        <w:rPr>
          <w:rFonts w:ascii="Times New Roman" w:hAnsi="Times New Roman" w:cs="Times New Roman"/>
          <w:szCs w:val="20"/>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14:paraId="0933DA15" w14:textId="77777777" w:rsidR="00FC038A" w:rsidRPr="00912691" w:rsidRDefault="00FC038A" w:rsidP="00FC038A">
      <w:pPr>
        <w:spacing w:line="360" w:lineRule="auto"/>
        <w:ind w:left="567"/>
        <w:contextualSpacing/>
        <w:jc w:val="both"/>
        <w:rPr>
          <w:rFonts w:ascii="Times New Roman" w:hAnsi="Times New Roman" w:cs="Times New Roman"/>
          <w:szCs w:val="20"/>
        </w:rPr>
      </w:pPr>
    </w:p>
    <w:p w14:paraId="254215BF" w14:textId="77777777" w:rsidR="00DB206B" w:rsidRPr="00912691" w:rsidRDefault="00DB206B" w:rsidP="00FC038A">
      <w:pPr>
        <w:pStyle w:val="Nivel1"/>
        <w:spacing w:before="0" w:after="0" w:line="360" w:lineRule="auto"/>
        <w:ind w:left="0" w:firstLine="0"/>
        <w:contextualSpacing/>
        <w:rPr>
          <w:rFonts w:ascii="Times New Roman" w:hAnsi="Times New Roman"/>
        </w:rPr>
      </w:pPr>
      <w:r w:rsidRPr="00912691">
        <w:rPr>
          <w:rFonts w:ascii="Times New Roman" w:hAnsi="Times New Roman"/>
        </w:rPr>
        <w:t xml:space="preserve">OBRIGAÇÕES DA </w:t>
      </w:r>
      <w:r w:rsidR="00D52359" w:rsidRPr="00912691">
        <w:rPr>
          <w:rFonts w:ascii="Times New Roman" w:hAnsi="Times New Roman"/>
        </w:rPr>
        <w:t>CONTRATADA</w:t>
      </w:r>
    </w:p>
    <w:p w14:paraId="3EE6A5D9" w14:textId="77777777" w:rsidR="000E544D" w:rsidRPr="00983788" w:rsidRDefault="000E544D" w:rsidP="000E544D">
      <w:pPr>
        <w:numPr>
          <w:ilvl w:val="1"/>
          <w:numId w:val="1"/>
        </w:numPr>
        <w:spacing w:line="360" w:lineRule="auto"/>
        <w:ind w:left="709" w:hanging="568"/>
        <w:contextualSpacing/>
        <w:jc w:val="both"/>
        <w:rPr>
          <w:rFonts w:ascii="Times New Roman" w:hAnsi="Times New Roman" w:cs="Times New Roman"/>
          <w:szCs w:val="20"/>
        </w:rPr>
      </w:pPr>
      <w:r w:rsidRPr="00983788">
        <w:rPr>
          <w:rFonts w:ascii="Times New Roman" w:hAnsi="Times New Roman" w:cs="Times New Roman"/>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175512C" w14:textId="77777777" w:rsidR="000E544D" w:rsidRPr="00983788" w:rsidRDefault="000E544D" w:rsidP="000E544D">
      <w:pPr>
        <w:numPr>
          <w:ilvl w:val="1"/>
          <w:numId w:val="1"/>
        </w:numPr>
        <w:spacing w:line="360" w:lineRule="auto"/>
        <w:ind w:left="709" w:hanging="568"/>
        <w:contextualSpacing/>
        <w:jc w:val="both"/>
        <w:rPr>
          <w:rFonts w:ascii="Times New Roman" w:hAnsi="Times New Roman" w:cs="Times New Roman"/>
          <w:szCs w:val="20"/>
        </w:rPr>
      </w:pPr>
      <w:r w:rsidRPr="00983788">
        <w:rPr>
          <w:rFonts w:ascii="Times New Roman" w:hAnsi="Times New Roman" w:cs="Times New Roman"/>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7CB7D408" w14:textId="77777777" w:rsidR="000E544D" w:rsidRPr="00983788" w:rsidRDefault="000E544D" w:rsidP="000E544D">
      <w:pPr>
        <w:numPr>
          <w:ilvl w:val="1"/>
          <w:numId w:val="1"/>
        </w:numPr>
        <w:spacing w:line="360" w:lineRule="auto"/>
        <w:ind w:left="709" w:hanging="568"/>
        <w:contextualSpacing/>
        <w:jc w:val="both"/>
        <w:rPr>
          <w:rFonts w:ascii="Times New Roman" w:hAnsi="Times New Roman" w:cs="Times New Roman"/>
          <w:szCs w:val="20"/>
        </w:rPr>
      </w:pPr>
      <w:r w:rsidRPr="00983788">
        <w:rPr>
          <w:rFonts w:ascii="Times New Roman" w:hAnsi="Times New Roman" w:cs="Times New Roman"/>
          <w:szCs w:val="20"/>
        </w:rPr>
        <w:t>Manter o empregado nos horários predeterminados pela Hemobrás;</w:t>
      </w:r>
    </w:p>
    <w:p w14:paraId="334E28F3" w14:textId="77777777" w:rsidR="000E544D" w:rsidRPr="00983788" w:rsidRDefault="000E544D" w:rsidP="000E544D">
      <w:pPr>
        <w:numPr>
          <w:ilvl w:val="1"/>
          <w:numId w:val="1"/>
        </w:numPr>
        <w:spacing w:line="360" w:lineRule="auto"/>
        <w:ind w:left="709" w:hanging="568"/>
        <w:contextualSpacing/>
        <w:jc w:val="both"/>
        <w:rPr>
          <w:rFonts w:ascii="Times New Roman" w:hAnsi="Times New Roman" w:cs="Times New Roman"/>
          <w:szCs w:val="20"/>
        </w:rPr>
      </w:pPr>
      <w:r w:rsidRPr="00983788">
        <w:rPr>
          <w:rFonts w:ascii="Times New Roman" w:hAnsi="Times New Roman" w:cs="Times New Roman"/>
        </w:rPr>
        <w:t xml:space="preserve">Responsabilizar-se pelos vícios e danos decorrentes da execução do objeto, de acordo com a aplicação dos preceitos de direito público, </w:t>
      </w:r>
      <w:proofErr w:type="spellStart"/>
      <w:r w:rsidRPr="00983788">
        <w:rPr>
          <w:rFonts w:ascii="Times New Roman" w:hAnsi="Times New Roman" w:cs="Times New Roman"/>
        </w:rPr>
        <w:t>aplicando-se-lhes</w:t>
      </w:r>
      <w:proofErr w:type="spellEnd"/>
      <w:r w:rsidRPr="00983788">
        <w:rPr>
          <w:rFonts w:ascii="Times New Roman" w:hAnsi="Times New Roman" w:cs="Times New Roman"/>
        </w:rPr>
        <w:t>, supletivamente, os princípios da teoria geral dos contratos e as disposições de direito privado, ficando a Contratante autorizada a descontar dos pagamentos devidos à Contratada, o valor correspondente aos danos sofridos;</w:t>
      </w:r>
    </w:p>
    <w:p w14:paraId="5885B76F" w14:textId="77777777" w:rsidR="000E544D" w:rsidRPr="00983788" w:rsidRDefault="000E544D" w:rsidP="000E544D">
      <w:pPr>
        <w:numPr>
          <w:ilvl w:val="1"/>
          <w:numId w:val="1"/>
        </w:numPr>
        <w:spacing w:line="360" w:lineRule="auto"/>
        <w:ind w:left="709" w:hanging="568"/>
        <w:contextualSpacing/>
        <w:jc w:val="both"/>
        <w:rPr>
          <w:rFonts w:ascii="Times New Roman" w:hAnsi="Times New Roman" w:cs="Times New Roman"/>
        </w:rPr>
      </w:pPr>
      <w:r w:rsidRPr="00983788">
        <w:rPr>
          <w:rFonts w:ascii="Times New Roman" w:hAnsi="Times New Roman" w:cs="Times New Roman"/>
        </w:rPr>
        <w:t>Utilizar empregados habilitados e com conhecimentos básicos dos serviços a serem executados, em conformidade com as normas e determinações em vigor;</w:t>
      </w:r>
    </w:p>
    <w:p w14:paraId="1CDB1044" w14:textId="77777777" w:rsidR="000E544D" w:rsidRPr="00983788" w:rsidRDefault="000E544D" w:rsidP="000E544D">
      <w:pPr>
        <w:numPr>
          <w:ilvl w:val="1"/>
          <w:numId w:val="1"/>
        </w:numPr>
        <w:spacing w:line="360" w:lineRule="auto"/>
        <w:ind w:left="709" w:hanging="568"/>
        <w:contextualSpacing/>
        <w:jc w:val="both"/>
        <w:rPr>
          <w:rFonts w:ascii="Times New Roman" w:hAnsi="Times New Roman" w:cs="Times New Roman"/>
        </w:rPr>
      </w:pPr>
      <w:r w:rsidRPr="00983788">
        <w:rPr>
          <w:rFonts w:ascii="Times New Roman" w:hAnsi="Times New Roman" w:cs="Times New Roman"/>
        </w:rPr>
        <w:t>Vedar a utilização, na execução dos serviços, de empregado que seja familiar de agente público ocupante de cargo em comissão ou função de confiança no órgão Contratante, nos termos do artigo 7° do Decreto n° 7.203, de 2010;</w:t>
      </w:r>
    </w:p>
    <w:p w14:paraId="1B0BCC9C" w14:textId="77777777" w:rsidR="000E544D" w:rsidRPr="00983788" w:rsidRDefault="000E544D" w:rsidP="000E544D">
      <w:pPr>
        <w:numPr>
          <w:ilvl w:val="1"/>
          <w:numId w:val="1"/>
        </w:numPr>
        <w:spacing w:line="360" w:lineRule="auto"/>
        <w:ind w:left="709" w:hanging="568"/>
        <w:contextualSpacing/>
        <w:jc w:val="both"/>
        <w:rPr>
          <w:rFonts w:ascii="Times New Roman" w:hAnsi="Times New Roman" w:cs="Times New Roman"/>
        </w:rPr>
      </w:pPr>
      <w:r w:rsidRPr="00983788">
        <w:rPr>
          <w:rFonts w:ascii="Times New Roman" w:hAnsi="Times New Roman" w:cs="Times New Roman"/>
        </w:rPr>
        <w:t>Apresentar os empregados devidamente uniformizados e identificados por meio de crachá, além de provê-los com os Equipamentos de Proteção Individual - EPI, quando for o caso;</w:t>
      </w:r>
    </w:p>
    <w:p w14:paraId="2EB53039" w14:textId="77777777" w:rsidR="000E544D" w:rsidRPr="00983788" w:rsidRDefault="000E544D" w:rsidP="000E544D">
      <w:pPr>
        <w:numPr>
          <w:ilvl w:val="1"/>
          <w:numId w:val="1"/>
        </w:numPr>
        <w:spacing w:line="360" w:lineRule="auto"/>
        <w:ind w:left="709" w:hanging="568"/>
        <w:contextualSpacing/>
        <w:jc w:val="both"/>
        <w:rPr>
          <w:rFonts w:ascii="Times New Roman" w:hAnsi="Times New Roman" w:cs="Times New Roman"/>
        </w:rPr>
      </w:pPr>
      <w:r w:rsidRPr="00983788">
        <w:rPr>
          <w:rFonts w:ascii="Times New Roman" w:hAnsi="Times New Roman" w:cs="Times New Roman"/>
        </w:rPr>
        <w:t>Fornecer os uniformes a serem utilizados por seus empregados, conforme disposto neste Termo de Referência, sem repassar quaisquer custos a estes;</w:t>
      </w:r>
    </w:p>
    <w:p w14:paraId="7807D358" w14:textId="77777777" w:rsidR="000E544D" w:rsidRPr="00B71452" w:rsidRDefault="000E544D" w:rsidP="000E544D">
      <w:pPr>
        <w:numPr>
          <w:ilvl w:val="1"/>
          <w:numId w:val="1"/>
        </w:numPr>
        <w:spacing w:line="360" w:lineRule="auto"/>
        <w:ind w:left="709" w:hanging="568"/>
        <w:contextualSpacing/>
        <w:jc w:val="both"/>
        <w:rPr>
          <w:rFonts w:ascii="Times New Roman" w:hAnsi="Times New Roman" w:cs="Times New Roman"/>
        </w:rPr>
      </w:pPr>
      <w:r>
        <w:rPr>
          <w:rFonts w:ascii="Times New Roman" w:hAnsi="Times New Roman" w:cs="Times New Roman"/>
        </w:rPr>
        <w:t xml:space="preserve">Para fins de início da execução do serviço, a contratada deverá apresentar a seguinte documentação, até o primeiro dia da prestação do serviço: </w:t>
      </w:r>
    </w:p>
    <w:p w14:paraId="5F43D299" w14:textId="77777777" w:rsidR="000E544D" w:rsidRPr="00B71452"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R</w:t>
      </w:r>
      <w:r w:rsidRPr="00B71452">
        <w:rPr>
          <w:rFonts w:ascii="Times New Roman" w:hAnsi="Times New Roman" w:cs="Times New Roman"/>
          <w:bCs/>
          <w:szCs w:val="20"/>
        </w:rPr>
        <w:t>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14:paraId="47F32CB2" w14:textId="77777777" w:rsidR="000E544D" w:rsidRPr="00B71452"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sidRPr="00B71452">
        <w:rPr>
          <w:rFonts w:ascii="Times New Roman" w:hAnsi="Times New Roman" w:cs="Times New Roman"/>
          <w:bCs/>
          <w:szCs w:val="20"/>
        </w:rPr>
        <w:t>Carteira de Trabalho e Previdência Social (CTPS) dos empregados admitidos e dos responsáveis técnicos pela execução dos serviços, quando for o caso, devidamente assinada pela contratada; e</w:t>
      </w:r>
    </w:p>
    <w:p w14:paraId="57067ED5" w14:textId="77777777" w:rsidR="000E544D" w:rsidRPr="00B71452"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E</w:t>
      </w:r>
      <w:r w:rsidRPr="00B71452">
        <w:rPr>
          <w:rFonts w:ascii="Times New Roman" w:hAnsi="Times New Roman" w:cs="Times New Roman"/>
          <w:bCs/>
          <w:szCs w:val="20"/>
        </w:rPr>
        <w:t>xames médicos admissionais dos empregados da contratada que prestarão os serviços;</w:t>
      </w:r>
    </w:p>
    <w:p w14:paraId="2F3C86E0" w14:textId="77777777" w:rsidR="000E544D" w:rsidRPr="00B71452"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D</w:t>
      </w:r>
      <w:r w:rsidRPr="00B71452">
        <w:rPr>
          <w:rFonts w:ascii="Times New Roman" w:hAnsi="Times New Roman" w:cs="Times New Roman"/>
          <w:bCs/>
          <w:szCs w:val="20"/>
        </w:rPr>
        <w:t>eclaração de responsabilidade exclusiva da contratada sobre a quitação dos encargos trabalhistas e sociais decorrentes do contrato;</w:t>
      </w:r>
    </w:p>
    <w:p w14:paraId="400EFC84" w14:textId="77777777" w:rsidR="000E544D" w:rsidRPr="00B71452"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sidRPr="00B71452">
        <w:rPr>
          <w:rFonts w:ascii="Times New Roman" w:hAnsi="Times New Roman" w:cs="Times New Roman"/>
          <w:bCs/>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19FA3630" w14:textId="77777777" w:rsidR="000E544D" w:rsidRPr="00A01704" w:rsidRDefault="000E544D" w:rsidP="000E544D">
      <w:pPr>
        <w:numPr>
          <w:ilvl w:val="1"/>
          <w:numId w:val="1"/>
        </w:numPr>
        <w:spacing w:line="360" w:lineRule="auto"/>
        <w:ind w:left="709" w:hanging="568"/>
        <w:contextualSpacing/>
        <w:jc w:val="both"/>
        <w:rPr>
          <w:rFonts w:ascii="Times New Roman" w:hAnsi="Times New Roman" w:cs="Times New Roman"/>
        </w:rPr>
      </w:pPr>
      <w:r w:rsidRPr="00A01704">
        <w:rPr>
          <w:rFonts w:ascii="Times New Roman" w:hAnsi="Times New Roman" w:cs="Times New Roman"/>
        </w:rPr>
        <w:lastRenderedPageBreak/>
        <w:t>Apresentar relação mensal dos empregados que expressamente optarem por não receber o vale transporte.</w:t>
      </w:r>
    </w:p>
    <w:p w14:paraId="2EFD87EF" w14:textId="77777777" w:rsidR="000E544D" w:rsidRPr="00B71452" w:rsidRDefault="000E544D" w:rsidP="000E544D">
      <w:pPr>
        <w:numPr>
          <w:ilvl w:val="1"/>
          <w:numId w:val="1"/>
        </w:numPr>
        <w:spacing w:line="360" w:lineRule="auto"/>
        <w:ind w:left="709" w:hanging="568"/>
        <w:contextualSpacing/>
        <w:jc w:val="both"/>
        <w:rPr>
          <w:rFonts w:ascii="Times New Roman" w:hAnsi="Times New Roman" w:cs="Times New Roman"/>
        </w:rPr>
      </w:pPr>
      <w:r w:rsidRPr="00B71452">
        <w:rPr>
          <w:rFonts w:ascii="Times New Roman" w:hAnsi="Times New Roman" w:cs="Times New Roman"/>
        </w:rPr>
        <w:t xml:space="preserve">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w:t>
      </w:r>
      <w:r w:rsidRPr="008A7A24">
        <w:rPr>
          <w:rFonts w:ascii="Times New Roman" w:hAnsi="Times New Roman" w:cs="Times New Roman"/>
        </w:rPr>
        <w:t>documentos: 1) prova de regularidade relativa à Seguridade Social; 2) certidão conjunta relativa aos tributos federais e à Dívida Ativa da União; 3) Certidão de Regularidade do FGTS – CRF; e 4) Certidão Negativa de Débitos Trabalhistas – CNDT;</w:t>
      </w:r>
    </w:p>
    <w:p w14:paraId="4F54B404" w14:textId="77777777" w:rsidR="000E544D" w:rsidRPr="00B71452" w:rsidRDefault="000E544D" w:rsidP="000E544D">
      <w:pPr>
        <w:numPr>
          <w:ilvl w:val="1"/>
          <w:numId w:val="1"/>
        </w:numPr>
        <w:spacing w:line="360" w:lineRule="auto"/>
        <w:ind w:left="709" w:hanging="568"/>
        <w:contextualSpacing/>
        <w:jc w:val="both"/>
        <w:rPr>
          <w:rFonts w:ascii="Times New Roman" w:hAnsi="Times New Roman" w:cs="Times New Roman"/>
        </w:rPr>
      </w:pPr>
      <w:r w:rsidRPr="00B71452">
        <w:rPr>
          <w:rFonts w:ascii="Times New Roman" w:hAnsi="Times New Roman" w:cs="Times New Roman"/>
        </w:rPr>
        <w:t xml:space="preserve">Substituir, no prazo </w:t>
      </w:r>
      <w:r>
        <w:rPr>
          <w:rFonts w:ascii="Times New Roman" w:hAnsi="Times New Roman" w:cs="Times New Roman"/>
        </w:rPr>
        <w:t>estabelecido pelo fiscal do contrato</w:t>
      </w:r>
      <w:r w:rsidRPr="00B71452">
        <w:rPr>
          <w:rFonts w:ascii="Times New Roman" w:hAnsi="Times New Roman" w:cs="Times New Roman"/>
        </w:rPr>
        <w:t>, em caso de eventual ausência, tais como</w:t>
      </w:r>
      <w:r>
        <w:rPr>
          <w:rFonts w:ascii="Times New Roman" w:hAnsi="Times New Roman" w:cs="Times New Roman"/>
        </w:rPr>
        <w:t xml:space="preserve">, </w:t>
      </w:r>
      <w:r w:rsidRPr="00B71452">
        <w:rPr>
          <w:rFonts w:ascii="Times New Roman" w:hAnsi="Times New Roman" w:cs="Times New Roman"/>
        </w:rPr>
        <w:t xml:space="preserve">faltas e licenças, o empregado posto a serviço da </w:t>
      </w:r>
      <w:r>
        <w:rPr>
          <w:rFonts w:ascii="Times New Roman" w:hAnsi="Times New Roman" w:cs="Times New Roman"/>
        </w:rPr>
        <w:t>Hemobrás</w:t>
      </w:r>
      <w:r w:rsidRPr="00B71452">
        <w:rPr>
          <w:rFonts w:ascii="Times New Roman" w:hAnsi="Times New Roman" w:cs="Times New Roman"/>
        </w:rPr>
        <w:t xml:space="preserve">, devendo identificar previamente o respectivo substituto ao Fiscal do Contrato; </w:t>
      </w:r>
    </w:p>
    <w:p w14:paraId="7F8ACF45" w14:textId="77777777" w:rsidR="000E544D" w:rsidRPr="00B71452" w:rsidRDefault="000E544D" w:rsidP="000E544D">
      <w:pPr>
        <w:numPr>
          <w:ilvl w:val="1"/>
          <w:numId w:val="1"/>
        </w:numPr>
        <w:spacing w:line="360" w:lineRule="auto"/>
        <w:ind w:left="709" w:hanging="568"/>
        <w:contextualSpacing/>
        <w:jc w:val="both"/>
        <w:rPr>
          <w:rFonts w:ascii="Times New Roman" w:hAnsi="Times New Roman" w:cs="Times New Roman"/>
        </w:rPr>
      </w:pPr>
      <w:r w:rsidRPr="00B71452">
        <w:rPr>
          <w:rFonts w:ascii="Times New Roman" w:hAnsi="Times New Roman" w:cs="Times New Roman"/>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0B3E97C2" w14:textId="77777777" w:rsidR="000E544D" w:rsidRPr="00E26C46"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sidRPr="00E26C46">
        <w:rPr>
          <w:rFonts w:ascii="Times New Roman" w:hAnsi="Times New Roman" w:cs="Times New Roman"/>
          <w:bCs/>
          <w:szCs w:val="20"/>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7B50B388" w14:textId="77777777" w:rsidR="000E544D" w:rsidRPr="00E26C46" w:rsidRDefault="000E544D" w:rsidP="000E544D">
      <w:pPr>
        <w:numPr>
          <w:ilvl w:val="1"/>
          <w:numId w:val="1"/>
        </w:numPr>
        <w:spacing w:line="360" w:lineRule="auto"/>
        <w:ind w:left="709" w:hanging="568"/>
        <w:contextualSpacing/>
        <w:jc w:val="both"/>
        <w:rPr>
          <w:rFonts w:ascii="Times New Roman" w:hAnsi="Times New Roman" w:cs="Times New Roman"/>
        </w:rPr>
      </w:pPr>
      <w:r w:rsidRPr="00E26C46">
        <w:rPr>
          <w:rFonts w:ascii="Times New Roman" w:hAnsi="Times New Roman" w:cs="Times New Roman"/>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6204623D" w14:textId="77777777" w:rsidR="000E544D" w:rsidRPr="00E26C46" w:rsidRDefault="000E544D" w:rsidP="000E544D">
      <w:pPr>
        <w:numPr>
          <w:ilvl w:val="1"/>
          <w:numId w:val="1"/>
        </w:numPr>
        <w:spacing w:line="360" w:lineRule="auto"/>
        <w:ind w:left="709" w:hanging="568"/>
        <w:contextualSpacing/>
        <w:jc w:val="both"/>
        <w:rPr>
          <w:rFonts w:ascii="Times New Roman" w:hAnsi="Times New Roman" w:cs="Times New Roman"/>
        </w:rPr>
      </w:pPr>
      <w:r w:rsidRPr="00E26C46">
        <w:rPr>
          <w:rFonts w:ascii="Times New Roman" w:hAnsi="Times New Roman" w:cs="Times New Roman"/>
        </w:rPr>
        <w:t xml:space="preserve">Autorizar </w:t>
      </w:r>
      <w:r>
        <w:rPr>
          <w:rFonts w:ascii="Times New Roman" w:hAnsi="Times New Roman" w:cs="Times New Roman"/>
        </w:rPr>
        <w:t>à</w:t>
      </w:r>
      <w:r w:rsidRPr="00E26C46">
        <w:rPr>
          <w:rFonts w:ascii="Times New Roman" w:hAnsi="Times New Roman" w:cs="Times New Roman"/>
        </w:rPr>
        <w:t xml:space="preserve"> </w:t>
      </w:r>
      <w:r>
        <w:rPr>
          <w:rFonts w:ascii="Times New Roman" w:hAnsi="Times New Roman" w:cs="Times New Roman"/>
        </w:rPr>
        <w:t>Hemobrás</w:t>
      </w:r>
      <w:r w:rsidRPr="00E26C46">
        <w:rPr>
          <w:rFonts w:ascii="Times New Roman" w:hAnsi="Times New Roman" w:cs="Times New Roman"/>
        </w:rPr>
        <w:t>,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5D39A57C" w14:textId="77777777" w:rsidR="000E544D" w:rsidRPr="00E26C46"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sidRPr="00E26C46">
        <w:rPr>
          <w:rFonts w:ascii="Times New Roman" w:hAnsi="Times New Roman" w:cs="Times New Roman"/>
          <w:bCs/>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078E7266" w14:textId="77777777" w:rsidR="000E544D" w:rsidRPr="002D1EF2" w:rsidRDefault="000E544D" w:rsidP="000E544D">
      <w:pPr>
        <w:numPr>
          <w:ilvl w:val="1"/>
          <w:numId w:val="1"/>
        </w:numPr>
        <w:spacing w:line="360" w:lineRule="auto"/>
        <w:ind w:left="709" w:hanging="568"/>
        <w:contextualSpacing/>
        <w:jc w:val="both"/>
        <w:rPr>
          <w:rFonts w:ascii="Times New Roman" w:hAnsi="Times New Roman" w:cs="Times New Roman"/>
        </w:rPr>
      </w:pPr>
      <w:r w:rsidRPr="002D1EF2">
        <w:rPr>
          <w:rFonts w:ascii="Times New Roman" w:hAnsi="Times New Roman" w:cs="Times New Roman"/>
        </w:rPr>
        <w:t xml:space="preserve">Não permitir que o </w:t>
      </w:r>
      <w:r w:rsidRPr="002D1EF2">
        <w:rPr>
          <w:rFonts w:ascii="Times New Roman" w:hAnsi="Times New Roman" w:cs="Times New Roman"/>
          <w:color w:val="000000" w:themeColor="text1"/>
        </w:rPr>
        <w:t xml:space="preserve">empregado designado para trabalhar em um turno </w:t>
      </w:r>
      <w:r w:rsidRPr="002D1EF2">
        <w:rPr>
          <w:rFonts w:ascii="Times New Roman" w:hAnsi="Times New Roman" w:cs="Times New Roman"/>
        </w:rPr>
        <w:t>preste seus serviços no turno imediatamente subsequente;</w:t>
      </w:r>
    </w:p>
    <w:p w14:paraId="7EC75931" w14:textId="77777777" w:rsidR="000E544D" w:rsidRPr="002D1EF2" w:rsidRDefault="000E544D" w:rsidP="000E544D">
      <w:pPr>
        <w:numPr>
          <w:ilvl w:val="1"/>
          <w:numId w:val="1"/>
        </w:numPr>
        <w:spacing w:line="360" w:lineRule="auto"/>
        <w:ind w:left="709" w:hanging="568"/>
        <w:contextualSpacing/>
        <w:jc w:val="both"/>
        <w:rPr>
          <w:rFonts w:ascii="Times New Roman" w:hAnsi="Times New Roman" w:cs="Times New Roman"/>
        </w:rPr>
      </w:pPr>
      <w:r w:rsidRPr="002D1EF2">
        <w:rPr>
          <w:rFonts w:ascii="Times New Roman" w:hAnsi="Times New Roman" w:cs="Times New Roman"/>
        </w:rPr>
        <w:lastRenderedPageBreak/>
        <w:t xml:space="preserve">Atender às solicitações da Hemobrás quanto à substituição dos empregados alocados, no prazo fixado </w:t>
      </w:r>
      <w:r>
        <w:rPr>
          <w:rFonts w:ascii="Times New Roman" w:hAnsi="Times New Roman" w:cs="Times New Roman"/>
        </w:rPr>
        <w:t>pelo fiscal do contrato</w:t>
      </w:r>
      <w:r w:rsidRPr="002D1EF2">
        <w:rPr>
          <w:rFonts w:ascii="Times New Roman" w:hAnsi="Times New Roman" w:cs="Times New Roman"/>
        </w:rPr>
        <w:t>, nos casos em que ficar constatado descumprimento das obrigações relativas à execução do serviço, conforme descrito neste Termo de Referência;</w:t>
      </w:r>
    </w:p>
    <w:p w14:paraId="40B59819" w14:textId="77777777" w:rsidR="000E544D" w:rsidRPr="002D1EF2" w:rsidRDefault="000E544D" w:rsidP="000E544D">
      <w:pPr>
        <w:numPr>
          <w:ilvl w:val="1"/>
          <w:numId w:val="1"/>
        </w:numPr>
        <w:spacing w:line="360" w:lineRule="auto"/>
        <w:ind w:left="709" w:hanging="568"/>
        <w:contextualSpacing/>
        <w:jc w:val="both"/>
        <w:rPr>
          <w:rFonts w:ascii="Times New Roman" w:hAnsi="Times New Roman" w:cs="Times New Roman"/>
        </w:rPr>
      </w:pPr>
      <w:r w:rsidRPr="002D1EF2">
        <w:rPr>
          <w:rFonts w:ascii="Times New Roman" w:hAnsi="Times New Roman" w:cs="Times New Roman"/>
        </w:rPr>
        <w:t>Instruir seus empregados quanto à necessidade de acatar as Normas Internas da Hemobrás;</w:t>
      </w:r>
    </w:p>
    <w:p w14:paraId="1198D51F" w14:textId="77777777" w:rsidR="000E544D" w:rsidRPr="002D1EF2" w:rsidRDefault="000E544D" w:rsidP="000E544D">
      <w:pPr>
        <w:numPr>
          <w:ilvl w:val="1"/>
          <w:numId w:val="1"/>
        </w:numPr>
        <w:spacing w:line="360" w:lineRule="auto"/>
        <w:ind w:left="709" w:hanging="568"/>
        <w:contextualSpacing/>
        <w:jc w:val="both"/>
        <w:rPr>
          <w:rFonts w:ascii="Times New Roman" w:hAnsi="Times New Roman" w:cs="Times New Roman"/>
        </w:rPr>
      </w:pPr>
      <w:r w:rsidRPr="002D1EF2">
        <w:rPr>
          <w:rFonts w:ascii="Times New Roman" w:hAnsi="Times New Roman" w:cs="Times New Roman"/>
        </w:rPr>
        <w:t>Instruir seus empregados a respeito das atividades a serem desempenhadas, alertando-os a não executar atividades não abrangidas pelo contrato, devendo a Contratada relatar à Hemobrás toda e qualquer ocorrência neste sentido, a fim de evitar desvio de função;</w:t>
      </w:r>
    </w:p>
    <w:p w14:paraId="2F34B82A" w14:textId="77777777" w:rsidR="000E544D" w:rsidRPr="00E26C46" w:rsidRDefault="000E544D" w:rsidP="000E544D">
      <w:pPr>
        <w:numPr>
          <w:ilvl w:val="1"/>
          <w:numId w:val="1"/>
        </w:numPr>
        <w:spacing w:line="360" w:lineRule="auto"/>
        <w:ind w:left="709" w:hanging="568"/>
        <w:contextualSpacing/>
        <w:jc w:val="both"/>
        <w:rPr>
          <w:rFonts w:ascii="Times New Roman" w:hAnsi="Times New Roman" w:cs="Times New Roman"/>
        </w:rPr>
      </w:pPr>
      <w:r w:rsidRPr="00E26C46">
        <w:rPr>
          <w:rFonts w:ascii="Times New Roman" w:hAnsi="Times New Roman" w:cs="Times New Roman"/>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1489FC0D" w14:textId="77777777" w:rsidR="000E544D" w:rsidRPr="00E26C46"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V</w:t>
      </w:r>
      <w:r w:rsidRPr="00E26C46">
        <w:rPr>
          <w:rFonts w:ascii="Times New Roman" w:hAnsi="Times New Roman" w:cs="Times New Roman"/>
          <w:bCs/>
          <w:szCs w:val="20"/>
        </w:rPr>
        <w:t>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C973B91" w14:textId="77777777" w:rsidR="000E544D" w:rsidRPr="00E26C46"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V</w:t>
      </w:r>
      <w:r w:rsidRPr="00E26C46">
        <w:rPr>
          <w:rFonts w:ascii="Times New Roman" w:hAnsi="Times New Roman" w:cs="Times New Roman"/>
          <w:bCs/>
          <w:szCs w:val="20"/>
        </w:rPr>
        <w:t>iabilizar a emissão do cartão cidadão pela Caixa Econômica Federal para todos os empregados, no prazo máximo de 60 (sessenta) dias, contados do início da prestação dos serviços ou da admissão do empregado;</w:t>
      </w:r>
    </w:p>
    <w:p w14:paraId="20D4F009" w14:textId="77777777" w:rsidR="000E544D" w:rsidRPr="00E26C46"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O</w:t>
      </w:r>
      <w:r w:rsidRPr="00E26C46">
        <w:rPr>
          <w:rFonts w:ascii="Times New Roman" w:hAnsi="Times New Roman" w:cs="Times New Roman"/>
          <w:bCs/>
          <w:szCs w:val="20"/>
        </w:rPr>
        <w:t>ferecer todos os meios necessários aos seus empregados para a obtenção de extratos de recolhimentos de seus direitos sociais, preferencialmente por meio eletrônico, quando disponível.</w:t>
      </w:r>
    </w:p>
    <w:p w14:paraId="24095240" w14:textId="77777777" w:rsidR="000E544D" w:rsidRPr="00E26C46" w:rsidRDefault="000E544D" w:rsidP="000E544D">
      <w:pPr>
        <w:numPr>
          <w:ilvl w:val="1"/>
          <w:numId w:val="1"/>
        </w:numPr>
        <w:spacing w:line="360" w:lineRule="auto"/>
        <w:ind w:left="709" w:hanging="568"/>
        <w:contextualSpacing/>
        <w:jc w:val="both"/>
        <w:rPr>
          <w:rFonts w:ascii="Times New Roman" w:hAnsi="Times New Roman" w:cs="Times New Roman"/>
        </w:rPr>
      </w:pPr>
      <w:r w:rsidRPr="00E26C46">
        <w:rPr>
          <w:rFonts w:ascii="Times New Roman" w:hAnsi="Times New Roman" w:cs="Times New Roman"/>
        </w:rPr>
        <w:t xml:space="preserve">Manter preposto nos locais de prestação de serviço, aceito pela </w:t>
      </w:r>
      <w:r>
        <w:rPr>
          <w:rFonts w:ascii="Times New Roman" w:hAnsi="Times New Roman" w:cs="Times New Roman"/>
        </w:rPr>
        <w:t>Hemobrás</w:t>
      </w:r>
      <w:r w:rsidRPr="00E26C46">
        <w:rPr>
          <w:rFonts w:ascii="Times New Roman" w:hAnsi="Times New Roman" w:cs="Times New Roman"/>
        </w:rPr>
        <w:t>, para representá-la na execução do contrato;</w:t>
      </w:r>
    </w:p>
    <w:p w14:paraId="14A537F2" w14:textId="77777777" w:rsidR="000E544D" w:rsidRPr="002D1EF2" w:rsidRDefault="000E544D" w:rsidP="000E544D">
      <w:pPr>
        <w:numPr>
          <w:ilvl w:val="1"/>
          <w:numId w:val="1"/>
        </w:numPr>
        <w:spacing w:line="360" w:lineRule="auto"/>
        <w:ind w:left="709" w:hanging="568"/>
        <w:contextualSpacing/>
        <w:jc w:val="both"/>
        <w:rPr>
          <w:rFonts w:ascii="Times New Roman" w:hAnsi="Times New Roman" w:cs="Times New Roman"/>
        </w:rPr>
      </w:pPr>
      <w:r w:rsidRPr="002D1EF2">
        <w:rPr>
          <w:rFonts w:ascii="Times New Roman" w:hAnsi="Times New Roman" w:cs="Times New Roman"/>
        </w:rPr>
        <w:t>Relatar à Hemobrás toda e qualquer irregularidade verificada no decorrer da prestação dos serviços;</w:t>
      </w:r>
    </w:p>
    <w:p w14:paraId="215FF876" w14:textId="77777777" w:rsidR="000E544D" w:rsidRPr="00E26C46" w:rsidRDefault="000E544D" w:rsidP="000E544D">
      <w:pPr>
        <w:numPr>
          <w:ilvl w:val="1"/>
          <w:numId w:val="1"/>
        </w:numPr>
        <w:spacing w:line="360" w:lineRule="auto"/>
        <w:ind w:left="709" w:hanging="568"/>
        <w:contextualSpacing/>
        <w:jc w:val="both"/>
        <w:rPr>
          <w:rFonts w:ascii="Times New Roman" w:hAnsi="Times New Roman" w:cs="Times New Roman"/>
        </w:rPr>
      </w:pPr>
      <w:r w:rsidRPr="00E26C46">
        <w:rPr>
          <w:rFonts w:ascii="Times New Roman" w:hAnsi="Times New Roman" w:cs="Times New Roman"/>
        </w:rPr>
        <w:t xml:space="preserve">Fornecer, sempre que solicitados pela </w:t>
      </w:r>
      <w:r>
        <w:rPr>
          <w:rFonts w:ascii="Times New Roman" w:hAnsi="Times New Roman" w:cs="Times New Roman"/>
        </w:rPr>
        <w:t>Hemobrás</w:t>
      </w:r>
      <w:r w:rsidRPr="00E26C46">
        <w:rPr>
          <w:rFonts w:ascii="Times New Roman" w:hAnsi="Times New Roman" w:cs="Times New Roman"/>
        </w:rPr>
        <w:t>, os comprovantes do cumprimento das obrigações previdenciárias, do Fundo de Garantia do Tempo de Serviço - FGTS, e do pagamento dos salários e demais benefícios trabalhistas dos empregados colocados à disposição da Contratante;</w:t>
      </w:r>
    </w:p>
    <w:p w14:paraId="79CB8D85" w14:textId="77777777" w:rsidR="000E544D" w:rsidRPr="00E26C46"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sidRPr="00E26C46">
        <w:rPr>
          <w:rFonts w:ascii="Times New Roman" w:hAnsi="Times New Roman" w:cs="Times New Roman"/>
          <w:bCs/>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11013289" w14:textId="77777777" w:rsidR="000E544D" w:rsidRPr="00E26C46"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sidRPr="00E26C46">
        <w:rPr>
          <w:rFonts w:ascii="Times New Roman" w:hAnsi="Times New Roman" w:cs="Times New Roman"/>
          <w:bCs/>
          <w:szCs w:val="20"/>
        </w:rPr>
        <w:t xml:space="preserve">Ultrapassado o prazo de 15 (quinze) dias, contados na comunicação mencionada no subitem anterior, sem a regularização da falta, a </w:t>
      </w:r>
      <w:r>
        <w:rPr>
          <w:rFonts w:ascii="Times New Roman" w:hAnsi="Times New Roman" w:cs="Times New Roman"/>
          <w:bCs/>
          <w:szCs w:val="20"/>
        </w:rPr>
        <w:t>Hemobrás</w:t>
      </w:r>
      <w:r w:rsidRPr="00E26C46">
        <w:rPr>
          <w:rFonts w:ascii="Times New Roman" w:hAnsi="Times New Roman" w:cs="Times New Roman"/>
          <w:bCs/>
          <w:szCs w:val="20"/>
        </w:rPr>
        <w:t xml:space="preserve"> poderá efetuar o pagamento das obrigações diretamente aos empregados da contratada que tenham participado da execução dos serviços objeto do contrato, sem prejuízo das demais sanções cabíveis.</w:t>
      </w:r>
    </w:p>
    <w:p w14:paraId="75FC7820" w14:textId="77777777" w:rsidR="000E544D" w:rsidRPr="006030EB" w:rsidRDefault="000E544D" w:rsidP="000E544D">
      <w:pPr>
        <w:numPr>
          <w:ilvl w:val="3"/>
          <w:numId w:val="1"/>
        </w:numPr>
        <w:spacing w:line="360" w:lineRule="auto"/>
        <w:ind w:left="1560" w:hanging="993"/>
        <w:contextualSpacing/>
        <w:jc w:val="both"/>
        <w:rPr>
          <w:rFonts w:ascii="Times New Roman" w:hAnsi="Times New Roman" w:cs="Times New Roman"/>
          <w:color w:val="000000"/>
          <w:szCs w:val="20"/>
        </w:rPr>
      </w:pPr>
      <w:r w:rsidRPr="006030EB">
        <w:rPr>
          <w:rFonts w:ascii="Times New Roman" w:hAnsi="Times New Roman" w:cs="Times New Roman"/>
          <w:color w:val="000000"/>
          <w:szCs w:val="20"/>
        </w:rPr>
        <w:t>O sindicato representante da categoria do trabalhador deverá ser notificado pela contratante para acompanhar o pagamento das respectivas verbas.</w:t>
      </w:r>
    </w:p>
    <w:p w14:paraId="719952F7" w14:textId="77777777" w:rsidR="000E544D" w:rsidRPr="00B9396D" w:rsidRDefault="000E544D" w:rsidP="000E544D">
      <w:pPr>
        <w:numPr>
          <w:ilvl w:val="1"/>
          <w:numId w:val="1"/>
        </w:numPr>
        <w:spacing w:line="360" w:lineRule="auto"/>
        <w:ind w:left="709" w:hanging="568"/>
        <w:contextualSpacing/>
        <w:jc w:val="both"/>
        <w:rPr>
          <w:rFonts w:ascii="Times New Roman" w:hAnsi="Times New Roman" w:cs="Times New Roman"/>
        </w:rPr>
      </w:pPr>
      <w:r w:rsidRPr="00B9396D">
        <w:rPr>
          <w:rFonts w:ascii="Times New Roman" w:hAnsi="Times New Roman" w:cs="Times New Roman"/>
        </w:rPr>
        <w:t>Não permitir a utilização de qualquer trabalho do menor de dezesseis anos, exceto na condição de aprendiz para os maiores de quatorze anos; nem permitir a utilização do trabalho do menor de dezoito anos em trabalho noturno, perigoso ou insalubre;</w:t>
      </w:r>
    </w:p>
    <w:p w14:paraId="2210CAF0" w14:textId="77777777" w:rsidR="000E544D" w:rsidRPr="00B9396D" w:rsidRDefault="000E544D" w:rsidP="000E544D">
      <w:pPr>
        <w:numPr>
          <w:ilvl w:val="1"/>
          <w:numId w:val="1"/>
        </w:numPr>
        <w:spacing w:line="360" w:lineRule="auto"/>
        <w:ind w:left="709" w:hanging="568"/>
        <w:contextualSpacing/>
        <w:jc w:val="both"/>
        <w:rPr>
          <w:rFonts w:ascii="Times New Roman" w:hAnsi="Times New Roman" w:cs="Times New Roman"/>
        </w:rPr>
      </w:pPr>
      <w:r w:rsidRPr="00B9396D">
        <w:rPr>
          <w:rFonts w:ascii="Times New Roman" w:hAnsi="Times New Roman" w:cs="Times New Roman"/>
        </w:rPr>
        <w:lastRenderedPageBreak/>
        <w:t>Manter durante toda a vigência do contrato, em compatibilidade com as obrigações assumidas, todas as condições de habilitação e qualificação exigidas na licitação;</w:t>
      </w:r>
    </w:p>
    <w:p w14:paraId="794620BE" w14:textId="77777777" w:rsidR="000E544D" w:rsidRPr="00B9396D" w:rsidRDefault="000E544D" w:rsidP="000E544D">
      <w:pPr>
        <w:numPr>
          <w:ilvl w:val="1"/>
          <w:numId w:val="1"/>
        </w:numPr>
        <w:spacing w:line="360" w:lineRule="auto"/>
        <w:ind w:left="709" w:hanging="568"/>
        <w:contextualSpacing/>
        <w:jc w:val="both"/>
        <w:rPr>
          <w:rFonts w:ascii="Times New Roman" w:hAnsi="Times New Roman" w:cs="Times New Roman"/>
        </w:rPr>
      </w:pPr>
      <w:r w:rsidRPr="00B9396D">
        <w:rPr>
          <w:rFonts w:ascii="Times New Roman" w:hAnsi="Times New Roman" w:cs="Times New Roman"/>
        </w:rPr>
        <w:t>Guardar sigilo sobre todas as informações obtidas em decorrência do cumprimento do contrato;</w:t>
      </w:r>
    </w:p>
    <w:p w14:paraId="126304C6" w14:textId="77777777" w:rsidR="000E544D" w:rsidRPr="00E26C46" w:rsidRDefault="000E544D" w:rsidP="000E544D">
      <w:pPr>
        <w:numPr>
          <w:ilvl w:val="1"/>
          <w:numId w:val="1"/>
        </w:numPr>
        <w:spacing w:line="360" w:lineRule="auto"/>
        <w:ind w:left="709" w:hanging="568"/>
        <w:contextualSpacing/>
        <w:jc w:val="both"/>
        <w:rPr>
          <w:rFonts w:ascii="Times New Roman" w:hAnsi="Times New Roman" w:cs="Times New Roman"/>
        </w:rPr>
      </w:pPr>
      <w:r w:rsidRPr="00E26C46">
        <w:rPr>
          <w:rFonts w:ascii="Times New Roman" w:hAnsi="Times New Roman" w:cs="Times New Roman"/>
        </w:rPr>
        <w:t xml:space="preserve">Não </w:t>
      </w:r>
      <w:proofErr w:type="gramStart"/>
      <w:r w:rsidRPr="00E26C46">
        <w:rPr>
          <w:rFonts w:ascii="Times New Roman" w:hAnsi="Times New Roman" w:cs="Times New Roman"/>
        </w:rPr>
        <w:t>beneficiar-se</w:t>
      </w:r>
      <w:proofErr w:type="gramEnd"/>
      <w:r w:rsidRPr="00E26C46">
        <w:rPr>
          <w:rFonts w:ascii="Times New Roman" w:hAnsi="Times New Roman" w:cs="Times New Roman"/>
        </w:rPr>
        <w:t xml:space="preserve"> da condição de optante pelo Simples Nacional, salvo as exceções previstas no § 5º-C d</w:t>
      </w:r>
      <w:r>
        <w:rPr>
          <w:rFonts w:ascii="Times New Roman" w:hAnsi="Times New Roman" w:cs="Times New Roman"/>
        </w:rPr>
        <w:t>o art. 18 da Lei Complementar n.</w:t>
      </w:r>
      <w:r w:rsidRPr="00E26C46">
        <w:rPr>
          <w:rFonts w:ascii="Times New Roman" w:hAnsi="Times New Roman" w:cs="Times New Roman"/>
        </w:rPr>
        <w:t xml:space="preserve"> 123, de 14 de dezembro de 2006; </w:t>
      </w:r>
    </w:p>
    <w:p w14:paraId="7BBADB32" w14:textId="77777777" w:rsidR="000E544D" w:rsidRPr="00E26C46" w:rsidRDefault="000E544D" w:rsidP="000E544D">
      <w:pPr>
        <w:numPr>
          <w:ilvl w:val="1"/>
          <w:numId w:val="1"/>
        </w:numPr>
        <w:spacing w:line="360" w:lineRule="auto"/>
        <w:ind w:left="709" w:hanging="568"/>
        <w:contextualSpacing/>
        <w:jc w:val="both"/>
        <w:rPr>
          <w:rFonts w:ascii="Times New Roman" w:hAnsi="Times New Roman" w:cs="Times New Roman"/>
        </w:rPr>
      </w:pPr>
      <w:r w:rsidRPr="00E26C46">
        <w:rPr>
          <w:rFonts w:ascii="Times New Roman" w:hAnsi="Times New Roman" w:cs="Times New Roman"/>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14:paraId="4A780101" w14:textId="77777777" w:rsidR="000E544D" w:rsidRPr="00E26C46"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sidRPr="00E26C46">
        <w:rPr>
          <w:rFonts w:ascii="Times New Roman" w:hAnsi="Times New Roman" w:cs="Times New Roman"/>
          <w:bCs/>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78CB564E" w14:textId="77777777" w:rsidR="000E544D" w:rsidRPr="00983788" w:rsidRDefault="000E544D" w:rsidP="000E544D">
      <w:pPr>
        <w:numPr>
          <w:ilvl w:val="1"/>
          <w:numId w:val="1"/>
        </w:numPr>
        <w:spacing w:line="360" w:lineRule="auto"/>
        <w:ind w:left="709" w:hanging="568"/>
        <w:contextualSpacing/>
        <w:jc w:val="both"/>
        <w:rPr>
          <w:rFonts w:ascii="Times New Roman" w:hAnsi="Times New Roman" w:cs="Times New Roman"/>
        </w:rPr>
      </w:pPr>
      <w:r w:rsidRPr="00983788">
        <w:rPr>
          <w:rFonts w:ascii="Times New Roman" w:hAnsi="Times New Roman" w:cs="Times New Roman"/>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w:t>
      </w:r>
    </w:p>
    <w:p w14:paraId="2BBAF176" w14:textId="77777777" w:rsidR="000E544D" w:rsidRPr="00983788"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w:t>
      </w:r>
      <w:r w:rsidRPr="00983788">
        <w:rPr>
          <w:rFonts w:ascii="Times New Roman" w:hAnsi="Times New Roman" w:cs="Times New Roman"/>
          <w:bCs/>
          <w:szCs w:val="20"/>
        </w:rPr>
        <w:t>lteração do projeto ou especificações, pela Hemobrás;</w:t>
      </w:r>
    </w:p>
    <w:p w14:paraId="3DCE10E9" w14:textId="77777777" w:rsidR="000E544D" w:rsidRPr="00983788"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S</w:t>
      </w:r>
      <w:r w:rsidRPr="00983788">
        <w:rPr>
          <w:rFonts w:ascii="Times New Roman" w:hAnsi="Times New Roman" w:cs="Times New Roman"/>
          <w:bCs/>
          <w:szCs w:val="20"/>
        </w:rPr>
        <w:t>uperveniência de fato excepcional ou imprevisível, estranho à vontade das partes, que altere fundamentalmente as condições de execução do contrato;</w:t>
      </w:r>
    </w:p>
    <w:p w14:paraId="256B9AB4" w14:textId="77777777" w:rsidR="000E544D" w:rsidRPr="00983788"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I</w:t>
      </w:r>
      <w:r w:rsidRPr="00983788">
        <w:rPr>
          <w:rFonts w:ascii="Times New Roman" w:hAnsi="Times New Roman" w:cs="Times New Roman"/>
          <w:bCs/>
          <w:szCs w:val="20"/>
        </w:rPr>
        <w:t>nterrupção da execução do contrato ou diminuição do ritmo de trabalho por ordem e no interesse da Hemobrás;</w:t>
      </w:r>
    </w:p>
    <w:p w14:paraId="2C1ABFFC" w14:textId="77777777" w:rsidR="000E544D" w:rsidRPr="00983788"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w:t>
      </w:r>
      <w:r w:rsidRPr="00983788">
        <w:rPr>
          <w:rFonts w:ascii="Times New Roman" w:hAnsi="Times New Roman" w:cs="Times New Roman"/>
          <w:bCs/>
          <w:szCs w:val="20"/>
        </w:rPr>
        <w:t>umento das quantidades inicialmente previstas no contrato, nos limites permitidos por esta Lei;</w:t>
      </w:r>
    </w:p>
    <w:p w14:paraId="19440329" w14:textId="77777777" w:rsidR="000E544D" w:rsidRPr="00983788"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I</w:t>
      </w:r>
      <w:r w:rsidRPr="00983788">
        <w:rPr>
          <w:rFonts w:ascii="Times New Roman" w:hAnsi="Times New Roman" w:cs="Times New Roman"/>
          <w:bCs/>
          <w:szCs w:val="20"/>
        </w:rPr>
        <w:t>mpedimento de execução do contrato por fato ou ato de terceiro reconhecido pela Hemobrás em documento contemporâneo à sua ocorrência;</w:t>
      </w:r>
    </w:p>
    <w:p w14:paraId="613A02DA" w14:textId="77777777" w:rsidR="000E544D" w:rsidRPr="00983788" w:rsidRDefault="000E544D" w:rsidP="000E544D">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O</w:t>
      </w:r>
      <w:r w:rsidRPr="00983788">
        <w:rPr>
          <w:rFonts w:ascii="Times New Roman" w:hAnsi="Times New Roman" w:cs="Times New Roman"/>
          <w:bCs/>
          <w:szCs w:val="20"/>
        </w:rPr>
        <w:t>missão ou atraso de providências a cargo da Administração, inclusive quanto aos pagamentos previstos de que resulte, diretamente, impedimento ou retardamento na execução do contrato, sem prejuízo das sanções legais aplicáveis aos responsáveis.</w:t>
      </w:r>
    </w:p>
    <w:p w14:paraId="098C3F90" w14:textId="77777777" w:rsidR="000E544D" w:rsidRPr="00090DEF" w:rsidRDefault="000E544D" w:rsidP="000E544D">
      <w:pPr>
        <w:numPr>
          <w:ilvl w:val="1"/>
          <w:numId w:val="1"/>
        </w:numPr>
        <w:spacing w:line="360" w:lineRule="auto"/>
        <w:ind w:left="709" w:hanging="568"/>
        <w:contextualSpacing/>
        <w:jc w:val="both"/>
        <w:rPr>
          <w:rFonts w:ascii="Times New Roman" w:hAnsi="Times New Roman" w:cs="Times New Roman"/>
        </w:rPr>
      </w:pPr>
      <w:r w:rsidRPr="00090DEF">
        <w:rPr>
          <w:rFonts w:ascii="Times New Roman" w:hAnsi="Times New Roman" w:cs="Times New Roman"/>
        </w:rPr>
        <w:t>Comunicar ao Fiscal do contrato, no prazo de 24 (vinte e quatro) horas, qualquer ocorrência anormal ou acidente que se verifique no local dos serviços.</w:t>
      </w:r>
    </w:p>
    <w:p w14:paraId="646F2D09" w14:textId="77777777" w:rsidR="000E544D" w:rsidRPr="00090DEF" w:rsidRDefault="000E544D" w:rsidP="000E544D">
      <w:pPr>
        <w:numPr>
          <w:ilvl w:val="1"/>
          <w:numId w:val="1"/>
        </w:numPr>
        <w:spacing w:line="360" w:lineRule="auto"/>
        <w:ind w:left="709" w:hanging="568"/>
        <w:contextualSpacing/>
        <w:jc w:val="both"/>
        <w:rPr>
          <w:rFonts w:ascii="Times New Roman" w:hAnsi="Times New Roman" w:cs="Times New Roman"/>
        </w:rPr>
      </w:pPr>
      <w:r w:rsidRPr="00090DEF">
        <w:rPr>
          <w:rFonts w:ascii="Times New Roman" w:hAnsi="Times New Roman" w:cs="Times New Roman"/>
        </w:rPr>
        <w:t>Prestar todo esclarecimento ou informação solicitada pela Contratante ou por seus prepostos, garantindo-lhes o acesso, a qualquer tempo, ao local dos trabalhos, bem como aos documentos relativos à execução do serviço.</w:t>
      </w:r>
    </w:p>
    <w:p w14:paraId="181F952D" w14:textId="77777777" w:rsidR="000E544D" w:rsidRPr="00090DEF" w:rsidRDefault="000E544D" w:rsidP="000E544D">
      <w:pPr>
        <w:numPr>
          <w:ilvl w:val="1"/>
          <w:numId w:val="1"/>
        </w:numPr>
        <w:spacing w:line="360" w:lineRule="auto"/>
        <w:ind w:left="709" w:hanging="568"/>
        <w:contextualSpacing/>
        <w:jc w:val="both"/>
        <w:rPr>
          <w:rFonts w:ascii="Times New Roman" w:hAnsi="Times New Roman" w:cs="Times New Roman"/>
        </w:rPr>
      </w:pPr>
      <w:r w:rsidRPr="00090DEF">
        <w:rPr>
          <w:rFonts w:ascii="Times New Roman" w:hAnsi="Times New Roman" w:cs="Times New Roman"/>
        </w:rPr>
        <w:t>Paralisar, por determinação da Contratante, qualquer atividade que não esteja sendo executada de acordo com a boa técnica ou que ponha em risco a segurança de pessoas ou bens de terceiros.</w:t>
      </w:r>
    </w:p>
    <w:p w14:paraId="0EAAB033" w14:textId="77777777" w:rsidR="000E544D" w:rsidRPr="00090DEF" w:rsidRDefault="000E544D" w:rsidP="000E544D">
      <w:pPr>
        <w:numPr>
          <w:ilvl w:val="1"/>
          <w:numId w:val="1"/>
        </w:numPr>
        <w:spacing w:line="360" w:lineRule="auto"/>
        <w:ind w:left="709" w:hanging="568"/>
        <w:contextualSpacing/>
        <w:jc w:val="both"/>
        <w:rPr>
          <w:rFonts w:ascii="Times New Roman" w:hAnsi="Times New Roman" w:cs="Times New Roman"/>
        </w:rPr>
      </w:pPr>
      <w:r w:rsidRPr="00090DEF">
        <w:rPr>
          <w:rFonts w:ascii="Times New Roman" w:hAnsi="Times New Roman" w:cs="Times New Roman"/>
        </w:rPr>
        <w:t>Promover a guarda, manutenção e vigilância de materiais, ferramentas, e tudo o que for necessário à execução dos serviços, durante a vigência do contrato.</w:t>
      </w:r>
    </w:p>
    <w:p w14:paraId="453647A1" w14:textId="77777777" w:rsidR="000E544D" w:rsidRDefault="000E544D" w:rsidP="000E544D">
      <w:pPr>
        <w:numPr>
          <w:ilvl w:val="1"/>
          <w:numId w:val="1"/>
        </w:numPr>
        <w:spacing w:line="360" w:lineRule="auto"/>
        <w:ind w:left="709" w:hanging="568"/>
        <w:contextualSpacing/>
        <w:jc w:val="both"/>
        <w:rPr>
          <w:rFonts w:ascii="Times New Roman" w:hAnsi="Times New Roman" w:cs="Times New Roman"/>
        </w:rPr>
      </w:pPr>
      <w:r w:rsidRPr="00983788">
        <w:rPr>
          <w:rFonts w:ascii="Times New Roman" w:hAnsi="Times New Roman" w:cs="Times New Roman"/>
        </w:rPr>
        <w:lastRenderedPageBreak/>
        <w:t xml:space="preserve">Comprometer-se com </w:t>
      </w:r>
      <w:r>
        <w:rPr>
          <w:rFonts w:ascii="Times New Roman" w:hAnsi="Times New Roman" w:cs="Times New Roman"/>
        </w:rPr>
        <w:t xml:space="preserve">o </w:t>
      </w:r>
      <w:r w:rsidRPr="00983788">
        <w:rPr>
          <w:rFonts w:ascii="Times New Roman" w:hAnsi="Times New Roman" w:cs="Times New Roman"/>
        </w:rPr>
        <w:t xml:space="preserve">estabelecido no </w:t>
      </w:r>
      <w:r>
        <w:rPr>
          <w:rFonts w:ascii="Times New Roman" w:hAnsi="Times New Roman" w:cs="Times New Roman"/>
          <w:color w:val="000000" w:themeColor="text1"/>
          <w:szCs w:val="20"/>
        </w:rPr>
        <w:t>Programa de Integridade</w:t>
      </w:r>
      <w:r w:rsidRPr="00397B2C">
        <w:rPr>
          <w:rFonts w:ascii="Times New Roman" w:hAnsi="Times New Roman" w:cs="Times New Roman"/>
          <w:color w:val="000000" w:themeColor="text1"/>
          <w:szCs w:val="20"/>
        </w:rPr>
        <w:t xml:space="preserve"> da Hemobrás, disponíve</w:t>
      </w:r>
      <w:r>
        <w:rPr>
          <w:rFonts w:ascii="Times New Roman" w:hAnsi="Times New Roman" w:cs="Times New Roman"/>
          <w:color w:val="000000" w:themeColor="text1"/>
          <w:szCs w:val="20"/>
        </w:rPr>
        <w:t>l</w:t>
      </w:r>
      <w:r w:rsidRPr="00397B2C">
        <w:rPr>
          <w:rFonts w:ascii="Times New Roman" w:hAnsi="Times New Roman" w:cs="Times New Roman"/>
          <w:color w:val="000000" w:themeColor="text1"/>
          <w:szCs w:val="20"/>
        </w:rPr>
        <w:t xml:space="preserve"> no site da HEMOBRÁS</w:t>
      </w:r>
      <w:r>
        <w:rPr>
          <w:rFonts w:ascii="Times New Roman" w:hAnsi="Times New Roman" w:cs="Times New Roman"/>
          <w:color w:val="000000" w:themeColor="text1"/>
          <w:szCs w:val="20"/>
        </w:rPr>
        <w:t xml:space="preserve"> na aba: Somos a Hemobrás/Governança Corporativa/Programa de Integridade</w:t>
      </w:r>
      <w:r w:rsidRPr="00397B2C">
        <w:rPr>
          <w:rFonts w:ascii="Times New Roman" w:hAnsi="Times New Roman" w:cs="Times New Roman"/>
          <w:color w:val="000000" w:themeColor="text1"/>
          <w:szCs w:val="20"/>
        </w:rPr>
        <w:t>.</w:t>
      </w:r>
    </w:p>
    <w:p w14:paraId="4E66C0AE" w14:textId="77777777" w:rsidR="000E544D" w:rsidRPr="00983788" w:rsidRDefault="000E544D" w:rsidP="000E544D">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83788">
        <w:rPr>
          <w:rFonts w:ascii="Times New Roman" w:hAnsi="Times New Roman" w:cs="Times New Roman"/>
          <w:color w:val="000000" w:themeColor="text1"/>
          <w:szCs w:val="20"/>
        </w:rPr>
        <w:t>Emitir documento fiscal do serviço, discriminando no corpo das mesmas ou em faturamento anexo o período a que se refere a etapa/parcela, o local do serviço, bem como destacar o número e o objeto do contrato firmado;</w:t>
      </w:r>
    </w:p>
    <w:p w14:paraId="56FAC134" w14:textId="77777777" w:rsidR="000E544D" w:rsidRPr="00983788" w:rsidRDefault="000E544D" w:rsidP="000E544D">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83788">
        <w:rPr>
          <w:rFonts w:ascii="Times New Roman" w:hAnsi="Times New Roman" w:cs="Times New Roman"/>
          <w:color w:val="000000" w:themeColor="text1"/>
          <w:szCs w:val="20"/>
        </w:rPr>
        <w:t>A Contratada deverá emitir o(s) documento(s) fiscal(</w:t>
      </w:r>
      <w:proofErr w:type="spellStart"/>
      <w:r w:rsidRPr="00983788">
        <w:rPr>
          <w:rFonts w:ascii="Times New Roman" w:hAnsi="Times New Roman" w:cs="Times New Roman"/>
          <w:color w:val="000000" w:themeColor="text1"/>
          <w:szCs w:val="20"/>
        </w:rPr>
        <w:t>is</w:t>
      </w:r>
      <w:proofErr w:type="spellEnd"/>
      <w:r w:rsidRPr="00983788">
        <w:rPr>
          <w:rFonts w:ascii="Times New Roman" w:hAnsi="Times New Roman" w:cs="Times New Roman"/>
          <w:color w:val="000000" w:themeColor="text1"/>
          <w:szCs w:val="20"/>
        </w:rPr>
        <w:t>) válido(s) com o mesmo CNPJ que consta no instrumento contratual e na proposta econômica;</w:t>
      </w:r>
    </w:p>
    <w:p w14:paraId="6CD2DA9A" w14:textId="77777777" w:rsidR="000E544D" w:rsidRPr="00983788" w:rsidRDefault="000E544D" w:rsidP="000E544D">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83788">
        <w:rPr>
          <w:rFonts w:ascii="Times New Roman" w:hAnsi="Times New Roman" w:cs="Times New Roman"/>
          <w:color w:val="000000" w:themeColor="text1"/>
          <w:szCs w:val="20"/>
        </w:rPr>
        <w:t>A contratada responde pelos prejuízos causados ao Hemobrás, mesmo aqueles resultantes de caso fortuito ou força maior.</w:t>
      </w:r>
    </w:p>
    <w:p w14:paraId="701949AB" w14:textId="77777777" w:rsidR="000E544D" w:rsidRPr="00983788" w:rsidRDefault="000E544D" w:rsidP="000E544D">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83788">
        <w:rPr>
          <w:rFonts w:ascii="Times New Roman" w:hAnsi="Times New Roman" w:cs="Times New Roman"/>
          <w:color w:val="000000" w:themeColor="text1"/>
          <w:szCs w:val="20"/>
        </w:rPr>
        <w:t xml:space="preserve">Ceder os direitos patrimoniais relativos ao projeto ou serviço técnico especializado, para que a Hemobrás possa utilizá-lo de acordo com o previsto neste Termo de Referência, </w:t>
      </w:r>
      <w:proofErr w:type="gramStart"/>
      <w:r w:rsidRPr="00983788">
        <w:rPr>
          <w:rFonts w:ascii="Times New Roman" w:hAnsi="Times New Roman" w:cs="Times New Roman"/>
          <w:color w:val="000000" w:themeColor="text1"/>
          <w:szCs w:val="20"/>
        </w:rPr>
        <w:t>nos termo</w:t>
      </w:r>
      <w:proofErr w:type="gramEnd"/>
      <w:r w:rsidRPr="00983788">
        <w:rPr>
          <w:rFonts w:ascii="Times New Roman" w:hAnsi="Times New Roman" w:cs="Times New Roman"/>
          <w:color w:val="000000" w:themeColor="text1"/>
          <w:szCs w:val="20"/>
        </w:rPr>
        <w:t xml:space="preserve"> do artigo 80 da Lei n° 13.303/2016;</w:t>
      </w:r>
    </w:p>
    <w:p w14:paraId="152C0B8D" w14:textId="77777777" w:rsidR="000E544D" w:rsidRPr="00983788" w:rsidRDefault="000E544D" w:rsidP="000E544D">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Pr>
          <w:rFonts w:ascii="Times New Roman" w:hAnsi="Times New Roman" w:cs="Times New Roman"/>
          <w:bCs/>
          <w:color w:val="000000" w:themeColor="text1"/>
          <w:szCs w:val="20"/>
        </w:rPr>
        <w:t>Q</w:t>
      </w:r>
      <w:r w:rsidRPr="00983788">
        <w:rPr>
          <w:rFonts w:ascii="Times New Roman" w:hAnsi="Times New Roman" w:cs="Times New Roman"/>
          <w:bCs/>
          <w:color w:val="000000" w:themeColor="text1"/>
          <w:szCs w:val="20"/>
        </w:rPr>
        <w:t xml:space="preserve">uando o projeto </w:t>
      </w:r>
      <w:proofErr w:type="gramStart"/>
      <w:r w:rsidRPr="00983788">
        <w:rPr>
          <w:rFonts w:ascii="Times New Roman" w:hAnsi="Times New Roman" w:cs="Times New Roman"/>
          <w:bCs/>
          <w:color w:val="000000" w:themeColor="text1"/>
          <w:szCs w:val="20"/>
        </w:rPr>
        <w:t>referir-se</w:t>
      </w:r>
      <w:proofErr w:type="gramEnd"/>
      <w:r w:rsidRPr="00983788">
        <w:rPr>
          <w:rFonts w:ascii="Times New Roman" w:hAnsi="Times New Roman" w:cs="Times New Roman"/>
          <w:bCs/>
          <w:color w:val="000000" w:themeColor="text1"/>
          <w:szCs w:val="20"/>
        </w:rPr>
        <w:t xml:space="preserv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14:paraId="55C3DF63" w14:textId="77777777" w:rsidR="000E544D" w:rsidRPr="00983788" w:rsidRDefault="000E544D" w:rsidP="000E544D">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83788">
        <w:rPr>
          <w:rFonts w:ascii="Times New Roman" w:hAnsi="Times New Roman" w:cs="Times New Roman"/>
          <w:color w:val="000000" w:themeColor="text1"/>
          <w:szCs w:val="20"/>
        </w:rPr>
        <w:t>Assegurar à Hemobrás</w:t>
      </w:r>
      <w:r w:rsidRPr="00983788">
        <w:rPr>
          <w:rFonts w:ascii="Times New Roman" w:hAnsi="Times New Roman" w:cs="Times New Roman"/>
          <w:bCs/>
          <w:color w:val="000000" w:themeColor="text1"/>
          <w:szCs w:val="20"/>
        </w:rPr>
        <w:t xml:space="preserve">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14:paraId="565DB786" w14:textId="77777777" w:rsidR="000E544D" w:rsidRDefault="000E544D" w:rsidP="000E544D">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83788">
        <w:rPr>
          <w:rFonts w:ascii="Times New Roman" w:hAnsi="Times New Roman" w:cs="Times New Roman"/>
          <w:color w:val="000000" w:themeColor="text1"/>
          <w:szCs w:val="20"/>
        </w:rPr>
        <w:t>Assegurar à Hemobrás 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Hemobrás, sob pena de multa, sem prejuízo das sanções civis e penais cabíveis.</w:t>
      </w:r>
    </w:p>
    <w:p w14:paraId="60564CC9" w14:textId="77777777" w:rsidR="00EB3A01" w:rsidRPr="00912691" w:rsidRDefault="00EB3A01" w:rsidP="00EB3A01">
      <w:pPr>
        <w:spacing w:line="360" w:lineRule="auto"/>
        <w:ind w:left="709"/>
        <w:contextualSpacing/>
        <w:jc w:val="both"/>
        <w:rPr>
          <w:rFonts w:ascii="Times New Roman" w:hAnsi="Times New Roman" w:cs="Times New Roman"/>
          <w:color w:val="000000" w:themeColor="text1"/>
          <w:szCs w:val="20"/>
        </w:rPr>
      </w:pPr>
    </w:p>
    <w:p w14:paraId="16173D57" w14:textId="77777777" w:rsidR="006F6E5B" w:rsidRPr="00912691" w:rsidRDefault="006F6E5B" w:rsidP="006F6E5B">
      <w:pPr>
        <w:pStyle w:val="Nivel1"/>
        <w:spacing w:before="0" w:after="0" w:line="360" w:lineRule="auto"/>
        <w:ind w:left="0" w:firstLine="0"/>
        <w:contextualSpacing/>
        <w:rPr>
          <w:rFonts w:ascii="Times New Roman" w:hAnsi="Times New Roman"/>
          <w:color w:val="auto"/>
        </w:rPr>
      </w:pPr>
      <w:r w:rsidRPr="00912691">
        <w:rPr>
          <w:rFonts w:ascii="Times New Roman" w:hAnsi="Times New Roman"/>
          <w:color w:val="auto"/>
        </w:rPr>
        <w:t>DA SEGURANÇA E SAÚDE DO TRABALHADO</w:t>
      </w:r>
      <w:r w:rsidR="00F416B1" w:rsidRPr="00912691">
        <w:rPr>
          <w:rFonts w:ascii="Times New Roman" w:hAnsi="Times New Roman"/>
          <w:color w:val="auto"/>
        </w:rPr>
        <w:t>R</w:t>
      </w:r>
    </w:p>
    <w:p w14:paraId="16F7564D" w14:textId="77777777" w:rsidR="00BF70D9" w:rsidRPr="00F416B1" w:rsidRDefault="00BF70D9" w:rsidP="00BF70D9">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t xml:space="preserve">A CONTRATADA deverá atender as Normas e Legislação vigente referente à Segurança e Saúde no Trabalho, conforme as características especiais da unidade de execução do contrato. </w:t>
      </w:r>
    </w:p>
    <w:p w14:paraId="29B67741" w14:textId="77777777" w:rsidR="00BF70D9" w:rsidRPr="00F416B1" w:rsidRDefault="00BF70D9" w:rsidP="00BF70D9">
      <w:pPr>
        <w:pStyle w:val="PargrafodaLista"/>
        <w:numPr>
          <w:ilvl w:val="2"/>
          <w:numId w:val="1"/>
        </w:numPr>
        <w:spacing w:line="360" w:lineRule="auto"/>
        <w:ind w:left="993" w:hanging="709"/>
        <w:jc w:val="both"/>
        <w:rPr>
          <w:rFonts w:ascii="Times New Roman" w:hAnsi="Times New Roman" w:cs="Times New Roman"/>
          <w:bCs/>
          <w:szCs w:val="20"/>
        </w:rPr>
      </w:pPr>
      <w:bookmarkStart w:id="9" w:name="_Hlk16518674"/>
      <w:r>
        <w:rPr>
          <w:rFonts w:ascii="Times New Roman" w:hAnsi="Times New Roman" w:cs="Times New Roman"/>
          <w:bCs/>
          <w:szCs w:val="20"/>
        </w:rPr>
        <w:t>A</w:t>
      </w:r>
      <w:r w:rsidRPr="00F416B1">
        <w:rPr>
          <w:rFonts w:ascii="Times New Roman" w:hAnsi="Times New Roman" w:cs="Times New Roman"/>
          <w:bCs/>
          <w:szCs w:val="20"/>
        </w:rPr>
        <w:t xml:space="preserve"> CONTRATADA deve atender integralmente aos requisitos da NR 18 – Condições e meio ambiente de trabalho na indústria da construção.</w:t>
      </w:r>
      <w:r>
        <w:rPr>
          <w:rFonts w:ascii="Times New Roman" w:hAnsi="Times New Roman" w:cs="Times New Roman"/>
          <w:bCs/>
          <w:szCs w:val="20"/>
        </w:rPr>
        <w:t xml:space="preserve"> </w:t>
      </w:r>
    </w:p>
    <w:bookmarkEnd w:id="9"/>
    <w:p w14:paraId="5809C3B1" w14:textId="77777777" w:rsidR="00BF70D9" w:rsidRPr="00F416B1" w:rsidRDefault="00BF70D9" w:rsidP="00BF70D9">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14:paraId="09A5374B" w14:textId="77777777" w:rsidR="00BF70D9" w:rsidRPr="00F416B1" w:rsidRDefault="00BF70D9" w:rsidP="00BF70D9">
      <w:pPr>
        <w:pStyle w:val="PargrafodaLista"/>
        <w:numPr>
          <w:ilvl w:val="2"/>
          <w:numId w:val="1"/>
        </w:numPr>
        <w:spacing w:line="360" w:lineRule="auto"/>
        <w:ind w:left="993" w:hanging="709"/>
        <w:jc w:val="both"/>
        <w:rPr>
          <w:rFonts w:ascii="Times New Roman" w:hAnsi="Times New Roman" w:cs="Times New Roman"/>
          <w:bCs/>
          <w:szCs w:val="20"/>
        </w:rPr>
      </w:pPr>
      <w:r w:rsidRPr="00F416B1">
        <w:rPr>
          <w:rFonts w:ascii="Times New Roman" w:hAnsi="Times New Roman" w:cs="Times New Roman"/>
          <w:bCs/>
          <w:szCs w:val="20"/>
        </w:rPr>
        <w:t>Os EPI e EPC fornecidos pela CONTRATADA devem ser adequados ao serviço e ao ambiente de acesso do seu corpo funcional, como por exemplo: EPI e EPC para frio, serviço em eletricidade, serviço em altura, serviço em espaço confinado, entre outros.</w:t>
      </w:r>
    </w:p>
    <w:p w14:paraId="2246F17E" w14:textId="77777777" w:rsidR="00BF70D9" w:rsidRPr="00F416B1" w:rsidRDefault="00BF70D9" w:rsidP="00BF70D9">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lastRenderedPageBreak/>
        <w:t xml:space="preserve">A CONTRATADA deverá disponibilizar ferramentas e equipamentos em condições adequadas de segurança, que estarão sujeitas a vistorias por parte da </w:t>
      </w:r>
      <w:r>
        <w:rPr>
          <w:rFonts w:ascii="Times New Roman" w:hAnsi="Times New Roman" w:cs="Times New Roman"/>
          <w:szCs w:val="20"/>
        </w:rPr>
        <w:t>HEMOBRÁS</w:t>
      </w:r>
      <w:r w:rsidRPr="00F416B1">
        <w:rPr>
          <w:rFonts w:ascii="Times New Roman" w:hAnsi="Times New Roman" w:cs="Times New Roman"/>
          <w:szCs w:val="20"/>
        </w:rPr>
        <w:t>. As vistorias poderão ocorrer previamente para liberação de uso ou durante o período de utilização das mesmas no site da Hemobrás.</w:t>
      </w:r>
    </w:p>
    <w:p w14:paraId="16AB3FEC" w14:textId="77777777" w:rsidR="00BF70D9" w:rsidRPr="00F416B1" w:rsidRDefault="00BF70D9" w:rsidP="00BF70D9">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t>Todos os profissionais da CONTRATADA deverão estar treinados de acordo com a atividade desempenhada e as Normas Regulamentadoras do Ministério do Trabalho;</w:t>
      </w:r>
    </w:p>
    <w:p w14:paraId="42C00FB5" w14:textId="77777777" w:rsidR="00BF70D9" w:rsidRPr="00F416B1" w:rsidRDefault="00BF70D9" w:rsidP="00BF70D9">
      <w:pPr>
        <w:pStyle w:val="PargrafodaLista"/>
        <w:numPr>
          <w:ilvl w:val="2"/>
          <w:numId w:val="1"/>
        </w:numPr>
        <w:spacing w:line="360" w:lineRule="auto"/>
        <w:ind w:left="993" w:hanging="709"/>
        <w:jc w:val="both"/>
        <w:rPr>
          <w:rFonts w:ascii="Times New Roman" w:hAnsi="Times New Roman" w:cs="Times New Roman"/>
          <w:bCs/>
          <w:szCs w:val="20"/>
        </w:rPr>
      </w:pPr>
      <w:r w:rsidRPr="00F416B1">
        <w:rPr>
          <w:rFonts w:ascii="Times New Roman" w:hAnsi="Times New Roman" w:cs="Times New Roman"/>
          <w:bCs/>
          <w:szCs w:val="20"/>
        </w:rPr>
        <w:t>São exemplos de treinamentos obrigatórios para realização de atividades especificas: Treinamento em trabalho em altura NR35, Segurança em instalações elétricas – NR10 básico, Sistema Elétrico de Potência – NR10 complementar, Espaço confinado – Trabalhado autorizado/vigia e supervisor NR33, Treinamento em cadeiras e vasos de pressão (NR13), direção defensiva, transporte, movimentação e manuseio de materiais – NR11.</w:t>
      </w:r>
    </w:p>
    <w:p w14:paraId="5D277DD3" w14:textId="77777777" w:rsidR="00BF70D9" w:rsidRPr="00F416B1" w:rsidRDefault="00BF70D9" w:rsidP="00BF70D9">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t>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A CONTRATADA deverá fornecer sempre que solicitado Documentos e Registros referentes à Segurança e Saúde no trabalho (como por exemplo: PPRA, PCMSO, ASO, ficha de entrega de EPI, comprovação de treinamento obrigatório pelas NR de acordo com serviço a ser executado).</w:t>
      </w:r>
    </w:p>
    <w:p w14:paraId="4F12F725" w14:textId="77777777" w:rsidR="00BF70D9" w:rsidRPr="00F416B1" w:rsidRDefault="00BF70D9" w:rsidP="00BF70D9">
      <w:pPr>
        <w:pStyle w:val="PargrafodaLista"/>
        <w:numPr>
          <w:ilvl w:val="2"/>
          <w:numId w:val="1"/>
        </w:numPr>
        <w:spacing w:line="360" w:lineRule="auto"/>
        <w:ind w:left="993" w:hanging="709"/>
        <w:jc w:val="both"/>
        <w:rPr>
          <w:rFonts w:ascii="Times New Roman" w:hAnsi="Times New Roman" w:cs="Times New Roman"/>
          <w:bCs/>
          <w:szCs w:val="20"/>
        </w:rPr>
      </w:pPr>
      <w:r w:rsidRPr="00F416B1">
        <w:rPr>
          <w:rFonts w:ascii="Times New Roman" w:hAnsi="Times New Roman" w:cs="Times New Roman"/>
          <w:bCs/>
          <w:szCs w:val="20"/>
        </w:rPr>
        <w:t>Deve constar no ASO (Atestado da Saúde ocupacional) aptidão explícita para execução de serviços de alto risco, como por exemplo: eletricidade, altura, em espaço confinado.</w:t>
      </w:r>
    </w:p>
    <w:p w14:paraId="25A02B12" w14:textId="77777777" w:rsidR="00BF70D9" w:rsidRPr="00F416B1" w:rsidRDefault="00BF70D9" w:rsidP="00BF70D9">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t>Serão de responsabilidade da CONTRATADA quaisquer acidentes em que venham a serem vítimas os seus funcionários quando em serviço, por tudo quanto às leis trabalhistas e previdenciárias lhes assegurem. Sendo de responsabilidade da CONTRATADA prestar o devido auxílio ao acidentado e emitir a Comunicação de Acidente de Trabalho – CAT, de acordo com diretrizes do INSS;</w:t>
      </w:r>
    </w:p>
    <w:p w14:paraId="65D0243E" w14:textId="77777777" w:rsidR="007D4174" w:rsidRPr="00912691" w:rsidRDefault="007D4174" w:rsidP="007D4174">
      <w:pPr>
        <w:spacing w:line="360" w:lineRule="auto"/>
        <w:ind w:left="567"/>
        <w:contextualSpacing/>
        <w:jc w:val="both"/>
        <w:rPr>
          <w:rFonts w:ascii="Times New Roman" w:hAnsi="Times New Roman" w:cs="Times New Roman"/>
          <w:szCs w:val="20"/>
        </w:rPr>
      </w:pPr>
    </w:p>
    <w:p w14:paraId="4EC2DAD7" w14:textId="77777777" w:rsidR="0043480B" w:rsidRPr="00912691" w:rsidRDefault="0043480B" w:rsidP="00F416B1">
      <w:pPr>
        <w:pStyle w:val="Nivel1"/>
        <w:spacing w:before="0" w:after="0" w:line="360" w:lineRule="auto"/>
        <w:ind w:left="0" w:firstLine="0"/>
        <w:contextualSpacing/>
        <w:rPr>
          <w:rFonts w:ascii="Times New Roman" w:hAnsi="Times New Roman"/>
          <w:color w:val="auto"/>
        </w:rPr>
      </w:pPr>
      <w:r w:rsidRPr="00912691">
        <w:rPr>
          <w:rFonts w:ascii="Times New Roman" w:hAnsi="Times New Roman"/>
          <w:color w:val="auto"/>
        </w:rPr>
        <w:t>DO MEIO AMBIENTE</w:t>
      </w:r>
    </w:p>
    <w:p w14:paraId="71FF1671" w14:textId="77777777" w:rsidR="00BF70D9" w:rsidRPr="00F416B1" w:rsidRDefault="00BF70D9" w:rsidP="00BF70D9">
      <w:pPr>
        <w:numPr>
          <w:ilvl w:val="1"/>
          <w:numId w:val="1"/>
        </w:numPr>
        <w:spacing w:line="360" w:lineRule="auto"/>
        <w:ind w:left="567" w:hanging="426"/>
        <w:contextualSpacing/>
        <w:jc w:val="both"/>
        <w:rPr>
          <w:rFonts w:ascii="Times New Roman" w:hAnsi="Times New Roman" w:cs="Times New Roman"/>
          <w:szCs w:val="20"/>
        </w:rPr>
      </w:pPr>
      <w:r w:rsidRPr="00E05D97">
        <w:rPr>
          <w:rFonts w:ascii="Times New Roman" w:hAnsi="Times New Roman" w:cs="Times New Roman"/>
          <w:szCs w:val="20"/>
        </w:rPr>
        <w:t>Além das demais obrigações da CONTRATADA previstas neste documento, a mesma obriga-se, quando aplicável, a:</w:t>
      </w:r>
    </w:p>
    <w:p w14:paraId="620CDD97" w14:textId="77777777" w:rsidR="00BF70D9" w:rsidRPr="00F416B1"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F416B1">
        <w:rPr>
          <w:rFonts w:ascii="Times New Roman" w:hAnsi="Times New Roman" w:cs="Times New Roman"/>
          <w:bCs/>
          <w:szCs w:val="20"/>
        </w:rPr>
        <w:t>Apresentar licença ambiental de operação emitida pelo órgão ambiental competente ou documento comprobatório de dispensa de licenciamento ambiental;</w:t>
      </w:r>
    </w:p>
    <w:p w14:paraId="229DE377" w14:textId="77777777" w:rsidR="00BF70D9" w:rsidRPr="00F416B1"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F416B1">
        <w:rPr>
          <w:rFonts w:ascii="Times New Roman" w:hAnsi="Times New Roman" w:cs="Times New Roman"/>
          <w:bCs/>
          <w:szCs w:val="20"/>
        </w:rPr>
        <w:t>Atender às condicionantes ambientais constantes na licença ambiental de operação (quando existente), executar as medidas mitigadoras por ventura exigidas e enviar relatório conclusivo com evidência de realização;</w:t>
      </w:r>
    </w:p>
    <w:p w14:paraId="1E2C1E81" w14:textId="77777777" w:rsidR="00BF70D9" w:rsidRPr="00F416B1"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F416B1">
        <w:rPr>
          <w:rFonts w:ascii="Times New Roman" w:hAnsi="Times New Roman" w:cs="Times New Roman"/>
          <w:bCs/>
          <w:szCs w:val="20"/>
        </w:rPr>
        <w:t>Atender às condicionantes ambientais constantes nas Licenças Ambientais da Hemobrás, especificamente relacionadas ao objeto do contrato, além do que é exigido pela Legislação Ambiental Federal, Estadual e Municipal;</w:t>
      </w:r>
    </w:p>
    <w:p w14:paraId="1D9AFF46" w14:textId="77777777" w:rsidR="00BF70D9" w:rsidRPr="00F416B1"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F416B1">
        <w:rPr>
          <w:rFonts w:ascii="Times New Roman" w:hAnsi="Times New Roman" w:cs="Times New Roman"/>
          <w:bCs/>
          <w:szCs w:val="20"/>
        </w:rPr>
        <w:t>A CONTRATADA deverá informar imediatamente à Hemobrás, a ocorrência de qualquer não-conformidade ambiental no âmbito da execução do contrato, e a relação da(s) medida(s) corretiva(s) tomada(s) ou prevista(s), mantendo ainda o registro adequado das mesmas, para ser apresentado no final do contrato ou quando solicitado;</w:t>
      </w:r>
    </w:p>
    <w:p w14:paraId="5E3FF40C" w14:textId="77777777" w:rsidR="00BF70D9" w:rsidRPr="00F416B1"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F416B1">
        <w:rPr>
          <w:rFonts w:ascii="Times New Roman" w:hAnsi="Times New Roman" w:cs="Times New Roman"/>
          <w:bCs/>
          <w:szCs w:val="20"/>
        </w:rPr>
        <w:lastRenderedPageBreak/>
        <w:t>A CONTRATADA deverá conhecer e cumprir na íntegra o Plano de Gerenciamento de Resíduos Sólidos da Hemobrás aplicável no âmbito dessa contratação. O gerenciamento dos resíduos originários da contratação deverá sempre obedecer às diretrizes técnicas e procedimentos do Plano de Gerenciamento de Resíduos apresentado ao órgão ambiental competente;</w:t>
      </w:r>
    </w:p>
    <w:p w14:paraId="56826579" w14:textId="77777777" w:rsidR="00BF70D9" w:rsidRPr="00F416B1"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F416B1">
        <w:rPr>
          <w:rFonts w:ascii="Times New Roman" w:hAnsi="Times New Roman" w:cs="Times New Roman"/>
          <w:bCs/>
          <w:szCs w:val="20"/>
        </w:rPr>
        <w:t>A CONTRATADA deverá efetuar limpeza e remoção de todos os resíduos (materiais inservíveis, efluentes ou emissão) produzidos pelos serviços por ela realizados. Qualquer dano ao meio ambiente provocado por tal serviço, será de responsabilidade da CONTRATADA, devendo arcar, inclusive, com indenizações e custos dos serviços necessários à recuperação de tais danos;</w:t>
      </w:r>
    </w:p>
    <w:p w14:paraId="637BA91F" w14:textId="77777777" w:rsidR="00BF70D9" w:rsidRPr="00F416B1"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F416B1">
        <w:rPr>
          <w:rFonts w:ascii="Times New Roman" w:hAnsi="Times New Roman" w:cs="Times New Roman"/>
          <w:bCs/>
          <w:szCs w:val="20"/>
        </w:rPr>
        <w:t>A CONTRATADA deverá informar a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Hemobrás pelo fiscal de Contrato;</w:t>
      </w:r>
    </w:p>
    <w:p w14:paraId="1A14061F" w14:textId="77777777" w:rsidR="00BF70D9" w:rsidRPr="00F416B1"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F416B1">
        <w:rPr>
          <w:rFonts w:ascii="Times New Roman" w:hAnsi="Times New Roman" w:cs="Times New Roman"/>
          <w:bCs/>
          <w:szCs w:val="20"/>
        </w:rPr>
        <w:t>A CONTRATADA deverá realizar Diálogo de Saúde, Meio Ambiente e Segurança - DSMS em cada uma de suas frentes de trabalho, divulgando os riscos e ações/medidas de controle, no dia da execução da atividade. Os registros desses Diálogos de Saúde, Meio Ambiente e Segurança - DSMS devem ser arquivados e disponibilizados para possíveis inspeções e auditorias e devem ser enviados cópias para o fiscal do contrato, mensalmente;</w:t>
      </w:r>
    </w:p>
    <w:p w14:paraId="0D3B9068" w14:textId="77777777" w:rsidR="00BF70D9" w:rsidRPr="00F416B1"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F416B1">
        <w:rPr>
          <w:rFonts w:ascii="Times New Roman" w:hAnsi="Times New Roman" w:cs="Times New Roman"/>
          <w:bCs/>
          <w:szCs w:val="20"/>
        </w:rPr>
        <w:t>Prevenir e evitar o derramamento no solo, no subsolo, em cursos d’água ou em qualquer rede de esgoto, de qualquer substância que possa causar algum tipo de degradação ambiental;</w:t>
      </w:r>
    </w:p>
    <w:p w14:paraId="411FA1A6" w14:textId="77777777" w:rsidR="00BF70D9" w:rsidRPr="00F416B1" w:rsidRDefault="00BF70D9" w:rsidP="00BF70D9">
      <w:pPr>
        <w:pStyle w:val="PargrafodaLista"/>
        <w:numPr>
          <w:ilvl w:val="2"/>
          <w:numId w:val="1"/>
        </w:numPr>
        <w:spacing w:line="360" w:lineRule="auto"/>
        <w:ind w:left="993" w:hanging="709"/>
        <w:jc w:val="both"/>
        <w:rPr>
          <w:rFonts w:ascii="Times New Roman" w:hAnsi="Times New Roman" w:cs="Times New Roman"/>
          <w:bCs/>
          <w:szCs w:val="20"/>
        </w:rPr>
      </w:pPr>
      <w:r w:rsidRPr="00F416B1">
        <w:rPr>
          <w:rFonts w:ascii="Times New Roman" w:hAnsi="Times New Roman" w:cs="Times New Roman"/>
          <w:bCs/>
          <w:szCs w:val="20"/>
        </w:rPr>
        <w:t>Em caso de derramamentos acidentais, construir no local diques de contenção ou instalar dispositivo adequado para a coleta ou absorção do material derramado, aplicando posteriormente as ações corretivas que se fizerem necessárias;</w:t>
      </w:r>
    </w:p>
    <w:p w14:paraId="75893C29" w14:textId="77777777" w:rsidR="00BF70D9" w:rsidRPr="00F416B1" w:rsidRDefault="00BF70D9" w:rsidP="00BF70D9">
      <w:pPr>
        <w:pStyle w:val="PargrafodaLista"/>
        <w:numPr>
          <w:ilvl w:val="2"/>
          <w:numId w:val="1"/>
        </w:numPr>
        <w:spacing w:line="360" w:lineRule="auto"/>
        <w:ind w:left="993" w:hanging="709"/>
        <w:jc w:val="both"/>
        <w:rPr>
          <w:rFonts w:ascii="Times New Roman" w:hAnsi="Times New Roman" w:cs="Times New Roman"/>
          <w:bCs/>
          <w:szCs w:val="20"/>
        </w:rPr>
      </w:pPr>
      <w:r w:rsidRPr="00F416B1">
        <w:rPr>
          <w:rFonts w:ascii="Times New Roman" w:hAnsi="Times New Roman" w:cs="Times New Roman"/>
          <w:bCs/>
          <w:szCs w:val="20"/>
        </w:rPr>
        <w:t>A fiscalização do contrato e/ou as áreas de Segurança do Trabalho e de Meio Ambiente podem paralisar qualquer serviço no qual se evidencie descumprimento das normas da Hemobrás e/ou a legislação pertinente;</w:t>
      </w:r>
    </w:p>
    <w:p w14:paraId="2CD5EF73" w14:textId="77777777" w:rsidR="00BF70D9" w:rsidRPr="00F416B1" w:rsidRDefault="00BF70D9" w:rsidP="00BF70D9">
      <w:pPr>
        <w:pStyle w:val="PargrafodaLista"/>
        <w:numPr>
          <w:ilvl w:val="2"/>
          <w:numId w:val="1"/>
        </w:numPr>
        <w:spacing w:line="360" w:lineRule="auto"/>
        <w:ind w:left="993" w:hanging="709"/>
        <w:jc w:val="both"/>
        <w:rPr>
          <w:rFonts w:ascii="Times New Roman" w:hAnsi="Times New Roman" w:cs="Times New Roman"/>
          <w:bCs/>
          <w:szCs w:val="20"/>
        </w:rPr>
      </w:pPr>
      <w:r w:rsidRPr="00F416B1">
        <w:rPr>
          <w:rFonts w:ascii="Times New Roman" w:hAnsi="Times New Roman" w:cs="Times New Roman"/>
          <w:bCs/>
          <w:szCs w:val="20"/>
        </w:rPr>
        <w:t>Qualquer colaborador poderá paralisar qualquer serviço no qual se evidencie risco iminente à segurança ou saúde das pessoas, à integridade das instalações e/ou ao meio ambiente;</w:t>
      </w:r>
    </w:p>
    <w:p w14:paraId="264FE0AD" w14:textId="77777777" w:rsidR="00BF70D9" w:rsidRPr="00F416B1" w:rsidRDefault="00BF70D9" w:rsidP="00BF70D9">
      <w:pPr>
        <w:pStyle w:val="PargrafodaLista"/>
        <w:numPr>
          <w:ilvl w:val="2"/>
          <w:numId w:val="1"/>
        </w:numPr>
        <w:spacing w:line="360" w:lineRule="auto"/>
        <w:ind w:left="993" w:hanging="709"/>
        <w:jc w:val="both"/>
        <w:rPr>
          <w:rFonts w:ascii="Times New Roman" w:hAnsi="Times New Roman" w:cs="Times New Roman"/>
          <w:bCs/>
          <w:szCs w:val="20"/>
        </w:rPr>
      </w:pPr>
      <w:r w:rsidRPr="00F416B1">
        <w:rPr>
          <w:rFonts w:ascii="Times New Roman" w:hAnsi="Times New Roman" w:cs="Times New Roman"/>
          <w:bCs/>
          <w:szCs w:val="20"/>
        </w:rPr>
        <w:t>A paralisação dos serviços motivada por falta de condições de segurança e consequentemente a não observância das normas, exigências e regulamentos aqui citados, não eximirão o contratado das obrigações e penalidades previstas nas cláusulas do contrato referentes a prazos e multas;</w:t>
      </w:r>
    </w:p>
    <w:p w14:paraId="616B14C7" w14:textId="77777777" w:rsidR="00BF70D9" w:rsidRPr="00F416B1" w:rsidRDefault="00BF70D9" w:rsidP="00BF70D9">
      <w:pPr>
        <w:pStyle w:val="PargrafodaLista"/>
        <w:numPr>
          <w:ilvl w:val="2"/>
          <w:numId w:val="1"/>
        </w:numPr>
        <w:spacing w:line="360" w:lineRule="auto"/>
        <w:ind w:left="993" w:hanging="709"/>
        <w:jc w:val="both"/>
        <w:rPr>
          <w:rFonts w:ascii="Times New Roman" w:hAnsi="Times New Roman" w:cs="Times New Roman"/>
          <w:bCs/>
          <w:szCs w:val="20"/>
        </w:rPr>
      </w:pPr>
      <w:r w:rsidRPr="00F416B1">
        <w:rPr>
          <w:rFonts w:ascii="Times New Roman" w:hAnsi="Times New Roman" w:cs="Times New Roman"/>
          <w:bCs/>
          <w:szCs w:val="20"/>
        </w:rPr>
        <w:t xml:space="preserve">No(s) canteiro(s) de obra (s) e frentes de trabalho todos devem adotar medidas de prevenção e combate a vetores transmissores de doenças, conforme recomendações das autoridades de saúde locais e </w:t>
      </w:r>
      <w:r w:rsidRPr="000C0A3C">
        <w:rPr>
          <w:rFonts w:ascii="Times New Roman" w:hAnsi="Times New Roman" w:cs="Times New Roman"/>
          <w:bCs/>
          <w:szCs w:val="20"/>
        </w:rPr>
        <w:t>do SESMT da</w:t>
      </w:r>
      <w:r w:rsidRPr="00F416B1">
        <w:rPr>
          <w:rFonts w:ascii="Times New Roman" w:hAnsi="Times New Roman" w:cs="Times New Roman"/>
          <w:bCs/>
          <w:szCs w:val="20"/>
        </w:rPr>
        <w:t xml:space="preserve"> Hemobrás;</w:t>
      </w:r>
    </w:p>
    <w:p w14:paraId="6408FE84" w14:textId="77777777" w:rsidR="00BF70D9" w:rsidRDefault="00BF70D9" w:rsidP="00BF70D9">
      <w:pPr>
        <w:pStyle w:val="PargrafodaLista"/>
        <w:numPr>
          <w:ilvl w:val="2"/>
          <w:numId w:val="1"/>
        </w:numPr>
        <w:spacing w:line="360" w:lineRule="auto"/>
        <w:ind w:left="993" w:hanging="709"/>
        <w:jc w:val="both"/>
        <w:rPr>
          <w:rFonts w:ascii="Times New Roman" w:hAnsi="Times New Roman" w:cs="Times New Roman"/>
          <w:bCs/>
          <w:szCs w:val="20"/>
        </w:rPr>
      </w:pPr>
      <w:r w:rsidRPr="00F416B1">
        <w:rPr>
          <w:rFonts w:ascii="Times New Roman" w:hAnsi="Times New Roman" w:cs="Times New Roman"/>
          <w:bCs/>
          <w:szCs w:val="20"/>
        </w:rPr>
        <w:t>Além dos requisitos citados aqui, a CONTRATADA deve atender às Leis, Decretos, Portarias, Normas Técnicas, Normas Regulamentadoras do Ministério do Trabalho e Emprego, Instruções Normativas e Resoluções no âmbito federal, estadual e municipal, referentes ao objeto desta contratação.</w:t>
      </w:r>
    </w:p>
    <w:p w14:paraId="2211D7A3" w14:textId="77777777" w:rsidR="005206BF" w:rsidRPr="00912691" w:rsidRDefault="005206BF" w:rsidP="005206BF">
      <w:pPr>
        <w:pStyle w:val="PargrafodaLista"/>
        <w:spacing w:line="360" w:lineRule="auto"/>
        <w:ind w:left="993"/>
        <w:jc w:val="both"/>
        <w:rPr>
          <w:rFonts w:ascii="Times New Roman" w:hAnsi="Times New Roman" w:cs="Times New Roman"/>
          <w:bCs/>
          <w:szCs w:val="20"/>
        </w:rPr>
      </w:pPr>
    </w:p>
    <w:p w14:paraId="0700A20F" w14:textId="77777777" w:rsidR="00DB206B" w:rsidRPr="00912691" w:rsidRDefault="00DB206B" w:rsidP="00D606CD">
      <w:pPr>
        <w:pStyle w:val="Nivel1"/>
        <w:spacing w:before="0" w:after="0" w:line="360" w:lineRule="auto"/>
        <w:ind w:left="0" w:firstLine="0"/>
        <w:contextualSpacing/>
        <w:rPr>
          <w:rFonts w:ascii="Times New Roman" w:hAnsi="Times New Roman"/>
          <w:color w:val="auto"/>
        </w:rPr>
      </w:pPr>
      <w:r w:rsidRPr="00912691">
        <w:rPr>
          <w:rFonts w:ascii="Times New Roman" w:hAnsi="Times New Roman"/>
          <w:color w:val="auto"/>
        </w:rPr>
        <w:lastRenderedPageBreak/>
        <w:t>DA SUBCONTRATAÇÃO</w:t>
      </w:r>
    </w:p>
    <w:p w14:paraId="76AA649A" w14:textId="77777777" w:rsidR="007D4174" w:rsidRPr="00912691" w:rsidRDefault="007D4174" w:rsidP="007D4174">
      <w:pPr>
        <w:numPr>
          <w:ilvl w:val="1"/>
          <w:numId w:val="1"/>
        </w:numPr>
        <w:spacing w:line="360" w:lineRule="auto"/>
        <w:ind w:left="567" w:hanging="426"/>
        <w:contextualSpacing/>
        <w:jc w:val="both"/>
        <w:rPr>
          <w:rFonts w:ascii="Times New Roman" w:hAnsi="Times New Roman" w:cs="Times New Roman"/>
          <w:szCs w:val="20"/>
        </w:rPr>
      </w:pPr>
      <w:r w:rsidRPr="00912691">
        <w:rPr>
          <w:rFonts w:ascii="Times New Roman" w:hAnsi="Times New Roman" w:cs="Times New Roman"/>
          <w:szCs w:val="20"/>
        </w:rPr>
        <w:t>Não será admitida a subcontratação do objeto licitatório.</w:t>
      </w:r>
    </w:p>
    <w:p w14:paraId="471627FA" w14:textId="77777777" w:rsidR="00D606CD" w:rsidRPr="00912691" w:rsidRDefault="00D606CD" w:rsidP="00D606CD">
      <w:pPr>
        <w:spacing w:line="360" w:lineRule="auto"/>
        <w:ind w:left="567"/>
        <w:contextualSpacing/>
        <w:jc w:val="both"/>
        <w:rPr>
          <w:rFonts w:ascii="Times New Roman" w:hAnsi="Times New Roman" w:cs="Times New Roman"/>
          <w:szCs w:val="20"/>
        </w:rPr>
      </w:pPr>
    </w:p>
    <w:p w14:paraId="38088B78" w14:textId="77777777" w:rsidR="00F159BB" w:rsidRPr="00912691" w:rsidRDefault="00F159BB" w:rsidP="00D606CD">
      <w:pPr>
        <w:pStyle w:val="Nivel1"/>
        <w:spacing w:before="0" w:after="0" w:line="360" w:lineRule="auto"/>
        <w:ind w:left="0" w:firstLine="0"/>
        <w:contextualSpacing/>
        <w:rPr>
          <w:rFonts w:ascii="Times New Roman" w:hAnsi="Times New Roman"/>
          <w:color w:val="auto"/>
        </w:rPr>
      </w:pPr>
      <w:r w:rsidRPr="00912691">
        <w:rPr>
          <w:rFonts w:ascii="Times New Roman" w:hAnsi="Times New Roman"/>
          <w:color w:val="auto"/>
        </w:rPr>
        <w:t>ALTERAÇÃO SUBJETIVA</w:t>
      </w:r>
    </w:p>
    <w:p w14:paraId="024F9C95" w14:textId="77777777" w:rsidR="00BF70D9" w:rsidRDefault="00BF70D9" w:rsidP="00BF70D9">
      <w:pPr>
        <w:numPr>
          <w:ilvl w:val="1"/>
          <w:numId w:val="1"/>
        </w:numPr>
        <w:spacing w:line="360" w:lineRule="auto"/>
        <w:ind w:left="567" w:hanging="426"/>
        <w:contextualSpacing/>
        <w:jc w:val="both"/>
        <w:rPr>
          <w:rFonts w:ascii="Times New Roman" w:hAnsi="Times New Roman" w:cs="Times New Roman"/>
          <w:szCs w:val="20"/>
        </w:rPr>
      </w:pPr>
      <w:r w:rsidRPr="00E05D97">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BE9B080" w14:textId="77777777" w:rsidR="00D606CD" w:rsidRPr="00912691" w:rsidRDefault="00D606CD" w:rsidP="00D606CD">
      <w:pPr>
        <w:spacing w:before="120" w:after="120" w:line="276" w:lineRule="auto"/>
        <w:ind w:left="425"/>
        <w:jc w:val="both"/>
        <w:rPr>
          <w:rFonts w:ascii="Times New Roman" w:hAnsi="Times New Roman" w:cs="Times New Roman"/>
          <w:szCs w:val="20"/>
          <w:lang w:eastAsia="en-US"/>
        </w:rPr>
      </w:pPr>
    </w:p>
    <w:p w14:paraId="3DFEC170" w14:textId="77777777" w:rsidR="00DB206B" w:rsidRPr="00912691" w:rsidRDefault="00DB206B" w:rsidP="00B022C5">
      <w:pPr>
        <w:pStyle w:val="Nivel1"/>
        <w:spacing w:before="0" w:after="0" w:line="360" w:lineRule="auto"/>
        <w:contextualSpacing/>
        <w:rPr>
          <w:rFonts w:ascii="Times New Roman" w:hAnsi="Times New Roman"/>
        </w:rPr>
      </w:pPr>
      <w:r w:rsidRPr="00912691">
        <w:rPr>
          <w:rFonts w:ascii="Times New Roman" w:hAnsi="Times New Roman"/>
        </w:rPr>
        <w:t>DAS SANÇÕES ADMINISTRATIVAS</w:t>
      </w:r>
    </w:p>
    <w:p w14:paraId="03E92ECD" w14:textId="77777777" w:rsidR="00BF70D9" w:rsidRPr="001B112B" w:rsidRDefault="00BF70D9" w:rsidP="00BF70D9">
      <w:pPr>
        <w:numPr>
          <w:ilvl w:val="1"/>
          <w:numId w:val="1"/>
        </w:numPr>
        <w:spacing w:line="360" w:lineRule="auto"/>
        <w:ind w:left="567" w:hanging="426"/>
        <w:contextualSpacing/>
        <w:jc w:val="both"/>
        <w:rPr>
          <w:rFonts w:ascii="Times New Roman" w:hAnsi="Times New Roman" w:cs="Times New Roman"/>
          <w:szCs w:val="20"/>
        </w:rPr>
      </w:pPr>
      <w:r w:rsidRPr="001B112B">
        <w:rPr>
          <w:rFonts w:ascii="Times New Roman" w:hAnsi="Times New Roman" w:cs="Times New Roman"/>
          <w:szCs w:val="20"/>
        </w:rPr>
        <w:t>Comete infração administrativa, a CONTRATADA que:</w:t>
      </w:r>
    </w:p>
    <w:p w14:paraId="23B52133" w14:textId="77777777" w:rsidR="00BF70D9" w:rsidRPr="001B112B"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proofErr w:type="spellStart"/>
      <w:r w:rsidRPr="001B112B">
        <w:rPr>
          <w:rFonts w:ascii="Times New Roman" w:hAnsi="Times New Roman" w:cs="Times New Roman"/>
          <w:bCs/>
          <w:szCs w:val="20"/>
        </w:rPr>
        <w:t>inexecutar</w:t>
      </w:r>
      <w:proofErr w:type="spellEnd"/>
      <w:r w:rsidRPr="001B112B">
        <w:rPr>
          <w:rFonts w:ascii="Times New Roman" w:hAnsi="Times New Roman" w:cs="Times New Roman"/>
          <w:bCs/>
          <w:szCs w:val="20"/>
        </w:rPr>
        <w:t xml:space="preserve"> total ou parcialmente qualquer das obrigações assumidas em decorrência da contratação;</w:t>
      </w:r>
    </w:p>
    <w:p w14:paraId="76C77A3D" w14:textId="77777777" w:rsidR="00BF70D9" w:rsidRPr="001B112B"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1B112B">
        <w:rPr>
          <w:rFonts w:ascii="Times New Roman" w:hAnsi="Times New Roman" w:cs="Times New Roman"/>
          <w:bCs/>
          <w:szCs w:val="20"/>
        </w:rPr>
        <w:t>ensejar o retardamento da execução do objeto;</w:t>
      </w:r>
    </w:p>
    <w:p w14:paraId="5DA978C2" w14:textId="77777777" w:rsidR="00BF70D9" w:rsidRPr="001B112B"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1B112B">
        <w:rPr>
          <w:rFonts w:ascii="Times New Roman" w:hAnsi="Times New Roman" w:cs="Times New Roman"/>
          <w:bCs/>
          <w:szCs w:val="20"/>
        </w:rPr>
        <w:t>falhar ou fraudar na execução do contrato;</w:t>
      </w:r>
    </w:p>
    <w:p w14:paraId="498A9B65" w14:textId="77777777" w:rsidR="00BF70D9" w:rsidRPr="001B112B"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1B112B">
        <w:rPr>
          <w:rFonts w:ascii="Times New Roman" w:hAnsi="Times New Roman" w:cs="Times New Roman"/>
          <w:bCs/>
          <w:szCs w:val="20"/>
        </w:rPr>
        <w:t>comportar-se de modo inidôneo; e</w:t>
      </w:r>
    </w:p>
    <w:p w14:paraId="65784143" w14:textId="77777777" w:rsidR="00BF70D9" w:rsidRPr="001B112B"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1B112B">
        <w:rPr>
          <w:rFonts w:ascii="Times New Roman" w:hAnsi="Times New Roman" w:cs="Times New Roman"/>
          <w:bCs/>
          <w:szCs w:val="20"/>
        </w:rPr>
        <w:t>cometer fraude fiscal.</w:t>
      </w:r>
    </w:p>
    <w:p w14:paraId="516CA3CC" w14:textId="77777777" w:rsidR="00BF70D9" w:rsidRPr="00B022C5" w:rsidRDefault="00BF70D9" w:rsidP="00BF70D9">
      <w:pPr>
        <w:numPr>
          <w:ilvl w:val="1"/>
          <w:numId w:val="1"/>
        </w:numPr>
        <w:spacing w:line="360" w:lineRule="auto"/>
        <w:ind w:left="567" w:hanging="426"/>
        <w:contextualSpacing/>
        <w:jc w:val="both"/>
        <w:rPr>
          <w:rFonts w:ascii="Times New Roman" w:hAnsi="Times New Roman" w:cs="Times New Roman"/>
          <w:szCs w:val="20"/>
        </w:rPr>
      </w:pPr>
      <w:r w:rsidRPr="00B022C5">
        <w:rPr>
          <w:rFonts w:ascii="Times New Roman" w:hAnsi="Times New Roman" w:cs="Times New Roman"/>
          <w:szCs w:val="20"/>
        </w:rPr>
        <w:t xml:space="preserve">Pela inexecução </w:t>
      </w:r>
      <w:r w:rsidRPr="00B022C5">
        <w:rPr>
          <w:rFonts w:ascii="Times New Roman" w:hAnsi="Times New Roman" w:cs="Times New Roman"/>
          <w:szCs w:val="20"/>
          <w:u w:val="single"/>
        </w:rPr>
        <w:t>total ou parcial</w:t>
      </w:r>
      <w:r w:rsidRPr="00B022C5">
        <w:rPr>
          <w:rFonts w:ascii="Times New Roman" w:hAnsi="Times New Roman" w:cs="Times New Roman"/>
          <w:szCs w:val="20"/>
        </w:rPr>
        <w:t xml:space="preserve"> do objeto deste contrato, a Hemobrás pode aplicar à CONTRATADA as seguintes sanções:</w:t>
      </w:r>
    </w:p>
    <w:p w14:paraId="4FD497A2" w14:textId="77777777" w:rsidR="00BF70D9" w:rsidRPr="00652240"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652240">
        <w:rPr>
          <w:rFonts w:ascii="Times New Roman" w:hAnsi="Times New Roman" w:cs="Times New Roman"/>
          <w:b/>
          <w:bCs/>
          <w:szCs w:val="20"/>
        </w:rPr>
        <w:t>Advertência</w:t>
      </w:r>
      <w:r w:rsidRPr="00652240">
        <w:rPr>
          <w:rFonts w:ascii="Times New Roman" w:hAnsi="Times New Roman" w:cs="Times New Roman"/>
          <w:bCs/>
          <w:szCs w:val="20"/>
        </w:rPr>
        <w:t xml:space="preserve"> </w:t>
      </w:r>
      <w:r w:rsidRPr="00652240">
        <w:rPr>
          <w:rFonts w:ascii="Times New Roman" w:hAnsi="Times New Roman" w:cs="Times New Roman"/>
          <w:b/>
          <w:bCs/>
          <w:szCs w:val="20"/>
        </w:rPr>
        <w:t>por</w:t>
      </w:r>
      <w:r w:rsidRPr="00652240">
        <w:rPr>
          <w:rFonts w:ascii="Times New Roman" w:hAnsi="Times New Roman" w:cs="Times New Roman"/>
          <w:bCs/>
          <w:szCs w:val="20"/>
        </w:rPr>
        <w:t xml:space="preserve"> </w:t>
      </w:r>
      <w:r w:rsidRPr="00652240">
        <w:rPr>
          <w:rFonts w:ascii="Times New Roman" w:hAnsi="Times New Roman" w:cs="Times New Roman"/>
          <w:b/>
          <w:bCs/>
          <w:szCs w:val="20"/>
        </w:rPr>
        <w:t>escrito</w:t>
      </w:r>
      <w:r w:rsidRPr="00652240">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29CA097B" w14:textId="77777777" w:rsidR="00BF70D9" w:rsidRPr="00652240"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652240">
        <w:rPr>
          <w:rFonts w:ascii="Times New Roman" w:hAnsi="Times New Roman" w:cs="Times New Roman"/>
          <w:b/>
          <w:bCs/>
          <w:szCs w:val="20"/>
        </w:rPr>
        <w:t>Multa</w:t>
      </w:r>
      <w:r w:rsidRPr="00652240">
        <w:rPr>
          <w:rFonts w:ascii="Times New Roman" w:hAnsi="Times New Roman" w:cs="Times New Roman"/>
          <w:bCs/>
          <w:szCs w:val="20"/>
        </w:rPr>
        <w:t xml:space="preserve"> </w:t>
      </w:r>
      <w:r w:rsidRPr="00652240">
        <w:rPr>
          <w:rFonts w:ascii="Times New Roman" w:hAnsi="Times New Roman" w:cs="Times New Roman"/>
          <w:b/>
          <w:bCs/>
          <w:szCs w:val="20"/>
        </w:rPr>
        <w:t>de</w:t>
      </w:r>
      <w:r w:rsidRPr="00652240">
        <w:rPr>
          <w:rFonts w:ascii="Times New Roman" w:hAnsi="Times New Roman" w:cs="Times New Roman"/>
          <w:bCs/>
          <w:szCs w:val="20"/>
        </w:rPr>
        <w:t xml:space="preserve">: </w:t>
      </w:r>
    </w:p>
    <w:p w14:paraId="46DA6F2D" w14:textId="77777777" w:rsidR="00BF70D9" w:rsidRPr="00652240" w:rsidRDefault="00BF70D9" w:rsidP="00BF70D9">
      <w:pPr>
        <w:pStyle w:val="PargrafodaLista"/>
        <w:numPr>
          <w:ilvl w:val="3"/>
          <w:numId w:val="1"/>
        </w:numPr>
        <w:spacing w:line="360" w:lineRule="auto"/>
        <w:ind w:left="1276" w:hanging="763"/>
        <w:jc w:val="both"/>
        <w:rPr>
          <w:rFonts w:ascii="Times New Roman" w:hAnsi="Times New Roman" w:cs="Times New Roman"/>
          <w:color w:val="000000"/>
          <w:szCs w:val="20"/>
        </w:rPr>
      </w:pPr>
      <w:r w:rsidRPr="00652240">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Pr="00B022C5">
        <w:rPr>
          <w:rFonts w:ascii="Times New Roman" w:hAnsi="Times New Roman" w:cs="Times New Roman"/>
          <w:szCs w:val="20"/>
        </w:rPr>
        <w:t xml:space="preserve">Hemobrás, no </w:t>
      </w:r>
      <w:r w:rsidRPr="00652240">
        <w:rPr>
          <w:rFonts w:ascii="Times New Roman" w:hAnsi="Times New Roman" w:cs="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14:paraId="44E7F3BB" w14:textId="77777777" w:rsidR="00BF70D9" w:rsidRPr="00652240" w:rsidRDefault="00BF70D9" w:rsidP="00BF70D9">
      <w:pPr>
        <w:pStyle w:val="PargrafodaLista"/>
        <w:numPr>
          <w:ilvl w:val="3"/>
          <w:numId w:val="1"/>
        </w:numPr>
        <w:spacing w:line="360" w:lineRule="auto"/>
        <w:ind w:left="1276" w:hanging="763"/>
        <w:jc w:val="both"/>
        <w:rPr>
          <w:rFonts w:ascii="Times New Roman" w:hAnsi="Times New Roman" w:cs="Times New Roman"/>
          <w:color w:val="000000"/>
          <w:szCs w:val="20"/>
        </w:rPr>
      </w:pPr>
      <w:r w:rsidRPr="00652240">
        <w:rPr>
          <w:rFonts w:ascii="Times New Roman" w:hAnsi="Times New Roman"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14:paraId="117E135F" w14:textId="77777777" w:rsidR="00BF70D9" w:rsidRPr="00652240" w:rsidRDefault="00BF70D9" w:rsidP="00BF70D9">
      <w:pPr>
        <w:pStyle w:val="PargrafodaLista"/>
        <w:numPr>
          <w:ilvl w:val="3"/>
          <w:numId w:val="1"/>
        </w:numPr>
        <w:spacing w:line="360" w:lineRule="auto"/>
        <w:ind w:left="1276" w:hanging="763"/>
        <w:jc w:val="both"/>
        <w:rPr>
          <w:rFonts w:ascii="Times New Roman" w:hAnsi="Times New Roman" w:cs="Times New Roman"/>
          <w:color w:val="000000"/>
          <w:szCs w:val="20"/>
        </w:rPr>
      </w:pPr>
      <w:r w:rsidRPr="00652240">
        <w:rPr>
          <w:rFonts w:ascii="Times New Roman" w:hAnsi="Times New Roman" w:cs="Times New Roman"/>
          <w:color w:val="000000"/>
          <w:szCs w:val="20"/>
        </w:rPr>
        <w:t>0,1% (um décimo por cento) até 15% (quinze por cento) sobre o valor adjudicado, em caso de inexecução total da obrigação assumida;</w:t>
      </w:r>
    </w:p>
    <w:p w14:paraId="2CB9CD19" w14:textId="77777777" w:rsidR="00BF70D9" w:rsidRPr="00652240" w:rsidRDefault="00BF70D9" w:rsidP="00BF70D9">
      <w:pPr>
        <w:pStyle w:val="PargrafodaLista"/>
        <w:numPr>
          <w:ilvl w:val="3"/>
          <w:numId w:val="1"/>
        </w:numPr>
        <w:spacing w:line="360" w:lineRule="auto"/>
        <w:ind w:left="1276" w:hanging="763"/>
        <w:jc w:val="both"/>
        <w:rPr>
          <w:rFonts w:ascii="Times New Roman" w:hAnsi="Times New Roman" w:cs="Times New Roman"/>
          <w:color w:val="000000"/>
          <w:szCs w:val="20"/>
        </w:rPr>
      </w:pPr>
      <w:r w:rsidRPr="00652240">
        <w:rPr>
          <w:rFonts w:ascii="Times New Roman" w:hAnsi="Times New Roman" w:cs="Times New Roman"/>
          <w:color w:val="000000"/>
          <w:szCs w:val="20"/>
        </w:rPr>
        <w:t xml:space="preserve">0,2% a 3,2% por dia sobre o valor mensal do contrato, conforme detalhamento constante das </w:t>
      </w:r>
      <w:r w:rsidRPr="00652240">
        <w:rPr>
          <w:rFonts w:ascii="Times New Roman" w:hAnsi="Times New Roman" w:cs="Times New Roman"/>
          <w:b/>
          <w:color w:val="000000"/>
          <w:szCs w:val="20"/>
        </w:rPr>
        <w:t>tabelas 1</w:t>
      </w:r>
      <w:r w:rsidRPr="00652240">
        <w:rPr>
          <w:rFonts w:ascii="Times New Roman" w:hAnsi="Times New Roman" w:cs="Times New Roman"/>
          <w:color w:val="000000"/>
          <w:szCs w:val="20"/>
        </w:rPr>
        <w:t xml:space="preserve"> e </w:t>
      </w:r>
      <w:r w:rsidRPr="00652240">
        <w:rPr>
          <w:rFonts w:ascii="Times New Roman" w:hAnsi="Times New Roman" w:cs="Times New Roman"/>
          <w:b/>
          <w:color w:val="000000"/>
          <w:szCs w:val="20"/>
        </w:rPr>
        <w:t>2</w:t>
      </w:r>
      <w:r w:rsidRPr="00652240">
        <w:rPr>
          <w:rFonts w:ascii="Times New Roman" w:hAnsi="Times New Roman" w:cs="Times New Roman"/>
          <w:color w:val="000000"/>
          <w:szCs w:val="20"/>
        </w:rPr>
        <w:t>, abaixo; e</w:t>
      </w:r>
    </w:p>
    <w:p w14:paraId="6EFE0AA7" w14:textId="77777777" w:rsidR="00BF70D9" w:rsidRPr="00652240" w:rsidRDefault="00BF70D9" w:rsidP="00BF70D9">
      <w:pPr>
        <w:pStyle w:val="PargrafodaLista"/>
        <w:numPr>
          <w:ilvl w:val="3"/>
          <w:numId w:val="1"/>
        </w:numPr>
        <w:spacing w:line="360" w:lineRule="auto"/>
        <w:ind w:left="1276" w:hanging="763"/>
        <w:jc w:val="both"/>
        <w:rPr>
          <w:rFonts w:ascii="Times New Roman" w:hAnsi="Times New Roman" w:cs="Times New Roman"/>
          <w:color w:val="000000"/>
          <w:szCs w:val="20"/>
        </w:rPr>
      </w:pPr>
      <w:r w:rsidRPr="00652240">
        <w:rPr>
          <w:rFonts w:ascii="Times New Roman" w:hAnsi="Times New Roman" w:cs="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Pr="00B022C5">
        <w:rPr>
          <w:rFonts w:ascii="Times New Roman" w:hAnsi="Times New Roman" w:cs="Times New Roman"/>
          <w:szCs w:val="20"/>
        </w:rPr>
        <w:t xml:space="preserve">Hemobrás </w:t>
      </w:r>
      <w:r w:rsidRPr="00652240">
        <w:rPr>
          <w:rFonts w:ascii="Times New Roman" w:hAnsi="Times New Roman" w:cs="Times New Roman"/>
          <w:color w:val="000000"/>
          <w:szCs w:val="20"/>
        </w:rPr>
        <w:t>a promover a rescisão do contrato;</w:t>
      </w:r>
    </w:p>
    <w:p w14:paraId="22EB88F4" w14:textId="77777777" w:rsidR="00BF70D9" w:rsidRPr="00652240" w:rsidRDefault="00BF70D9" w:rsidP="00BF70D9">
      <w:pPr>
        <w:pStyle w:val="PargrafodaLista"/>
        <w:numPr>
          <w:ilvl w:val="3"/>
          <w:numId w:val="1"/>
        </w:numPr>
        <w:spacing w:line="360" w:lineRule="auto"/>
        <w:ind w:left="1276" w:hanging="763"/>
        <w:jc w:val="both"/>
        <w:rPr>
          <w:rFonts w:ascii="Times New Roman" w:hAnsi="Times New Roman" w:cs="Times New Roman"/>
          <w:color w:val="000000"/>
          <w:szCs w:val="20"/>
        </w:rPr>
      </w:pPr>
      <w:r w:rsidRPr="00652240">
        <w:rPr>
          <w:rFonts w:ascii="Times New Roman" w:hAnsi="Times New Roman" w:cs="Times New Roman"/>
          <w:color w:val="000000"/>
          <w:szCs w:val="20"/>
        </w:rPr>
        <w:lastRenderedPageBreak/>
        <w:t>as penalidades de multa decorrentes de fatos diversos serão consideradas independentes entre si.</w:t>
      </w:r>
    </w:p>
    <w:p w14:paraId="40F1BBDA" w14:textId="77777777" w:rsidR="00BF70D9" w:rsidRPr="00652240"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4F5494">
        <w:rPr>
          <w:rFonts w:ascii="Times New Roman" w:hAnsi="Times New Roman" w:cs="Times New Roman"/>
          <w:b/>
          <w:bCs/>
          <w:szCs w:val="20"/>
        </w:rPr>
        <w:t>Suspensão</w:t>
      </w:r>
      <w:r w:rsidRPr="00652240">
        <w:rPr>
          <w:rFonts w:ascii="Times New Roman" w:hAnsi="Times New Roman" w:cs="Times New Roman"/>
          <w:bCs/>
          <w:szCs w:val="20"/>
        </w:rPr>
        <w:t xml:space="preserve"> de licitar e </w:t>
      </w:r>
      <w:r w:rsidRPr="004F5494">
        <w:rPr>
          <w:rFonts w:ascii="Times New Roman" w:hAnsi="Times New Roman" w:cs="Times New Roman"/>
          <w:b/>
          <w:bCs/>
          <w:szCs w:val="20"/>
        </w:rPr>
        <w:t>impedimento</w:t>
      </w:r>
      <w:r w:rsidRPr="00652240">
        <w:rPr>
          <w:rFonts w:ascii="Times New Roman" w:hAnsi="Times New Roman" w:cs="Times New Roman"/>
          <w:bCs/>
          <w:szCs w:val="20"/>
        </w:rPr>
        <w:t xml:space="preserve"> de contratar </w:t>
      </w:r>
      <w:r w:rsidRPr="00B022C5">
        <w:rPr>
          <w:rFonts w:ascii="Times New Roman" w:hAnsi="Times New Roman" w:cs="Times New Roman"/>
          <w:bCs/>
          <w:szCs w:val="20"/>
        </w:rPr>
        <w:t>com a Hemobrás</w:t>
      </w:r>
      <w:r w:rsidRPr="00652240">
        <w:rPr>
          <w:rFonts w:ascii="Times New Roman" w:hAnsi="Times New Roman" w:cs="Times New Roman"/>
          <w:bCs/>
          <w:szCs w:val="20"/>
        </w:rPr>
        <w:t>, pelo prazo de até dois anos;</w:t>
      </w:r>
    </w:p>
    <w:p w14:paraId="14C0716A" w14:textId="77777777" w:rsidR="00BF70D9" w:rsidRPr="00E05D97" w:rsidRDefault="00BF70D9" w:rsidP="00BF70D9">
      <w:pPr>
        <w:numPr>
          <w:ilvl w:val="1"/>
          <w:numId w:val="1"/>
        </w:numPr>
        <w:spacing w:line="360" w:lineRule="auto"/>
        <w:ind w:left="567" w:hanging="426"/>
        <w:contextualSpacing/>
        <w:jc w:val="both"/>
        <w:rPr>
          <w:rFonts w:ascii="Times New Roman" w:hAnsi="Times New Roman" w:cs="Times New Roman"/>
          <w:szCs w:val="20"/>
        </w:rPr>
      </w:pPr>
      <w:r w:rsidRPr="00E05D97">
        <w:rPr>
          <w:rFonts w:ascii="Times New Roman" w:hAnsi="Times New Roman" w:cs="Times New Roman"/>
          <w:szCs w:val="20"/>
        </w:rPr>
        <w:t>As sanções aqui previstas são independentes entre si, podendo ser aplicadas isoladas ou, no caso das multas, cumulativamente, sem prejuízo de outras medidas cabíveis.</w:t>
      </w:r>
    </w:p>
    <w:p w14:paraId="35CBB378" w14:textId="77777777" w:rsidR="00BF70D9" w:rsidRPr="00E05D97" w:rsidRDefault="00BF70D9" w:rsidP="00BF70D9">
      <w:pPr>
        <w:numPr>
          <w:ilvl w:val="1"/>
          <w:numId w:val="1"/>
        </w:numPr>
        <w:spacing w:line="360" w:lineRule="auto"/>
        <w:ind w:left="567" w:hanging="426"/>
        <w:contextualSpacing/>
        <w:jc w:val="both"/>
        <w:rPr>
          <w:rFonts w:ascii="Times New Roman" w:hAnsi="Times New Roman" w:cs="Times New Roman"/>
          <w:szCs w:val="20"/>
        </w:rPr>
      </w:pPr>
      <w:r w:rsidRPr="00E05D97">
        <w:rPr>
          <w:rFonts w:ascii="Times New Roman" w:hAnsi="Times New Roman" w:cs="Times New Roman"/>
          <w:szCs w:val="20"/>
        </w:rPr>
        <w:t>Para efeito de aplicação de multas, às infrações são atribuídos graus, de acordo com as tabelas 1 e 2:</w:t>
      </w:r>
    </w:p>
    <w:p w14:paraId="62B0D2C4" w14:textId="77777777" w:rsidR="00BF70D9" w:rsidRPr="00E05D97" w:rsidRDefault="00BF70D9" w:rsidP="00BF70D9">
      <w:pPr>
        <w:spacing w:before="120" w:after="120" w:line="276" w:lineRule="auto"/>
        <w:ind w:right="-30"/>
        <w:jc w:val="center"/>
        <w:rPr>
          <w:rFonts w:ascii="Times New Roman" w:hAnsi="Times New Roman" w:cs="Times New Roman"/>
          <w:b/>
          <w:bCs/>
          <w:szCs w:val="20"/>
        </w:rPr>
      </w:pPr>
      <w:r w:rsidRPr="00E05D97">
        <w:rPr>
          <w:rFonts w:ascii="Times New Roman" w:hAnsi="Times New Roman" w:cs="Times New Roman"/>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BF70D9" w:rsidRPr="00E05D97" w14:paraId="29E0D79D" w14:textId="77777777" w:rsidTr="00122A7C">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349290AE"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75C53721"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b/>
                <w:bCs/>
                <w:szCs w:val="20"/>
              </w:rPr>
              <w:t>CORRESPONDÊNCIA</w:t>
            </w:r>
          </w:p>
        </w:tc>
      </w:tr>
      <w:tr w:rsidR="00BF70D9" w:rsidRPr="00E05D97" w14:paraId="64AF550D" w14:textId="77777777" w:rsidTr="00122A7C">
        <w:trPr>
          <w:tblCellSpacing w:w="0" w:type="dxa"/>
        </w:trPr>
        <w:tc>
          <w:tcPr>
            <w:tcW w:w="3576" w:type="dxa"/>
            <w:tcBorders>
              <w:top w:val="outset" w:sz="6" w:space="0" w:color="000000"/>
              <w:bottom w:val="outset" w:sz="6" w:space="0" w:color="000000"/>
              <w:right w:val="outset" w:sz="6" w:space="0" w:color="000000"/>
            </w:tcBorders>
          </w:tcPr>
          <w:p w14:paraId="31BC67CB"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1</w:t>
            </w:r>
          </w:p>
        </w:tc>
        <w:tc>
          <w:tcPr>
            <w:tcW w:w="5604" w:type="dxa"/>
            <w:tcBorders>
              <w:top w:val="outset" w:sz="6" w:space="0" w:color="000000"/>
              <w:left w:val="outset" w:sz="6" w:space="0" w:color="000000"/>
              <w:bottom w:val="outset" w:sz="6" w:space="0" w:color="000000"/>
            </w:tcBorders>
          </w:tcPr>
          <w:p w14:paraId="23E6B4B5"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0,2% ao dia sobre o valor mensal do contrato</w:t>
            </w:r>
          </w:p>
        </w:tc>
      </w:tr>
      <w:tr w:rsidR="00BF70D9" w:rsidRPr="00E05D97" w14:paraId="1B051875" w14:textId="77777777" w:rsidTr="00122A7C">
        <w:trPr>
          <w:tblCellSpacing w:w="0" w:type="dxa"/>
        </w:trPr>
        <w:tc>
          <w:tcPr>
            <w:tcW w:w="3576" w:type="dxa"/>
            <w:tcBorders>
              <w:top w:val="outset" w:sz="6" w:space="0" w:color="000000"/>
              <w:bottom w:val="outset" w:sz="6" w:space="0" w:color="000000"/>
              <w:right w:val="outset" w:sz="6" w:space="0" w:color="000000"/>
            </w:tcBorders>
          </w:tcPr>
          <w:p w14:paraId="355EB0A2"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2</w:t>
            </w:r>
          </w:p>
        </w:tc>
        <w:tc>
          <w:tcPr>
            <w:tcW w:w="5604" w:type="dxa"/>
            <w:tcBorders>
              <w:top w:val="outset" w:sz="6" w:space="0" w:color="000000"/>
              <w:left w:val="outset" w:sz="6" w:space="0" w:color="000000"/>
              <w:bottom w:val="outset" w:sz="6" w:space="0" w:color="000000"/>
            </w:tcBorders>
          </w:tcPr>
          <w:p w14:paraId="0CAB19AF"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0,4% ao dia sobre o valor mensal do contrato</w:t>
            </w:r>
          </w:p>
        </w:tc>
      </w:tr>
      <w:tr w:rsidR="00BF70D9" w:rsidRPr="00E05D97" w14:paraId="6DB91A7B" w14:textId="77777777" w:rsidTr="00122A7C">
        <w:trPr>
          <w:tblCellSpacing w:w="0" w:type="dxa"/>
        </w:trPr>
        <w:tc>
          <w:tcPr>
            <w:tcW w:w="3576" w:type="dxa"/>
            <w:tcBorders>
              <w:top w:val="outset" w:sz="6" w:space="0" w:color="000000"/>
              <w:bottom w:val="outset" w:sz="6" w:space="0" w:color="000000"/>
              <w:right w:val="outset" w:sz="6" w:space="0" w:color="000000"/>
            </w:tcBorders>
          </w:tcPr>
          <w:p w14:paraId="2D87F7BA"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3</w:t>
            </w:r>
          </w:p>
        </w:tc>
        <w:tc>
          <w:tcPr>
            <w:tcW w:w="5604" w:type="dxa"/>
            <w:tcBorders>
              <w:top w:val="outset" w:sz="6" w:space="0" w:color="000000"/>
              <w:left w:val="outset" w:sz="6" w:space="0" w:color="000000"/>
              <w:bottom w:val="outset" w:sz="6" w:space="0" w:color="000000"/>
            </w:tcBorders>
          </w:tcPr>
          <w:p w14:paraId="54376F63"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0,8% ao dia sobre o valor mensal do contrato</w:t>
            </w:r>
          </w:p>
        </w:tc>
      </w:tr>
      <w:tr w:rsidR="00BF70D9" w:rsidRPr="00E05D97" w14:paraId="0EFDF984" w14:textId="77777777" w:rsidTr="00122A7C">
        <w:trPr>
          <w:tblCellSpacing w:w="0" w:type="dxa"/>
        </w:trPr>
        <w:tc>
          <w:tcPr>
            <w:tcW w:w="3576" w:type="dxa"/>
            <w:tcBorders>
              <w:top w:val="outset" w:sz="6" w:space="0" w:color="000000"/>
              <w:bottom w:val="outset" w:sz="6" w:space="0" w:color="000000"/>
              <w:right w:val="outset" w:sz="6" w:space="0" w:color="000000"/>
            </w:tcBorders>
          </w:tcPr>
          <w:p w14:paraId="7139C1A3"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4</w:t>
            </w:r>
          </w:p>
        </w:tc>
        <w:tc>
          <w:tcPr>
            <w:tcW w:w="5604" w:type="dxa"/>
            <w:tcBorders>
              <w:top w:val="outset" w:sz="6" w:space="0" w:color="000000"/>
              <w:left w:val="outset" w:sz="6" w:space="0" w:color="000000"/>
              <w:bottom w:val="outset" w:sz="6" w:space="0" w:color="000000"/>
            </w:tcBorders>
          </w:tcPr>
          <w:p w14:paraId="4FC68C37"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1,6% ao dia sobre o valor mensal do contrato</w:t>
            </w:r>
          </w:p>
        </w:tc>
      </w:tr>
      <w:tr w:rsidR="00BF70D9" w:rsidRPr="00E05D97" w14:paraId="505CDE1C" w14:textId="77777777" w:rsidTr="00122A7C">
        <w:trPr>
          <w:tblCellSpacing w:w="0" w:type="dxa"/>
        </w:trPr>
        <w:tc>
          <w:tcPr>
            <w:tcW w:w="3576" w:type="dxa"/>
            <w:tcBorders>
              <w:top w:val="outset" w:sz="6" w:space="0" w:color="000000"/>
              <w:bottom w:val="outset" w:sz="6" w:space="0" w:color="000000"/>
              <w:right w:val="outset" w:sz="6" w:space="0" w:color="000000"/>
            </w:tcBorders>
          </w:tcPr>
          <w:p w14:paraId="405A0722"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5</w:t>
            </w:r>
          </w:p>
        </w:tc>
        <w:tc>
          <w:tcPr>
            <w:tcW w:w="5604" w:type="dxa"/>
            <w:tcBorders>
              <w:top w:val="outset" w:sz="6" w:space="0" w:color="000000"/>
              <w:left w:val="outset" w:sz="6" w:space="0" w:color="000000"/>
              <w:bottom w:val="outset" w:sz="6" w:space="0" w:color="000000"/>
            </w:tcBorders>
          </w:tcPr>
          <w:p w14:paraId="58D07672"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3,2% ao dia sobre o valor mensal do contrato</w:t>
            </w:r>
          </w:p>
        </w:tc>
      </w:tr>
    </w:tbl>
    <w:p w14:paraId="15C1CB31" w14:textId="77777777" w:rsidR="00BF70D9" w:rsidRPr="00E05D97" w:rsidRDefault="00BF70D9" w:rsidP="00BF70D9">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BF70D9" w:rsidRPr="00E05D97" w14:paraId="06FD837F" w14:textId="77777777" w:rsidTr="00122A7C">
        <w:trPr>
          <w:trHeight w:val="60"/>
          <w:tblCellSpacing w:w="0" w:type="dxa"/>
        </w:trPr>
        <w:tc>
          <w:tcPr>
            <w:tcW w:w="9180" w:type="dxa"/>
            <w:gridSpan w:val="3"/>
            <w:tcBorders>
              <w:top w:val="outset" w:sz="6" w:space="0" w:color="000000"/>
              <w:bottom w:val="outset" w:sz="6" w:space="0" w:color="000000"/>
            </w:tcBorders>
          </w:tcPr>
          <w:p w14:paraId="469CC34F"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b/>
                <w:bCs/>
                <w:szCs w:val="20"/>
              </w:rPr>
              <w:t>INFRAÇÃO</w:t>
            </w:r>
          </w:p>
        </w:tc>
      </w:tr>
      <w:tr w:rsidR="00BF70D9" w:rsidRPr="00E05D97" w14:paraId="172B0E70" w14:textId="77777777" w:rsidTr="00122A7C">
        <w:trPr>
          <w:tblCellSpacing w:w="0" w:type="dxa"/>
        </w:trPr>
        <w:tc>
          <w:tcPr>
            <w:tcW w:w="2239" w:type="dxa"/>
            <w:tcBorders>
              <w:top w:val="outset" w:sz="6" w:space="0" w:color="000000"/>
              <w:bottom w:val="outset" w:sz="6" w:space="0" w:color="000000"/>
              <w:right w:val="outset" w:sz="6" w:space="0" w:color="000000"/>
            </w:tcBorders>
            <w:vAlign w:val="center"/>
          </w:tcPr>
          <w:p w14:paraId="46AA51CA"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0F108422"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14:paraId="07A9C65A"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b/>
                <w:bCs/>
                <w:szCs w:val="20"/>
              </w:rPr>
              <w:t>GRAU</w:t>
            </w:r>
          </w:p>
        </w:tc>
      </w:tr>
      <w:tr w:rsidR="00BF70D9" w:rsidRPr="00E05D97" w14:paraId="6F3AF921" w14:textId="77777777" w:rsidTr="00122A7C">
        <w:trPr>
          <w:tblCellSpacing w:w="0" w:type="dxa"/>
        </w:trPr>
        <w:tc>
          <w:tcPr>
            <w:tcW w:w="2239" w:type="dxa"/>
            <w:tcBorders>
              <w:top w:val="outset" w:sz="6" w:space="0" w:color="000000"/>
              <w:bottom w:val="outset" w:sz="6" w:space="0" w:color="000000"/>
              <w:right w:val="outset" w:sz="6" w:space="0" w:color="000000"/>
            </w:tcBorders>
            <w:vAlign w:val="center"/>
          </w:tcPr>
          <w:p w14:paraId="69D5AAD0"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4506DC62"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Permitir situação que crie a possibilidade de causar dano físico, lesão corporal ou conseq</w:t>
            </w:r>
            <w:r>
              <w:rPr>
                <w:rFonts w:ascii="Times New Roman" w:hAnsi="Times New Roman" w:cs="Times New Roman"/>
                <w:szCs w:val="20"/>
              </w:rPr>
              <w:t>u</w:t>
            </w:r>
            <w:r w:rsidRPr="00E05D97">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334167E1"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05</w:t>
            </w:r>
          </w:p>
        </w:tc>
      </w:tr>
      <w:tr w:rsidR="00BF70D9" w:rsidRPr="00E05D97" w14:paraId="36B55C8E" w14:textId="77777777" w:rsidTr="00122A7C">
        <w:trPr>
          <w:tblCellSpacing w:w="0" w:type="dxa"/>
        </w:trPr>
        <w:tc>
          <w:tcPr>
            <w:tcW w:w="2239" w:type="dxa"/>
            <w:tcBorders>
              <w:top w:val="outset" w:sz="6" w:space="0" w:color="000000"/>
              <w:bottom w:val="outset" w:sz="6" w:space="0" w:color="000000"/>
              <w:right w:val="outset" w:sz="6" w:space="0" w:color="000000"/>
            </w:tcBorders>
            <w:vAlign w:val="center"/>
          </w:tcPr>
          <w:p w14:paraId="44745163"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3D631A1B"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1DED612A"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04</w:t>
            </w:r>
          </w:p>
        </w:tc>
      </w:tr>
      <w:tr w:rsidR="00BF70D9" w:rsidRPr="00E05D97" w14:paraId="020332CF" w14:textId="77777777" w:rsidTr="00122A7C">
        <w:trPr>
          <w:tblCellSpacing w:w="0" w:type="dxa"/>
        </w:trPr>
        <w:tc>
          <w:tcPr>
            <w:tcW w:w="2239" w:type="dxa"/>
            <w:tcBorders>
              <w:top w:val="outset" w:sz="6" w:space="0" w:color="000000"/>
              <w:bottom w:val="outset" w:sz="6" w:space="0" w:color="000000"/>
              <w:right w:val="outset" w:sz="6" w:space="0" w:color="000000"/>
            </w:tcBorders>
            <w:vAlign w:val="center"/>
          </w:tcPr>
          <w:p w14:paraId="66AC7452"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00F76B99"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Manter funcionário sem qualificação para executar os serviços contratados</w:t>
            </w:r>
            <w:r w:rsidRPr="008C25DF">
              <w:rPr>
                <w:rFonts w:ascii="Times New Roman" w:hAnsi="Times New Roman" w:cs="Times New Roman"/>
                <w:szCs w:val="20"/>
              </w:rPr>
              <w:t>, por empregado e por dia;</w:t>
            </w:r>
          </w:p>
        </w:tc>
        <w:tc>
          <w:tcPr>
            <w:tcW w:w="1958" w:type="dxa"/>
            <w:tcBorders>
              <w:top w:val="outset" w:sz="6" w:space="0" w:color="000000"/>
              <w:left w:val="outset" w:sz="6" w:space="0" w:color="000000"/>
              <w:bottom w:val="outset" w:sz="6" w:space="0" w:color="000000"/>
            </w:tcBorders>
            <w:vAlign w:val="center"/>
          </w:tcPr>
          <w:p w14:paraId="2EE77F16"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03</w:t>
            </w:r>
          </w:p>
        </w:tc>
      </w:tr>
      <w:tr w:rsidR="00BF70D9" w:rsidRPr="00E05D97" w14:paraId="356C4098" w14:textId="77777777" w:rsidTr="00122A7C">
        <w:trPr>
          <w:tblCellSpacing w:w="0" w:type="dxa"/>
        </w:trPr>
        <w:tc>
          <w:tcPr>
            <w:tcW w:w="2239" w:type="dxa"/>
            <w:tcBorders>
              <w:top w:val="outset" w:sz="6" w:space="0" w:color="000000"/>
              <w:bottom w:val="outset" w:sz="6" w:space="0" w:color="000000"/>
              <w:right w:val="outset" w:sz="6" w:space="0" w:color="000000"/>
            </w:tcBorders>
            <w:vAlign w:val="center"/>
          </w:tcPr>
          <w:p w14:paraId="4FC0D693"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33F49D69"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A478954"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02</w:t>
            </w:r>
          </w:p>
        </w:tc>
      </w:tr>
      <w:tr w:rsidR="00BF70D9" w:rsidRPr="00E05D97" w14:paraId="0A41AC58" w14:textId="77777777" w:rsidTr="00122A7C">
        <w:trPr>
          <w:tblCellSpacing w:w="0" w:type="dxa"/>
        </w:trPr>
        <w:tc>
          <w:tcPr>
            <w:tcW w:w="2239" w:type="dxa"/>
            <w:tcBorders>
              <w:top w:val="outset" w:sz="6" w:space="0" w:color="000000"/>
              <w:bottom w:val="outset" w:sz="6" w:space="0" w:color="000000"/>
              <w:right w:val="outset" w:sz="6" w:space="0" w:color="000000"/>
            </w:tcBorders>
            <w:vAlign w:val="center"/>
          </w:tcPr>
          <w:p w14:paraId="14F6E256"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lastRenderedPageBreak/>
              <w:t>5</w:t>
            </w:r>
          </w:p>
        </w:tc>
        <w:tc>
          <w:tcPr>
            <w:tcW w:w="4983" w:type="dxa"/>
            <w:tcBorders>
              <w:top w:val="outset" w:sz="6" w:space="0" w:color="000000"/>
              <w:left w:val="outset" w:sz="6" w:space="0" w:color="000000"/>
              <w:bottom w:val="outset" w:sz="6" w:space="0" w:color="000000"/>
              <w:right w:val="outset" w:sz="6" w:space="0" w:color="000000"/>
            </w:tcBorders>
          </w:tcPr>
          <w:p w14:paraId="5E55ABEC" w14:textId="77777777" w:rsidR="00BF70D9" w:rsidRPr="008C25DF" w:rsidRDefault="00BF70D9" w:rsidP="00122A7C">
            <w:pPr>
              <w:spacing w:before="120" w:after="120" w:line="276" w:lineRule="auto"/>
              <w:ind w:right="-30"/>
              <w:jc w:val="center"/>
              <w:rPr>
                <w:rFonts w:ascii="Times New Roman" w:hAnsi="Times New Roman" w:cs="Times New Roman"/>
                <w:szCs w:val="20"/>
              </w:rPr>
            </w:pPr>
            <w:r w:rsidRPr="008C25DF">
              <w:rPr>
                <w:rFonts w:ascii="Times New Roman" w:hAnsi="Times New Roman" w:cs="Times New Roman"/>
                <w:szCs w:val="20"/>
              </w:rPr>
              <w:t>Retirar funcionários ou encarregados do serviço durante o expediente, sem a anuência prévia do HEMOBRÁS, por empregado e por dia;</w:t>
            </w:r>
          </w:p>
        </w:tc>
        <w:tc>
          <w:tcPr>
            <w:tcW w:w="1958" w:type="dxa"/>
            <w:tcBorders>
              <w:top w:val="outset" w:sz="6" w:space="0" w:color="000000"/>
              <w:left w:val="outset" w:sz="6" w:space="0" w:color="000000"/>
              <w:bottom w:val="outset" w:sz="6" w:space="0" w:color="000000"/>
            </w:tcBorders>
            <w:vAlign w:val="center"/>
          </w:tcPr>
          <w:p w14:paraId="17B15CCC"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03</w:t>
            </w:r>
          </w:p>
        </w:tc>
      </w:tr>
      <w:tr w:rsidR="00BF70D9" w:rsidRPr="00E05D97" w14:paraId="292DC54D" w14:textId="77777777" w:rsidTr="00122A7C">
        <w:trPr>
          <w:trHeight w:val="225"/>
          <w:tblCellSpacing w:w="0" w:type="dxa"/>
        </w:trPr>
        <w:tc>
          <w:tcPr>
            <w:tcW w:w="9180" w:type="dxa"/>
            <w:gridSpan w:val="3"/>
            <w:tcBorders>
              <w:top w:val="outset" w:sz="6" w:space="0" w:color="000000"/>
              <w:bottom w:val="outset" w:sz="6" w:space="0" w:color="000000"/>
            </w:tcBorders>
            <w:vAlign w:val="center"/>
          </w:tcPr>
          <w:p w14:paraId="147D6238" w14:textId="77777777" w:rsidR="00BF70D9" w:rsidRPr="008C25DF" w:rsidRDefault="00BF70D9" w:rsidP="00122A7C">
            <w:pPr>
              <w:spacing w:before="120" w:after="120" w:line="276" w:lineRule="auto"/>
              <w:ind w:right="-30"/>
              <w:jc w:val="center"/>
              <w:rPr>
                <w:rFonts w:ascii="Times New Roman" w:hAnsi="Times New Roman" w:cs="Times New Roman"/>
                <w:szCs w:val="20"/>
              </w:rPr>
            </w:pPr>
            <w:r w:rsidRPr="008C25DF">
              <w:rPr>
                <w:rFonts w:ascii="Times New Roman" w:hAnsi="Times New Roman" w:cs="Times New Roman"/>
                <w:b/>
                <w:bCs/>
                <w:szCs w:val="20"/>
              </w:rPr>
              <w:t>Para os itens a seguir, deixar de:</w:t>
            </w:r>
          </w:p>
        </w:tc>
      </w:tr>
      <w:tr w:rsidR="00BF70D9" w:rsidRPr="00E05D97" w14:paraId="2FC8B515" w14:textId="77777777" w:rsidTr="00122A7C">
        <w:trPr>
          <w:tblCellSpacing w:w="0" w:type="dxa"/>
        </w:trPr>
        <w:tc>
          <w:tcPr>
            <w:tcW w:w="2239" w:type="dxa"/>
            <w:tcBorders>
              <w:top w:val="outset" w:sz="6" w:space="0" w:color="000000"/>
              <w:bottom w:val="outset" w:sz="6" w:space="0" w:color="000000"/>
              <w:right w:val="outset" w:sz="6" w:space="0" w:color="000000"/>
            </w:tcBorders>
            <w:vAlign w:val="center"/>
          </w:tcPr>
          <w:p w14:paraId="5BF6F556"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2C2EC055" w14:textId="77777777" w:rsidR="00BF70D9" w:rsidRPr="008C25DF" w:rsidRDefault="00BF70D9" w:rsidP="00122A7C">
            <w:pPr>
              <w:spacing w:before="120" w:after="120" w:line="276" w:lineRule="auto"/>
              <w:ind w:right="-30"/>
              <w:jc w:val="center"/>
              <w:rPr>
                <w:rFonts w:ascii="Times New Roman" w:hAnsi="Times New Roman" w:cs="Times New Roman"/>
                <w:szCs w:val="20"/>
              </w:rPr>
            </w:pPr>
            <w:r w:rsidRPr="008C25DF">
              <w:rPr>
                <w:rFonts w:ascii="Times New Roman" w:hAnsi="Times New Roman" w:cs="Times New Roman"/>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1895396C"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01</w:t>
            </w:r>
          </w:p>
        </w:tc>
      </w:tr>
      <w:tr w:rsidR="00BF70D9" w:rsidRPr="00E05D97" w14:paraId="602C2CEE" w14:textId="77777777" w:rsidTr="00122A7C">
        <w:trPr>
          <w:tblCellSpacing w:w="0" w:type="dxa"/>
        </w:trPr>
        <w:tc>
          <w:tcPr>
            <w:tcW w:w="2239" w:type="dxa"/>
            <w:tcBorders>
              <w:top w:val="outset" w:sz="6" w:space="0" w:color="000000"/>
              <w:bottom w:val="outset" w:sz="6" w:space="0" w:color="000000"/>
              <w:right w:val="outset" w:sz="6" w:space="0" w:color="000000"/>
            </w:tcBorders>
            <w:vAlign w:val="center"/>
          </w:tcPr>
          <w:p w14:paraId="41D7C018"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0CF12DEA" w14:textId="77777777" w:rsidR="00BF70D9" w:rsidRPr="008C25DF" w:rsidRDefault="00BF70D9" w:rsidP="00122A7C">
            <w:pPr>
              <w:spacing w:before="120" w:after="120" w:line="276" w:lineRule="auto"/>
              <w:ind w:right="-30"/>
              <w:jc w:val="center"/>
              <w:rPr>
                <w:rFonts w:ascii="Times New Roman" w:hAnsi="Times New Roman" w:cs="Times New Roman"/>
                <w:szCs w:val="20"/>
              </w:rPr>
            </w:pPr>
            <w:r w:rsidRPr="008C25DF">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1B7B31A4"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02</w:t>
            </w:r>
          </w:p>
        </w:tc>
      </w:tr>
      <w:tr w:rsidR="00BF70D9" w:rsidRPr="00E05D97" w14:paraId="51B99EA2" w14:textId="77777777" w:rsidTr="00122A7C">
        <w:trPr>
          <w:tblCellSpacing w:w="0" w:type="dxa"/>
        </w:trPr>
        <w:tc>
          <w:tcPr>
            <w:tcW w:w="2239" w:type="dxa"/>
            <w:tcBorders>
              <w:top w:val="outset" w:sz="6" w:space="0" w:color="000000"/>
              <w:bottom w:val="outset" w:sz="6" w:space="0" w:color="000000"/>
              <w:right w:val="outset" w:sz="6" w:space="0" w:color="000000"/>
            </w:tcBorders>
            <w:vAlign w:val="center"/>
          </w:tcPr>
          <w:p w14:paraId="19C483D3"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2301F591" w14:textId="77777777" w:rsidR="00BF70D9" w:rsidRPr="008C25DF" w:rsidRDefault="00BF70D9" w:rsidP="00122A7C">
            <w:pPr>
              <w:spacing w:before="120" w:after="120" w:line="276" w:lineRule="auto"/>
              <w:ind w:right="-30"/>
              <w:jc w:val="center"/>
              <w:rPr>
                <w:rFonts w:ascii="Times New Roman" w:hAnsi="Times New Roman" w:cs="Times New Roman"/>
                <w:szCs w:val="20"/>
              </w:rPr>
            </w:pPr>
            <w:r w:rsidRPr="008C25DF">
              <w:rPr>
                <w:rFonts w:ascii="Times New Roman" w:hAnsi="Times New Roman" w:cs="Times New Roman"/>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1D369332"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01</w:t>
            </w:r>
          </w:p>
        </w:tc>
      </w:tr>
      <w:tr w:rsidR="00BF70D9" w:rsidRPr="00E05D97" w14:paraId="5E07361B" w14:textId="77777777" w:rsidTr="00122A7C">
        <w:trPr>
          <w:tblCellSpacing w:w="0" w:type="dxa"/>
        </w:trPr>
        <w:tc>
          <w:tcPr>
            <w:tcW w:w="2239" w:type="dxa"/>
            <w:tcBorders>
              <w:top w:val="outset" w:sz="6" w:space="0" w:color="000000"/>
              <w:bottom w:val="outset" w:sz="6" w:space="0" w:color="000000"/>
              <w:right w:val="outset" w:sz="6" w:space="0" w:color="000000"/>
            </w:tcBorders>
            <w:vAlign w:val="center"/>
          </w:tcPr>
          <w:p w14:paraId="590792E7"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9</w:t>
            </w:r>
          </w:p>
        </w:tc>
        <w:tc>
          <w:tcPr>
            <w:tcW w:w="4983" w:type="dxa"/>
            <w:tcBorders>
              <w:top w:val="outset" w:sz="6" w:space="0" w:color="000000"/>
              <w:left w:val="outset" w:sz="6" w:space="0" w:color="000000"/>
              <w:bottom w:val="outset" w:sz="6" w:space="0" w:color="000000"/>
              <w:right w:val="outset" w:sz="6" w:space="0" w:color="000000"/>
            </w:tcBorders>
          </w:tcPr>
          <w:p w14:paraId="129B90E5" w14:textId="77777777" w:rsidR="00BF70D9" w:rsidRPr="008C25DF" w:rsidRDefault="00BF70D9" w:rsidP="00122A7C">
            <w:pPr>
              <w:spacing w:before="120" w:after="120" w:line="276" w:lineRule="auto"/>
              <w:ind w:right="-30"/>
              <w:jc w:val="center"/>
              <w:rPr>
                <w:rFonts w:ascii="Times New Roman" w:hAnsi="Times New Roman" w:cs="Times New Roman"/>
                <w:szCs w:val="20"/>
              </w:rPr>
            </w:pPr>
            <w:r w:rsidRPr="008C25DF">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75126706"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03</w:t>
            </w:r>
          </w:p>
        </w:tc>
      </w:tr>
      <w:tr w:rsidR="00BF70D9" w:rsidRPr="00E05D97" w14:paraId="79E64397" w14:textId="77777777" w:rsidTr="00122A7C">
        <w:trPr>
          <w:tblCellSpacing w:w="0" w:type="dxa"/>
        </w:trPr>
        <w:tc>
          <w:tcPr>
            <w:tcW w:w="2239" w:type="dxa"/>
            <w:tcBorders>
              <w:top w:val="outset" w:sz="6" w:space="0" w:color="000000"/>
              <w:bottom w:val="outset" w:sz="6" w:space="0" w:color="000000"/>
              <w:right w:val="outset" w:sz="6" w:space="0" w:color="000000"/>
            </w:tcBorders>
            <w:vAlign w:val="center"/>
          </w:tcPr>
          <w:p w14:paraId="55B39D6C"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66AB1C7D" w14:textId="77777777" w:rsidR="00BF70D9" w:rsidRPr="008C25DF" w:rsidRDefault="00BF70D9" w:rsidP="00122A7C">
            <w:pPr>
              <w:spacing w:before="120" w:after="120" w:line="276" w:lineRule="auto"/>
              <w:ind w:right="-30"/>
              <w:jc w:val="center"/>
              <w:rPr>
                <w:rFonts w:ascii="Times New Roman" w:hAnsi="Times New Roman" w:cs="Times New Roman"/>
                <w:szCs w:val="20"/>
              </w:rPr>
            </w:pPr>
            <w:r w:rsidRPr="008C25DF">
              <w:rPr>
                <w:rFonts w:ascii="Times New Roman" w:hAnsi="Times New Roman" w:cs="Times New Roman"/>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4D70C299"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01</w:t>
            </w:r>
          </w:p>
        </w:tc>
      </w:tr>
      <w:tr w:rsidR="00BF70D9" w:rsidRPr="00E05D97" w14:paraId="7BA0FB9C" w14:textId="77777777" w:rsidTr="00122A7C">
        <w:trPr>
          <w:tblCellSpacing w:w="0" w:type="dxa"/>
        </w:trPr>
        <w:tc>
          <w:tcPr>
            <w:tcW w:w="2239" w:type="dxa"/>
            <w:tcBorders>
              <w:top w:val="outset" w:sz="6" w:space="0" w:color="000000"/>
              <w:bottom w:val="outset" w:sz="6" w:space="0" w:color="000000"/>
              <w:right w:val="outset" w:sz="6" w:space="0" w:color="000000"/>
            </w:tcBorders>
            <w:vAlign w:val="center"/>
          </w:tcPr>
          <w:p w14:paraId="11BBFA29"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7378A592" w14:textId="77777777" w:rsidR="00BF70D9" w:rsidRPr="008C25DF" w:rsidRDefault="00BF70D9" w:rsidP="00122A7C">
            <w:pPr>
              <w:spacing w:before="120" w:after="120" w:line="276" w:lineRule="auto"/>
              <w:ind w:right="-30"/>
              <w:jc w:val="center"/>
              <w:rPr>
                <w:rFonts w:ascii="Times New Roman" w:hAnsi="Times New Roman" w:cs="Times New Roman"/>
                <w:szCs w:val="20"/>
              </w:rPr>
            </w:pPr>
            <w:r w:rsidRPr="008C25DF">
              <w:rPr>
                <w:rFonts w:ascii="Times New Roman" w:hAnsi="Times New Roman" w:cs="Times New Roman"/>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7674D875" w14:textId="77777777" w:rsidR="00BF70D9" w:rsidRPr="00E05D97" w:rsidRDefault="00BF70D9" w:rsidP="00122A7C">
            <w:pPr>
              <w:spacing w:before="120" w:after="120" w:line="276" w:lineRule="auto"/>
              <w:ind w:right="-30"/>
              <w:jc w:val="center"/>
              <w:rPr>
                <w:rFonts w:ascii="Times New Roman" w:hAnsi="Times New Roman" w:cs="Times New Roman"/>
                <w:szCs w:val="20"/>
              </w:rPr>
            </w:pPr>
            <w:r w:rsidRPr="00E05D97">
              <w:rPr>
                <w:rFonts w:ascii="Times New Roman" w:hAnsi="Times New Roman" w:cs="Times New Roman"/>
                <w:szCs w:val="20"/>
              </w:rPr>
              <w:t>01</w:t>
            </w:r>
          </w:p>
        </w:tc>
      </w:tr>
    </w:tbl>
    <w:p w14:paraId="69E17A4B" w14:textId="77777777" w:rsidR="00BF70D9" w:rsidRDefault="00BF70D9" w:rsidP="00BF70D9">
      <w:pPr>
        <w:spacing w:line="360" w:lineRule="auto"/>
        <w:ind w:left="567"/>
        <w:contextualSpacing/>
        <w:jc w:val="both"/>
        <w:rPr>
          <w:rFonts w:ascii="Times New Roman" w:hAnsi="Times New Roman" w:cs="Times New Roman"/>
          <w:szCs w:val="20"/>
        </w:rPr>
      </w:pPr>
    </w:p>
    <w:p w14:paraId="0A1D7B5F" w14:textId="77777777" w:rsidR="00BF70D9" w:rsidRPr="00652240" w:rsidRDefault="00BF70D9" w:rsidP="00BF70D9">
      <w:pPr>
        <w:numPr>
          <w:ilvl w:val="1"/>
          <w:numId w:val="1"/>
        </w:numPr>
        <w:spacing w:line="360" w:lineRule="auto"/>
        <w:ind w:left="567" w:hanging="426"/>
        <w:contextualSpacing/>
        <w:jc w:val="both"/>
        <w:rPr>
          <w:rFonts w:ascii="Times New Roman" w:hAnsi="Times New Roman" w:cs="Times New Roman"/>
          <w:szCs w:val="20"/>
        </w:rPr>
      </w:pPr>
      <w:r w:rsidRPr="00652240">
        <w:rPr>
          <w:rFonts w:ascii="Times New Roman" w:hAnsi="Times New Roman" w:cs="Times New Roman"/>
          <w:szCs w:val="20"/>
        </w:rPr>
        <w:t xml:space="preserve">Também ficam sujeitas às penalidades </w:t>
      </w:r>
      <w:r w:rsidRPr="002729CE">
        <w:rPr>
          <w:rFonts w:ascii="Times New Roman" w:hAnsi="Times New Roman" w:cs="Times New Roman"/>
          <w:szCs w:val="20"/>
        </w:rPr>
        <w:t xml:space="preserve">do Art. 83, III da Lei 13.303 de 2016, as empresas </w:t>
      </w:r>
      <w:r w:rsidRPr="00652240">
        <w:rPr>
          <w:rFonts w:ascii="Times New Roman" w:hAnsi="Times New Roman" w:cs="Times New Roman"/>
          <w:szCs w:val="20"/>
        </w:rPr>
        <w:t>ou profissionais que:</w:t>
      </w:r>
    </w:p>
    <w:p w14:paraId="2812A31C" w14:textId="77777777" w:rsidR="00BF70D9" w:rsidRPr="002729CE"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652240">
        <w:rPr>
          <w:rFonts w:ascii="Times New Roman" w:hAnsi="Times New Roman" w:cs="Times New Roman"/>
          <w:bCs/>
          <w:szCs w:val="20"/>
        </w:rPr>
        <w:t xml:space="preserve">tenham sofrido condenação </w:t>
      </w:r>
      <w:r w:rsidRPr="002729CE">
        <w:rPr>
          <w:rFonts w:ascii="Times New Roman" w:hAnsi="Times New Roman" w:cs="Times New Roman"/>
          <w:bCs/>
          <w:szCs w:val="20"/>
        </w:rPr>
        <w:t>definitiva por praticar, por meio dolosos, fraude fiscal no recolhimento de quaisquer tributos;</w:t>
      </w:r>
    </w:p>
    <w:p w14:paraId="6E083A77" w14:textId="77777777" w:rsidR="00BF70D9" w:rsidRPr="002729CE"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2729CE">
        <w:rPr>
          <w:rFonts w:ascii="Times New Roman" w:hAnsi="Times New Roman" w:cs="Times New Roman"/>
          <w:bCs/>
          <w:szCs w:val="20"/>
        </w:rPr>
        <w:t>tenham praticado atos ilícitos visando a frustrar os objetivos da licitação;</w:t>
      </w:r>
    </w:p>
    <w:p w14:paraId="4CB7EA81" w14:textId="77777777" w:rsidR="00BF70D9" w:rsidRPr="002729CE" w:rsidRDefault="00BF70D9" w:rsidP="00BF70D9">
      <w:pPr>
        <w:pStyle w:val="PargrafodaLista"/>
        <w:numPr>
          <w:ilvl w:val="2"/>
          <w:numId w:val="1"/>
        </w:numPr>
        <w:spacing w:line="360" w:lineRule="auto"/>
        <w:ind w:left="851" w:hanging="567"/>
        <w:jc w:val="both"/>
        <w:rPr>
          <w:rFonts w:ascii="Times New Roman" w:hAnsi="Times New Roman" w:cs="Times New Roman"/>
          <w:bCs/>
          <w:szCs w:val="20"/>
        </w:rPr>
      </w:pPr>
      <w:r w:rsidRPr="002729CE">
        <w:rPr>
          <w:rFonts w:ascii="Times New Roman" w:hAnsi="Times New Roman" w:cs="Times New Roman"/>
          <w:bCs/>
          <w:szCs w:val="20"/>
        </w:rPr>
        <w:t xml:space="preserve">demonstrem não possuir idoneidade para contratar com a </w:t>
      </w:r>
      <w:r w:rsidRPr="002729CE">
        <w:rPr>
          <w:rFonts w:ascii="Times New Roman" w:hAnsi="Times New Roman" w:cs="Times New Roman"/>
          <w:szCs w:val="20"/>
        </w:rPr>
        <w:t xml:space="preserve">Hemobrás </w:t>
      </w:r>
      <w:r w:rsidRPr="002729CE">
        <w:rPr>
          <w:rFonts w:ascii="Times New Roman" w:hAnsi="Times New Roman" w:cs="Times New Roman"/>
          <w:bCs/>
          <w:szCs w:val="20"/>
        </w:rPr>
        <w:t xml:space="preserve">em virtude de atos ilícitos praticados. </w:t>
      </w:r>
    </w:p>
    <w:p w14:paraId="46AC39B2" w14:textId="77777777" w:rsidR="00BF70D9" w:rsidRPr="002729CE" w:rsidRDefault="00BF70D9" w:rsidP="00BF70D9">
      <w:pPr>
        <w:numPr>
          <w:ilvl w:val="1"/>
          <w:numId w:val="1"/>
        </w:numPr>
        <w:spacing w:line="360" w:lineRule="auto"/>
        <w:ind w:left="567" w:hanging="426"/>
        <w:contextualSpacing/>
        <w:jc w:val="both"/>
        <w:rPr>
          <w:rFonts w:ascii="Times New Roman" w:hAnsi="Times New Roman" w:cs="Times New Roman"/>
          <w:szCs w:val="20"/>
        </w:rPr>
      </w:pPr>
      <w:r w:rsidRPr="002729CE">
        <w:rPr>
          <w:rFonts w:ascii="Times New Roman" w:hAnsi="Times New Roman" w:cs="Times New Roman"/>
          <w:szCs w:val="20"/>
        </w:rPr>
        <w:t>A aplicação de qualquer das penalidades previstas realizar-se-á em processo administrativo que assegurará o contraditório e a ampla defesa à CONTRATADA, observando-se o procedimento previsto na Lei 13.303 de 2016.</w:t>
      </w:r>
    </w:p>
    <w:p w14:paraId="582E2B8B" w14:textId="77777777" w:rsidR="00BF70D9" w:rsidRPr="002729CE" w:rsidRDefault="00BF70D9" w:rsidP="00BF70D9">
      <w:pPr>
        <w:numPr>
          <w:ilvl w:val="1"/>
          <w:numId w:val="1"/>
        </w:numPr>
        <w:spacing w:line="360" w:lineRule="auto"/>
        <w:ind w:left="567" w:hanging="426"/>
        <w:contextualSpacing/>
        <w:jc w:val="both"/>
        <w:rPr>
          <w:rFonts w:ascii="Times New Roman" w:hAnsi="Times New Roman" w:cs="Times New Roman"/>
          <w:szCs w:val="20"/>
        </w:rPr>
      </w:pPr>
      <w:r w:rsidRPr="002729CE">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7E495114" w14:textId="77777777" w:rsidR="00BF70D9" w:rsidRPr="002729CE" w:rsidRDefault="00BF70D9" w:rsidP="00BF70D9">
      <w:pPr>
        <w:numPr>
          <w:ilvl w:val="1"/>
          <w:numId w:val="1"/>
        </w:numPr>
        <w:spacing w:line="360" w:lineRule="auto"/>
        <w:ind w:left="567" w:hanging="426"/>
        <w:contextualSpacing/>
        <w:jc w:val="both"/>
        <w:rPr>
          <w:rFonts w:ascii="Times New Roman" w:hAnsi="Times New Roman" w:cs="Times New Roman"/>
          <w:szCs w:val="20"/>
        </w:rPr>
      </w:pPr>
      <w:r w:rsidRPr="002729CE">
        <w:rPr>
          <w:rFonts w:ascii="Times New Roman" w:hAnsi="Times New Roman" w:cs="Times New Roman"/>
          <w:szCs w:val="20"/>
        </w:rPr>
        <w:lastRenderedPageBreak/>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5DB86772" w14:textId="77777777" w:rsidR="00BF70D9" w:rsidRPr="002729CE" w:rsidRDefault="00BF70D9" w:rsidP="00BF70D9">
      <w:pPr>
        <w:numPr>
          <w:ilvl w:val="1"/>
          <w:numId w:val="1"/>
        </w:numPr>
        <w:spacing w:line="360" w:lineRule="auto"/>
        <w:ind w:left="709" w:hanging="568"/>
        <w:contextualSpacing/>
        <w:jc w:val="both"/>
        <w:rPr>
          <w:rFonts w:ascii="Times New Roman" w:hAnsi="Times New Roman" w:cs="Times New Roman"/>
          <w:szCs w:val="20"/>
        </w:rPr>
      </w:pPr>
      <w:r w:rsidRPr="002729CE">
        <w:rPr>
          <w:rFonts w:ascii="Times New Roman" w:hAnsi="Times New Roman" w:cs="Times New Roman"/>
          <w:szCs w:val="20"/>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14:paraId="066571EF" w14:textId="77777777" w:rsidR="00BF70D9" w:rsidRDefault="00BF70D9" w:rsidP="00BF70D9">
      <w:pPr>
        <w:numPr>
          <w:ilvl w:val="1"/>
          <w:numId w:val="1"/>
        </w:numPr>
        <w:spacing w:line="360" w:lineRule="auto"/>
        <w:ind w:left="709" w:hanging="568"/>
        <w:contextualSpacing/>
        <w:jc w:val="both"/>
        <w:rPr>
          <w:rFonts w:ascii="Times New Roman" w:hAnsi="Times New Roman" w:cs="Times New Roman"/>
          <w:szCs w:val="20"/>
        </w:rPr>
      </w:pPr>
      <w:r w:rsidRPr="00E05D97">
        <w:rPr>
          <w:rFonts w:ascii="Times New Roman" w:hAnsi="Times New Roman" w:cs="Times New Roman"/>
          <w:szCs w:val="20"/>
        </w:rPr>
        <w:t>As penalidades serão obrigatoriamente registradas no SICAF.</w:t>
      </w:r>
    </w:p>
    <w:p w14:paraId="48992CBF" w14:textId="475C63B9" w:rsidR="005C5A0E" w:rsidRPr="00912691" w:rsidRDefault="005C5A0E" w:rsidP="00604B4D">
      <w:pPr>
        <w:spacing w:line="360" w:lineRule="auto"/>
        <w:ind w:left="709"/>
        <w:contextualSpacing/>
        <w:jc w:val="both"/>
        <w:rPr>
          <w:rFonts w:ascii="Times New Roman" w:hAnsi="Times New Roman" w:cs="Times New Roman"/>
          <w:szCs w:val="20"/>
        </w:rPr>
      </w:pPr>
    </w:p>
    <w:p w14:paraId="3756839D" w14:textId="77777777" w:rsidR="004A0EF1" w:rsidRPr="00912691" w:rsidRDefault="004A0EF1" w:rsidP="004A0EF1">
      <w:pPr>
        <w:spacing w:line="360" w:lineRule="auto"/>
        <w:ind w:left="709"/>
        <w:contextualSpacing/>
        <w:jc w:val="both"/>
        <w:rPr>
          <w:rFonts w:ascii="Times New Roman" w:hAnsi="Times New Roman" w:cs="Times New Roman"/>
          <w:szCs w:val="20"/>
        </w:rPr>
      </w:pPr>
    </w:p>
    <w:p w14:paraId="0D03EAEA" w14:textId="77777777" w:rsidR="004A0EF1" w:rsidRPr="00912691" w:rsidRDefault="004A0EF1" w:rsidP="004A0EF1">
      <w:pPr>
        <w:pStyle w:val="Nivel1"/>
        <w:spacing w:before="0" w:after="0" w:line="360" w:lineRule="auto"/>
        <w:contextualSpacing/>
        <w:rPr>
          <w:rFonts w:ascii="Times New Roman" w:hAnsi="Times New Roman"/>
        </w:rPr>
      </w:pPr>
      <w:r w:rsidRPr="00912691">
        <w:rPr>
          <w:rFonts w:ascii="Times New Roman" w:hAnsi="Times New Roman"/>
        </w:rPr>
        <w:t>MATRIZ DE RISCOS</w:t>
      </w:r>
    </w:p>
    <w:p w14:paraId="4262A887" w14:textId="77777777" w:rsidR="00604B4D" w:rsidRPr="00912691" w:rsidRDefault="00604B4D" w:rsidP="00604B4D">
      <w:pPr>
        <w:numPr>
          <w:ilvl w:val="1"/>
          <w:numId w:val="1"/>
        </w:numPr>
        <w:spacing w:line="360" w:lineRule="auto"/>
        <w:ind w:left="567" w:hanging="426"/>
        <w:contextualSpacing/>
        <w:jc w:val="both"/>
        <w:rPr>
          <w:rFonts w:ascii="Times New Roman" w:hAnsi="Times New Roman" w:cs="Times New Roman"/>
          <w:szCs w:val="20"/>
        </w:rPr>
      </w:pPr>
      <w:r w:rsidRPr="00912691">
        <w:rPr>
          <w:rFonts w:ascii="Times New Roman" w:hAnsi="Times New Roman" w:cs="Times New Roman"/>
          <w:szCs w:val="20"/>
        </w:rPr>
        <w:t>Enquanto Empresa Pública, a Hemobrás está sujeita a diversos fatores internos e externos que impactem ou mesmo frustrem seu planejamento e conduzam ao enfrentamento de riscos indesejáveis, tornando-se, portanto, ameaças ao sucesso pretendido, ao cumprimento de prazos, ao controle dos custos e à qualidade da solução planejada.</w:t>
      </w:r>
    </w:p>
    <w:p w14:paraId="5DE828F2" w14:textId="77777777" w:rsidR="00604B4D" w:rsidRPr="00912691" w:rsidRDefault="00604B4D" w:rsidP="00604B4D">
      <w:pPr>
        <w:numPr>
          <w:ilvl w:val="1"/>
          <w:numId w:val="1"/>
        </w:numPr>
        <w:spacing w:line="360" w:lineRule="auto"/>
        <w:ind w:left="567" w:hanging="426"/>
        <w:contextualSpacing/>
        <w:jc w:val="both"/>
        <w:rPr>
          <w:rFonts w:ascii="Times New Roman" w:hAnsi="Times New Roman" w:cs="Times New Roman"/>
          <w:szCs w:val="20"/>
        </w:rPr>
      </w:pPr>
      <w:r w:rsidRPr="00912691">
        <w:rPr>
          <w:rFonts w:ascii="Times New Roman" w:hAnsi="Times New Roman" w:cs="Times New Roman"/>
          <w:szCs w:val="20"/>
        </w:rPr>
        <w:t>A matriz de riscos tem o caráter preventivo à ocorrência de possíveis eventos supervenientes, suas causas e consequências para que sejam mitigados ou controlados durante a execução contratual.</w:t>
      </w:r>
    </w:p>
    <w:p w14:paraId="4165AC0B" w14:textId="0CD33B82" w:rsidR="00D276DD" w:rsidRDefault="00604B4D" w:rsidP="00D276DD">
      <w:pPr>
        <w:numPr>
          <w:ilvl w:val="1"/>
          <w:numId w:val="1"/>
        </w:numPr>
        <w:spacing w:line="360" w:lineRule="auto"/>
        <w:ind w:left="567" w:hanging="426"/>
        <w:contextualSpacing/>
        <w:jc w:val="both"/>
        <w:rPr>
          <w:rFonts w:ascii="Times New Roman" w:hAnsi="Times New Roman" w:cs="Times New Roman"/>
          <w:szCs w:val="20"/>
        </w:rPr>
      </w:pPr>
      <w:r w:rsidRPr="00912691">
        <w:rPr>
          <w:rFonts w:ascii="Times New Roman" w:hAnsi="Times New Roman" w:cs="Times New Roman"/>
          <w:szCs w:val="20"/>
        </w:rPr>
        <w:t xml:space="preserve">Os riscos identificados seguindo a lógica estabelecida na fase de preparação da contratação estão listados </w:t>
      </w:r>
      <w:r w:rsidR="00D276DD">
        <w:rPr>
          <w:rFonts w:ascii="Times New Roman" w:hAnsi="Times New Roman" w:cs="Times New Roman"/>
          <w:szCs w:val="20"/>
        </w:rPr>
        <w:t>na tabela abaixo:</w:t>
      </w:r>
    </w:p>
    <w:tbl>
      <w:tblPr>
        <w:tblStyle w:val="Tabelacomgrade"/>
        <w:tblW w:w="0" w:type="auto"/>
        <w:tblLook w:val="04A0" w:firstRow="1" w:lastRow="0" w:firstColumn="1" w:lastColumn="0" w:noHBand="0" w:noVBand="1"/>
      </w:tblPr>
      <w:tblGrid>
        <w:gridCol w:w="2941"/>
        <w:gridCol w:w="2907"/>
        <w:gridCol w:w="2980"/>
      </w:tblGrid>
      <w:tr w:rsidR="00D276DD" w:rsidRPr="00913CA8" w14:paraId="458068D1" w14:textId="77777777" w:rsidTr="00122A7C">
        <w:trPr>
          <w:trHeight w:val="851"/>
        </w:trPr>
        <w:tc>
          <w:tcPr>
            <w:tcW w:w="2941" w:type="dxa"/>
            <w:vAlign w:val="center"/>
          </w:tcPr>
          <w:p w14:paraId="2F827253" w14:textId="77777777" w:rsidR="00D276DD" w:rsidRPr="00913CA8" w:rsidRDefault="00D276DD" w:rsidP="00122A7C">
            <w:pPr>
              <w:spacing w:line="276" w:lineRule="auto"/>
              <w:jc w:val="center"/>
              <w:rPr>
                <w:rFonts w:ascii="Times New Roman" w:eastAsia="Times New Roman" w:hAnsi="Times New Roman" w:cs="Times New Roman"/>
                <w:b/>
                <w:szCs w:val="20"/>
                <w:lang w:eastAsia="pt-BR"/>
              </w:rPr>
            </w:pPr>
            <w:r w:rsidRPr="00913CA8">
              <w:rPr>
                <w:rFonts w:ascii="Times New Roman" w:eastAsia="Times New Roman" w:hAnsi="Times New Roman" w:cs="Times New Roman"/>
                <w:b/>
                <w:szCs w:val="20"/>
                <w:lang w:eastAsia="pt-BR"/>
              </w:rPr>
              <w:br w:type="page"/>
            </w:r>
            <w:r w:rsidRPr="00913CA8">
              <w:rPr>
                <w:rFonts w:ascii="Times New Roman" w:eastAsia="Times New Roman" w:hAnsi="Times New Roman" w:cs="Times New Roman"/>
                <w:b/>
                <w:szCs w:val="20"/>
                <w:lang w:eastAsia="pt-BR"/>
              </w:rPr>
              <w:br w:type="page"/>
              <w:t>EVENTO/RISCO</w:t>
            </w:r>
          </w:p>
        </w:tc>
        <w:tc>
          <w:tcPr>
            <w:tcW w:w="2907" w:type="dxa"/>
            <w:vAlign w:val="center"/>
          </w:tcPr>
          <w:p w14:paraId="3A68AD79" w14:textId="77777777" w:rsidR="00D276DD" w:rsidRPr="00913CA8" w:rsidRDefault="00D276DD" w:rsidP="00122A7C">
            <w:pPr>
              <w:spacing w:line="276" w:lineRule="auto"/>
              <w:jc w:val="center"/>
              <w:rPr>
                <w:rFonts w:ascii="Times New Roman" w:eastAsia="Times New Roman" w:hAnsi="Times New Roman" w:cs="Times New Roman"/>
                <w:b/>
                <w:szCs w:val="20"/>
                <w:lang w:eastAsia="pt-BR"/>
              </w:rPr>
            </w:pPr>
            <w:r w:rsidRPr="00913CA8">
              <w:rPr>
                <w:rFonts w:ascii="Times New Roman" w:eastAsia="Times New Roman" w:hAnsi="Times New Roman" w:cs="Times New Roman"/>
                <w:b/>
                <w:szCs w:val="20"/>
                <w:lang w:eastAsia="pt-BR"/>
              </w:rPr>
              <w:t>RESPONSÁVEL</w:t>
            </w:r>
          </w:p>
        </w:tc>
        <w:tc>
          <w:tcPr>
            <w:tcW w:w="2980" w:type="dxa"/>
            <w:vAlign w:val="center"/>
          </w:tcPr>
          <w:p w14:paraId="5CD3D432" w14:textId="77777777" w:rsidR="00D276DD" w:rsidRPr="00913CA8" w:rsidRDefault="00D276DD" w:rsidP="00122A7C">
            <w:pPr>
              <w:spacing w:line="276" w:lineRule="auto"/>
              <w:jc w:val="center"/>
              <w:rPr>
                <w:rFonts w:ascii="Times New Roman" w:eastAsia="Times New Roman" w:hAnsi="Times New Roman" w:cs="Times New Roman"/>
                <w:b/>
                <w:szCs w:val="20"/>
                <w:lang w:eastAsia="pt-BR"/>
              </w:rPr>
            </w:pPr>
            <w:r w:rsidRPr="00913CA8">
              <w:rPr>
                <w:rFonts w:ascii="Times New Roman" w:eastAsia="Times New Roman" w:hAnsi="Times New Roman" w:cs="Times New Roman"/>
                <w:b/>
                <w:szCs w:val="20"/>
                <w:lang w:eastAsia="pt-BR"/>
              </w:rPr>
              <w:t>AÇÃO DE CONTINGÊNCIA</w:t>
            </w:r>
          </w:p>
        </w:tc>
      </w:tr>
      <w:tr w:rsidR="00D276DD" w14:paraId="0933AEB1" w14:textId="77777777" w:rsidTr="00122A7C">
        <w:tc>
          <w:tcPr>
            <w:tcW w:w="2941" w:type="dxa"/>
            <w:hideMark/>
          </w:tcPr>
          <w:p w14:paraId="6A41EDEB" w14:textId="77777777" w:rsidR="00D276DD" w:rsidRDefault="00D276DD" w:rsidP="00122A7C">
            <w:pPr>
              <w:rPr>
                <w:rFonts w:ascii="Times New Roman" w:hAnsi="Times New Roman" w:cs="Times New Roman"/>
                <w:szCs w:val="20"/>
              </w:rPr>
            </w:pPr>
            <w:r>
              <w:rPr>
                <w:rFonts w:ascii="Times New Roman" w:hAnsi="Times New Roman" w:cs="Times New Roman"/>
                <w:szCs w:val="20"/>
              </w:rPr>
              <w:t>Atraso no início da execução do contrato.</w:t>
            </w:r>
          </w:p>
        </w:tc>
        <w:tc>
          <w:tcPr>
            <w:tcW w:w="2907" w:type="dxa"/>
            <w:hideMark/>
          </w:tcPr>
          <w:p w14:paraId="7E5141F5" w14:textId="77777777" w:rsidR="00D276DD" w:rsidRDefault="00D276DD" w:rsidP="00122A7C">
            <w:pPr>
              <w:rPr>
                <w:rFonts w:ascii="Times New Roman" w:hAnsi="Times New Roman" w:cs="Times New Roman"/>
                <w:szCs w:val="20"/>
              </w:rPr>
            </w:pPr>
            <w:r>
              <w:rPr>
                <w:rFonts w:ascii="Times New Roman" w:hAnsi="Times New Roman" w:cs="Times New Roman"/>
                <w:szCs w:val="20"/>
              </w:rPr>
              <w:t>SGSAA</w:t>
            </w:r>
          </w:p>
        </w:tc>
        <w:tc>
          <w:tcPr>
            <w:tcW w:w="2980" w:type="dxa"/>
            <w:hideMark/>
          </w:tcPr>
          <w:p w14:paraId="0E5C624C" w14:textId="77777777" w:rsidR="00D276DD" w:rsidRDefault="00D276DD" w:rsidP="00122A7C">
            <w:pPr>
              <w:rPr>
                <w:rFonts w:ascii="Times New Roman" w:hAnsi="Times New Roman" w:cs="Times New Roman"/>
                <w:szCs w:val="20"/>
              </w:rPr>
            </w:pPr>
            <w:r>
              <w:rPr>
                <w:rFonts w:ascii="Times New Roman" w:hAnsi="Times New Roman" w:cs="Times New Roman"/>
                <w:szCs w:val="20"/>
              </w:rPr>
              <w:t>Verificar possibilidades contratuais.</w:t>
            </w:r>
          </w:p>
        </w:tc>
      </w:tr>
      <w:tr w:rsidR="00D276DD" w14:paraId="596CCFDA" w14:textId="77777777" w:rsidTr="00122A7C">
        <w:tc>
          <w:tcPr>
            <w:tcW w:w="2941" w:type="dxa"/>
            <w:hideMark/>
          </w:tcPr>
          <w:p w14:paraId="1EC16ECE" w14:textId="77777777" w:rsidR="00D276DD" w:rsidRDefault="00D276DD" w:rsidP="00122A7C">
            <w:pPr>
              <w:rPr>
                <w:rFonts w:ascii="Times New Roman" w:hAnsi="Times New Roman" w:cs="Times New Roman"/>
                <w:szCs w:val="20"/>
              </w:rPr>
            </w:pPr>
            <w:r>
              <w:rPr>
                <w:rFonts w:ascii="Times New Roman" w:hAnsi="Times New Roman" w:cs="Times New Roman"/>
                <w:szCs w:val="20"/>
              </w:rPr>
              <w:t>Interrupção da prestação do serviço de suporte logístico.</w:t>
            </w:r>
          </w:p>
        </w:tc>
        <w:tc>
          <w:tcPr>
            <w:tcW w:w="2907" w:type="dxa"/>
            <w:hideMark/>
          </w:tcPr>
          <w:p w14:paraId="7DC498A5" w14:textId="77777777" w:rsidR="00D276DD" w:rsidRDefault="00D276DD" w:rsidP="00122A7C">
            <w:pPr>
              <w:rPr>
                <w:rFonts w:ascii="Times New Roman" w:hAnsi="Times New Roman" w:cs="Times New Roman"/>
                <w:szCs w:val="20"/>
              </w:rPr>
            </w:pPr>
            <w:r>
              <w:rPr>
                <w:rFonts w:ascii="Times New Roman" w:hAnsi="Times New Roman" w:cs="Times New Roman"/>
                <w:szCs w:val="20"/>
              </w:rPr>
              <w:t>SGSAA.</w:t>
            </w:r>
          </w:p>
        </w:tc>
        <w:tc>
          <w:tcPr>
            <w:tcW w:w="2980" w:type="dxa"/>
            <w:hideMark/>
          </w:tcPr>
          <w:p w14:paraId="7A20DA8A" w14:textId="77777777" w:rsidR="00D276DD" w:rsidRDefault="00D276DD" w:rsidP="00122A7C">
            <w:pPr>
              <w:rPr>
                <w:rFonts w:ascii="Times New Roman" w:hAnsi="Times New Roman" w:cs="Times New Roman"/>
                <w:szCs w:val="20"/>
              </w:rPr>
            </w:pPr>
            <w:r>
              <w:rPr>
                <w:rFonts w:ascii="Times New Roman" w:hAnsi="Times New Roman" w:cs="Times New Roman"/>
                <w:szCs w:val="20"/>
              </w:rPr>
              <w:t>Realizar contratação emergencial ou solicitar apoio aos órgãos públicos.</w:t>
            </w:r>
          </w:p>
        </w:tc>
      </w:tr>
    </w:tbl>
    <w:p w14:paraId="414B4C9B" w14:textId="77777777" w:rsidR="000122EB" w:rsidRDefault="000122EB" w:rsidP="00297E07">
      <w:pPr>
        <w:spacing w:line="360" w:lineRule="auto"/>
        <w:ind w:left="702" w:firstLine="39"/>
        <w:rPr>
          <w:rFonts w:ascii="Times New Roman" w:hAnsi="Times New Roman" w:cs="Times New Roman"/>
          <w:i/>
          <w:szCs w:val="20"/>
        </w:rPr>
      </w:pPr>
    </w:p>
    <w:p w14:paraId="21062420" w14:textId="58CCBD7A" w:rsidR="00297E07" w:rsidRPr="00A21898" w:rsidRDefault="00297E07" w:rsidP="00297E07">
      <w:pPr>
        <w:spacing w:line="360" w:lineRule="auto"/>
        <w:ind w:left="702" w:firstLine="39"/>
        <w:rPr>
          <w:rFonts w:ascii="Times New Roman" w:hAnsi="Times New Roman" w:cs="Times New Roman"/>
          <w:szCs w:val="20"/>
        </w:rPr>
      </w:pPr>
      <w:r w:rsidRPr="00297E07">
        <w:rPr>
          <w:rFonts w:ascii="Times New Roman" w:hAnsi="Times New Roman" w:cs="Times New Roman"/>
          <w:i/>
          <w:szCs w:val="20"/>
        </w:rPr>
        <w:t xml:space="preserve">Recife-PE, </w:t>
      </w:r>
      <w:r w:rsidR="002C60D1">
        <w:rPr>
          <w:rFonts w:ascii="Times New Roman" w:hAnsi="Times New Roman" w:cs="Times New Roman"/>
          <w:i/>
          <w:szCs w:val="20"/>
        </w:rPr>
        <w:t>01</w:t>
      </w:r>
      <w:r w:rsidRPr="00297E07">
        <w:rPr>
          <w:rFonts w:ascii="Times New Roman" w:hAnsi="Times New Roman" w:cs="Times New Roman"/>
          <w:i/>
          <w:szCs w:val="20"/>
        </w:rPr>
        <w:t xml:space="preserve"> de </w:t>
      </w:r>
      <w:r w:rsidR="002C60D1">
        <w:rPr>
          <w:rFonts w:ascii="Times New Roman" w:hAnsi="Times New Roman" w:cs="Times New Roman"/>
          <w:i/>
          <w:szCs w:val="20"/>
        </w:rPr>
        <w:t>abril</w:t>
      </w:r>
      <w:r w:rsidRPr="00297E07">
        <w:rPr>
          <w:rFonts w:ascii="Times New Roman" w:hAnsi="Times New Roman" w:cs="Times New Roman"/>
          <w:i/>
          <w:szCs w:val="20"/>
        </w:rPr>
        <w:t xml:space="preserve"> de 202</w:t>
      </w:r>
      <w:r w:rsidR="002C60D1">
        <w:rPr>
          <w:rFonts w:ascii="Times New Roman" w:hAnsi="Times New Roman" w:cs="Times New Roman"/>
          <w:i/>
          <w:szCs w:val="20"/>
        </w:rPr>
        <w:t>2</w:t>
      </w:r>
      <w:r w:rsidRPr="00297E07">
        <w:rPr>
          <w:rFonts w:ascii="Times New Roman" w:hAnsi="Times New Roman" w:cs="Times New Roman"/>
          <w:i/>
          <w:szCs w:val="20"/>
        </w:rPr>
        <w:t>.</w:t>
      </w:r>
    </w:p>
    <w:p w14:paraId="03A49295" w14:textId="77777777" w:rsidR="00297E07" w:rsidRPr="00A21898" w:rsidRDefault="00297E07" w:rsidP="00297E07">
      <w:pPr>
        <w:pStyle w:val="TableParagraph"/>
        <w:spacing w:line="360" w:lineRule="auto"/>
        <w:rPr>
          <w:b/>
          <w:sz w:val="20"/>
          <w:szCs w:val="20"/>
          <w:lang w:val="pt-BR"/>
        </w:rPr>
      </w:pPr>
    </w:p>
    <w:p w14:paraId="5B97FF05" w14:textId="77777777" w:rsidR="00297E07" w:rsidRPr="00A21898" w:rsidRDefault="00297E07" w:rsidP="00297E07">
      <w:pPr>
        <w:pStyle w:val="TableParagraph"/>
        <w:rPr>
          <w:b/>
          <w:sz w:val="20"/>
          <w:szCs w:val="20"/>
          <w:lang w:val="pt-BR"/>
        </w:rPr>
      </w:pPr>
      <w:r w:rsidRPr="00A21898">
        <w:rPr>
          <w:b/>
          <w:sz w:val="20"/>
          <w:szCs w:val="20"/>
          <w:lang w:val="pt-BR"/>
        </w:rPr>
        <w:t>ELABORADO POR:</w:t>
      </w:r>
    </w:p>
    <w:p w14:paraId="711F590D" w14:textId="77777777" w:rsidR="00297E07" w:rsidRPr="00A21898" w:rsidRDefault="00297E07" w:rsidP="00297E07">
      <w:pPr>
        <w:pStyle w:val="TableParagraph"/>
        <w:rPr>
          <w:b/>
          <w:sz w:val="20"/>
          <w:szCs w:val="20"/>
          <w:lang w:val="pt-BR"/>
        </w:rPr>
      </w:pPr>
    </w:p>
    <w:p w14:paraId="5AA839B0" w14:textId="77777777" w:rsidR="00297E07" w:rsidRPr="00A21898" w:rsidRDefault="00297E07" w:rsidP="00297E07">
      <w:pPr>
        <w:pStyle w:val="TableParagraph"/>
        <w:rPr>
          <w:b/>
          <w:sz w:val="20"/>
          <w:szCs w:val="20"/>
          <w:lang w:val="pt-BR"/>
        </w:rPr>
      </w:pPr>
    </w:p>
    <w:p w14:paraId="02B9F96C" w14:textId="77777777" w:rsidR="00297E07" w:rsidRPr="00A21898" w:rsidRDefault="00297E07" w:rsidP="00297E07">
      <w:pPr>
        <w:pStyle w:val="TableParagraph"/>
        <w:rPr>
          <w:sz w:val="20"/>
          <w:szCs w:val="20"/>
          <w:lang w:val="pt-BR"/>
        </w:rPr>
      </w:pPr>
      <w:r w:rsidRPr="00A21898">
        <w:rPr>
          <w:noProof/>
          <w:sz w:val="20"/>
          <w:szCs w:val="20"/>
          <w:lang w:val="pt-BR" w:eastAsia="pt-BR"/>
        </w:rPr>
        <mc:AlternateContent>
          <mc:Choice Requires="wps">
            <w:drawing>
              <wp:anchor distT="4294967293" distB="4294967293" distL="114300" distR="114300" simplePos="0" relativeHeight="251662336" behindDoc="0" locked="0" layoutInCell="1" allowOverlap="1" wp14:anchorId="4F5969A3" wp14:editId="343679C4">
                <wp:simplePos x="0" y="0"/>
                <wp:positionH relativeFrom="column">
                  <wp:posOffset>5715</wp:posOffset>
                </wp:positionH>
                <wp:positionV relativeFrom="paragraph">
                  <wp:posOffset>108584</wp:posOffset>
                </wp:positionV>
                <wp:extent cx="2719070" cy="0"/>
                <wp:effectExtent l="0" t="0" r="0" b="0"/>
                <wp:wrapNone/>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190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9D68103" id="Conector reto 3"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5pt,8.55pt" to="214.5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" strokecolor="black [3040]">
                <o:lock v:ext="edit" shapetype="f"/>
              </v:line>
            </w:pict>
          </mc:Fallback>
        </mc:AlternateContent>
      </w:r>
    </w:p>
    <w:p w14:paraId="33A2479A" w14:textId="77777777" w:rsidR="00297E07" w:rsidRPr="00A21898" w:rsidRDefault="00297E07" w:rsidP="00297E07">
      <w:pPr>
        <w:tabs>
          <w:tab w:val="left" w:pos="4253"/>
          <w:tab w:val="left" w:pos="4395"/>
        </w:tabs>
        <w:rPr>
          <w:rFonts w:ascii="Times New Roman" w:hAnsi="Times New Roman" w:cs="Times New Roman"/>
          <w:szCs w:val="20"/>
        </w:rPr>
      </w:pPr>
      <w:r w:rsidRPr="00A21898">
        <w:rPr>
          <w:rFonts w:ascii="Times New Roman" w:hAnsi="Times New Roman" w:cs="Times New Roman"/>
          <w:szCs w:val="20"/>
        </w:rPr>
        <w:t>Fábio Augusto da Cruz Lima</w:t>
      </w:r>
    </w:p>
    <w:p w14:paraId="73A1AE98" w14:textId="77777777" w:rsidR="00297E07" w:rsidRPr="00A21898" w:rsidRDefault="00297E07" w:rsidP="00297E07">
      <w:pPr>
        <w:rPr>
          <w:rFonts w:ascii="Times New Roman" w:hAnsi="Times New Roman" w:cs="Times New Roman"/>
          <w:b/>
          <w:szCs w:val="20"/>
        </w:rPr>
      </w:pPr>
      <w:r w:rsidRPr="00A21898">
        <w:rPr>
          <w:rFonts w:ascii="Times New Roman" w:hAnsi="Times New Roman" w:cs="Times New Roman"/>
          <w:b/>
          <w:szCs w:val="20"/>
        </w:rPr>
        <w:t>Chefe de Serviço de Gestão de Suprimentos</w:t>
      </w:r>
    </w:p>
    <w:p w14:paraId="1CB3F149" w14:textId="77777777" w:rsidR="00297E07" w:rsidRPr="00A21898" w:rsidRDefault="00297E07" w:rsidP="00297E07">
      <w:pPr>
        <w:pStyle w:val="TableParagraph"/>
        <w:rPr>
          <w:b/>
          <w:sz w:val="20"/>
          <w:szCs w:val="20"/>
          <w:lang w:val="pt-BR"/>
        </w:rPr>
      </w:pPr>
    </w:p>
    <w:p w14:paraId="3E3C3EEF" w14:textId="77777777" w:rsidR="00297E07" w:rsidRPr="00A21898" w:rsidRDefault="00297E07" w:rsidP="00297E07">
      <w:pPr>
        <w:pStyle w:val="TableParagraph"/>
        <w:rPr>
          <w:b/>
          <w:sz w:val="20"/>
          <w:szCs w:val="20"/>
          <w:lang w:val="pt-BR"/>
        </w:rPr>
      </w:pPr>
    </w:p>
    <w:p w14:paraId="28472041" w14:textId="77777777" w:rsidR="00297E07" w:rsidRPr="00A21898" w:rsidRDefault="00297E07" w:rsidP="00297E07">
      <w:pPr>
        <w:pStyle w:val="TableParagraph"/>
        <w:rPr>
          <w:b/>
          <w:sz w:val="20"/>
          <w:szCs w:val="20"/>
          <w:lang w:val="pt-BR"/>
        </w:rPr>
      </w:pPr>
      <w:r w:rsidRPr="00A21898">
        <w:rPr>
          <w:b/>
          <w:sz w:val="20"/>
          <w:szCs w:val="20"/>
          <w:lang w:val="pt-BR"/>
        </w:rPr>
        <w:t>REVISADO POR:</w:t>
      </w:r>
    </w:p>
    <w:p w14:paraId="4BAD37C0" w14:textId="77777777" w:rsidR="00297E07" w:rsidRPr="00A21898" w:rsidRDefault="00297E07" w:rsidP="00297E07">
      <w:pPr>
        <w:rPr>
          <w:rFonts w:ascii="Times New Roman" w:hAnsi="Times New Roman" w:cs="Times New Roman"/>
          <w:szCs w:val="20"/>
        </w:rPr>
      </w:pPr>
    </w:p>
    <w:p w14:paraId="4F40AE4B" w14:textId="77777777" w:rsidR="00297E07" w:rsidRPr="00A21898" w:rsidRDefault="00297E07" w:rsidP="00297E07">
      <w:pPr>
        <w:pStyle w:val="TableParagraph"/>
        <w:rPr>
          <w:b/>
          <w:sz w:val="20"/>
          <w:szCs w:val="20"/>
          <w:lang w:val="pt-BR"/>
        </w:rPr>
      </w:pPr>
    </w:p>
    <w:p w14:paraId="7F6B6283" w14:textId="77777777" w:rsidR="00297E07" w:rsidRPr="00A21898" w:rsidRDefault="00297E07" w:rsidP="00297E07">
      <w:pPr>
        <w:rPr>
          <w:rFonts w:ascii="Times New Roman" w:hAnsi="Times New Roman" w:cs="Times New Roman"/>
          <w:b/>
          <w:szCs w:val="20"/>
        </w:rPr>
      </w:pPr>
      <w:r w:rsidRPr="00A21898">
        <w:rPr>
          <w:rFonts w:ascii="Times New Roman" w:hAnsi="Times New Roman" w:cs="Times New Roman"/>
          <w:noProof/>
          <w:szCs w:val="20"/>
        </w:rPr>
        <mc:AlternateContent>
          <mc:Choice Requires="wps">
            <w:drawing>
              <wp:anchor distT="4294967293" distB="4294967293" distL="114300" distR="114300" simplePos="0" relativeHeight="251664384" behindDoc="0" locked="0" layoutInCell="1" allowOverlap="1" wp14:anchorId="28EA2F18" wp14:editId="3B1D6BDC">
                <wp:simplePos x="0" y="0"/>
                <wp:positionH relativeFrom="column">
                  <wp:posOffset>3810</wp:posOffset>
                </wp:positionH>
                <wp:positionV relativeFrom="paragraph">
                  <wp:posOffset>120649</wp:posOffset>
                </wp:positionV>
                <wp:extent cx="2719070" cy="0"/>
                <wp:effectExtent l="0" t="0" r="0" b="0"/>
                <wp:wrapNone/>
                <wp:docPr id="5" name="Conector re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190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7971799" id="Conector reto 5"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9.5pt" to="214.4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" strokecolor="black [3040]">
                <o:lock v:ext="edit" shapetype="f"/>
              </v:line>
            </w:pict>
          </mc:Fallback>
        </mc:AlternateContent>
      </w:r>
    </w:p>
    <w:p w14:paraId="55AF31AD" w14:textId="77777777" w:rsidR="00297E07" w:rsidRPr="00A21898" w:rsidRDefault="00297E07" w:rsidP="00297E07">
      <w:pPr>
        <w:tabs>
          <w:tab w:val="left" w:pos="4253"/>
          <w:tab w:val="left" w:pos="4395"/>
        </w:tabs>
        <w:rPr>
          <w:rFonts w:ascii="Times New Roman" w:hAnsi="Times New Roman" w:cs="Times New Roman"/>
          <w:szCs w:val="20"/>
        </w:rPr>
      </w:pPr>
      <w:r w:rsidRPr="00A21898">
        <w:rPr>
          <w:rFonts w:ascii="Times New Roman" w:hAnsi="Times New Roman" w:cs="Times New Roman"/>
          <w:szCs w:val="20"/>
        </w:rPr>
        <w:t>José Edson Cardoso da Costa</w:t>
      </w:r>
    </w:p>
    <w:p w14:paraId="3D119DE1" w14:textId="77777777" w:rsidR="00297E07" w:rsidRPr="00A21898" w:rsidRDefault="00297E07" w:rsidP="00297E07">
      <w:pPr>
        <w:rPr>
          <w:rFonts w:ascii="Times New Roman" w:hAnsi="Times New Roman" w:cs="Times New Roman"/>
          <w:b/>
          <w:szCs w:val="20"/>
        </w:rPr>
      </w:pPr>
      <w:r w:rsidRPr="00A21898">
        <w:rPr>
          <w:rFonts w:ascii="Times New Roman" w:hAnsi="Times New Roman" w:cs="Times New Roman"/>
          <w:b/>
          <w:szCs w:val="20"/>
        </w:rPr>
        <w:t>Assistente Técnico Especializado - SGSAA</w:t>
      </w:r>
    </w:p>
    <w:p w14:paraId="67E28705" w14:textId="77777777" w:rsidR="00297E07" w:rsidRPr="00A21898" w:rsidRDefault="00297E07" w:rsidP="00297E07">
      <w:pPr>
        <w:rPr>
          <w:rFonts w:ascii="Times New Roman" w:hAnsi="Times New Roman" w:cs="Times New Roman"/>
          <w:b/>
          <w:szCs w:val="20"/>
        </w:rPr>
      </w:pPr>
    </w:p>
    <w:p w14:paraId="7862B330" w14:textId="77777777" w:rsidR="00297E07" w:rsidRPr="00A21898" w:rsidRDefault="00297E07" w:rsidP="00297E07">
      <w:pPr>
        <w:pStyle w:val="TableParagraph"/>
        <w:rPr>
          <w:b/>
          <w:sz w:val="20"/>
          <w:szCs w:val="20"/>
          <w:lang w:val="pt-BR"/>
        </w:rPr>
      </w:pPr>
    </w:p>
    <w:p w14:paraId="7D81399C" w14:textId="77777777" w:rsidR="00297E07" w:rsidRPr="00A21898" w:rsidRDefault="00297E07" w:rsidP="00297E07">
      <w:pPr>
        <w:pStyle w:val="TableParagraph"/>
        <w:rPr>
          <w:b/>
          <w:sz w:val="20"/>
          <w:szCs w:val="20"/>
          <w:lang w:val="pt-BR"/>
        </w:rPr>
      </w:pPr>
      <w:r w:rsidRPr="00A21898">
        <w:rPr>
          <w:b/>
          <w:sz w:val="20"/>
          <w:szCs w:val="20"/>
          <w:lang w:val="pt-BR"/>
        </w:rPr>
        <w:lastRenderedPageBreak/>
        <w:t>APROVADO POR:</w:t>
      </w:r>
    </w:p>
    <w:p w14:paraId="618C1B91" w14:textId="77777777" w:rsidR="00297E07" w:rsidRPr="00A21898" w:rsidRDefault="00297E07" w:rsidP="00297E07">
      <w:pPr>
        <w:rPr>
          <w:rFonts w:ascii="Times New Roman" w:hAnsi="Times New Roman" w:cs="Times New Roman"/>
          <w:b/>
          <w:szCs w:val="20"/>
        </w:rPr>
      </w:pPr>
    </w:p>
    <w:p w14:paraId="570A7A4B" w14:textId="77777777" w:rsidR="00297E07" w:rsidRPr="00A21898" w:rsidRDefault="00297E07" w:rsidP="00297E07">
      <w:pPr>
        <w:rPr>
          <w:rFonts w:ascii="Times New Roman" w:hAnsi="Times New Roman" w:cs="Times New Roman"/>
          <w:b/>
          <w:szCs w:val="20"/>
        </w:rPr>
      </w:pPr>
    </w:p>
    <w:p w14:paraId="4802694F" w14:textId="77777777" w:rsidR="00297E07" w:rsidRPr="00A21898" w:rsidRDefault="00297E07" w:rsidP="00297E07">
      <w:pPr>
        <w:rPr>
          <w:rFonts w:ascii="Times New Roman" w:hAnsi="Times New Roman" w:cs="Times New Roman"/>
          <w:b/>
          <w:szCs w:val="20"/>
          <w:u w:val="single"/>
        </w:rPr>
      </w:pPr>
      <w:r w:rsidRPr="00A21898">
        <w:rPr>
          <w:rFonts w:ascii="Times New Roman" w:hAnsi="Times New Roman" w:cs="Times New Roman"/>
          <w:noProof/>
          <w:szCs w:val="20"/>
        </w:rPr>
        <mc:AlternateContent>
          <mc:Choice Requires="wps">
            <w:drawing>
              <wp:anchor distT="4294967293" distB="4294967293" distL="114300" distR="114300" simplePos="0" relativeHeight="251663360" behindDoc="0" locked="0" layoutInCell="1" allowOverlap="1" wp14:anchorId="72BF9CFA" wp14:editId="3BF61CA8">
                <wp:simplePos x="0" y="0"/>
                <wp:positionH relativeFrom="column">
                  <wp:posOffset>3810</wp:posOffset>
                </wp:positionH>
                <wp:positionV relativeFrom="paragraph">
                  <wp:posOffset>118109</wp:posOffset>
                </wp:positionV>
                <wp:extent cx="2719070" cy="0"/>
                <wp:effectExtent l="0" t="0" r="0" b="0"/>
                <wp:wrapNone/>
                <wp:docPr id="26" name="Conector reto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190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483425C" id="Conector reto 26"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9.3pt" to="214.4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" strokecolor="black [3040]">
                <o:lock v:ext="edit" shapetype="f"/>
              </v:line>
            </w:pict>
          </mc:Fallback>
        </mc:AlternateContent>
      </w:r>
    </w:p>
    <w:p w14:paraId="1F8EE247" w14:textId="77777777" w:rsidR="00297E07" w:rsidRPr="00A21898" w:rsidRDefault="00297E07" w:rsidP="00297E07">
      <w:pPr>
        <w:rPr>
          <w:rFonts w:ascii="Times New Roman" w:hAnsi="Times New Roman" w:cs="Times New Roman"/>
          <w:szCs w:val="20"/>
        </w:rPr>
      </w:pPr>
      <w:r w:rsidRPr="00A21898">
        <w:rPr>
          <w:rFonts w:ascii="Times New Roman" w:hAnsi="Times New Roman" w:cs="Times New Roman"/>
          <w:szCs w:val="20"/>
        </w:rPr>
        <w:t>Gustavo Cavalcanti Simoni</w:t>
      </w:r>
    </w:p>
    <w:p w14:paraId="478B8AD2" w14:textId="77777777" w:rsidR="00297E07" w:rsidRPr="00A21898" w:rsidRDefault="00297E07" w:rsidP="00297E07">
      <w:pPr>
        <w:rPr>
          <w:rFonts w:ascii="Times New Roman" w:hAnsi="Times New Roman" w:cs="Times New Roman"/>
          <w:b/>
          <w:szCs w:val="20"/>
        </w:rPr>
      </w:pPr>
      <w:r w:rsidRPr="00A21898">
        <w:rPr>
          <w:rFonts w:ascii="Times New Roman" w:hAnsi="Times New Roman" w:cs="Times New Roman"/>
          <w:b/>
          <w:szCs w:val="20"/>
        </w:rPr>
        <w:t>Gerente de Administração</w:t>
      </w:r>
    </w:p>
    <w:p w14:paraId="2C37F4B5" w14:textId="77777777" w:rsidR="002A7D6A" w:rsidRPr="00912691" w:rsidRDefault="002A7D6A">
      <w:pPr>
        <w:rPr>
          <w:rFonts w:ascii="Times New Roman" w:hAnsi="Times New Roman" w:cs="Times New Roman"/>
          <w:b/>
          <w:szCs w:val="20"/>
        </w:rPr>
      </w:pPr>
    </w:p>
    <w:p w14:paraId="1A906254" w14:textId="5B3BA721" w:rsidR="00F33D7E" w:rsidRPr="00912691" w:rsidRDefault="000C0A3C" w:rsidP="005333C8">
      <w:pPr>
        <w:spacing w:after="200" w:line="276" w:lineRule="auto"/>
        <w:jc w:val="center"/>
        <w:rPr>
          <w:rFonts w:ascii="Times New Roman" w:hAnsi="Times New Roman" w:cs="Times New Roman"/>
          <w:szCs w:val="20"/>
        </w:rPr>
      </w:pPr>
      <w:r w:rsidRPr="00912691">
        <w:rPr>
          <w:rFonts w:ascii="Times New Roman" w:hAnsi="Times New Roman" w:cs="Times New Roman"/>
          <w:b/>
          <w:szCs w:val="20"/>
        </w:rPr>
        <w:br w:type="page"/>
      </w:r>
    </w:p>
    <w:p w14:paraId="4EF9D15B" w14:textId="77777777" w:rsidR="00612ED6" w:rsidRDefault="00612ED6" w:rsidP="00F33D7E">
      <w:pPr>
        <w:jc w:val="center"/>
        <w:rPr>
          <w:rFonts w:ascii="Times New Roman" w:hAnsi="Times New Roman" w:cs="Times New Roman"/>
          <w:b/>
          <w:szCs w:val="20"/>
        </w:rPr>
      </w:pPr>
    </w:p>
    <w:p w14:paraId="3FB700B4" w14:textId="61A08E5D" w:rsidR="00A8043F" w:rsidRPr="00912691" w:rsidRDefault="00A8043F">
      <w:pPr>
        <w:rPr>
          <w:rFonts w:ascii="Times New Roman" w:hAnsi="Times New Roman" w:cs="Times New Roman"/>
          <w:b/>
          <w:szCs w:val="20"/>
        </w:rPr>
      </w:pPr>
    </w:p>
    <w:p w14:paraId="12EBA59D" w14:textId="48B4D560" w:rsidR="009A77E4" w:rsidRPr="00912691" w:rsidRDefault="009A77E4" w:rsidP="009A77E4">
      <w:pPr>
        <w:spacing w:after="200" w:line="276" w:lineRule="auto"/>
        <w:jc w:val="center"/>
        <w:rPr>
          <w:rFonts w:ascii="Times New Roman" w:hAnsi="Times New Roman" w:cs="Times New Roman"/>
          <w:szCs w:val="20"/>
        </w:rPr>
      </w:pPr>
      <w:r w:rsidRPr="00912691">
        <w:rPr>
          <w:rFonts w:ascii="Times New Roman" w:hAnsi="Times New Roman" w:cs="Times New Roman"/>
          <w:szCs w:val="20"/>
        </w:rPr>
        <w:t>A</w:t>
      </w:r>
      <w:r w:rsidR="002F2DF9">
        <w:rPr>
          <w:rFonts w:ascii="Times New Roman" w:hAnsi="Times New Roman" w:cs="Times New Roman"/>
          <w:szCs w:val="20"/>
        </w:rPr>
        <w:t>nexo</w:t>
      </w:r>
      <w:r w:rsidRPr="00912691">
        <w:rPr>
          <w:rFonts w:ascii="Times New Roman" w:hAnsi="Times New Roman" w:cs="Times New Roman"/>
          <w:szCs w:val="20"/>
        </w:rPr>
        <w:t xml:space="preserve"> </w:t>
      </w:r>
      <w:r w:rsidR="005333C8">
        <w:rPr>
          <w:rFonts w:ascii="Times New Roman" w:hAnsi="Times New Roman" w:cs="Times New Roman"/>
          <w:szCs w:val="20"/>
        </w:rPr>
        <w:t xml:space="preserve">I </w:t>
      </w:r>
      <w:r w:rsidRPr="00912691">
        <w:rPr>
          <w:rFonts w:ascii="Times New Roman" w:hAnsi="Times New Roman" w:cs="Times New Roman"/>
          <w:szCs w:val="20"/>
        </w:rPr>
        <w:t>do Termo de Referência</w:t>
      </w:r>
    </w:p>
    <w:p w14:paraId="753D2537" w14:textId="77777777" w:rsidR="009A77E4" w:rsidRPr="00912691" w:rsidRDefault="009A77E4" w:rsidP="009A77E4">
      <w:pPr>
        <w:tabs>
          <w:tab w:val="center" w:pos="4252"/>
          <w:tab w:val="left" w:pos="5298"/>
        </w:tabs>
        <w:spacing w:line="276" w:lineRule="auto"/>
        <w:jc w:val="center"/>
        <w:rPr>
          <w:rFonts w:ascii="Times New Roman" w:hAnsi="Times New Roman" w:cs="Times New Roman"/>
          <w:b/>
          <w:caps/>
          <w:szCs w:val="20"/>
        </w:rPr>
      </w:pPr>
      <w:r w:rsidRPr="00912691">
        <w:rPr>
          <w:rFonts w:ascii="Times New Roman" w:hAnsi="Times New Roman" w:cs="Times New Roman"/>
          <w:b/>
          <w:caps/>
          <w:szCs w:val="20"/>
        </w:rPr>
        <w:t>Modelo de Proposta de Preços</w:t>
      </w:r>
    </w:p>
    <w:p w14:paraId="45C99D20" w14:textId="77777777" w:rsidR="009A77E4" w:rsidRPr="00912691" w:rsidRDefault="009A77E4" w:rsidP="009A77E4">
      <w:pPr>
        <w:tabs>
          <w:tab w:val="center" w:pos="4252"/>
          <w:tab w:val="left" w:pos="5298"/>
        </w:tabs>
        <w:spacing w:line="276" w:lineRule="auto"/>
        <w:jc w:val="center"/>
        <w:rPr>
          <w:rFonts w:ascii="Times New Roman" w:hAnsi="Times New Roman" w:cs="Times New Roman"/>
          <w:b/>
          <w:szCs w:val="20"/>
        </w:rPr>
      </w:pPr>
    </w:p>
    <w:p w14:paraId="629DAEE9" w14:textId="77777777" w:rsidR="009A77E4" w:rsidRPr="00912691" w:rsidRDefault="009A77E4" w:rsidP="009A77E4">
      <w:pPr>
        <w:tabs>
          <w:tab w:val="center" w:pos="4252"/>
          <w:tab w:val="left" w:pos="5298"/>
        </w:tabs>
        <w:spacing w:line="276" w:lineRule="auto"/>
        <w:jc w:val="center"/>
        <w:rPr>
          <w:rFonts w:ascii="Times New Roman" w:hAnsi="Times New Roman" w:cs="Times New Roman"/>
          <w:b/>
          <w:szCs w:val="20"/>
        </w:rPr>
      </w:pPr>
    </w:p>
    <w:p w14:paraId="564C1C20" w14:textId="77777777" w:rsidR="009A77E4" w:rsidRPr="00912691" w:rsidRDefault="009A77E4" w:rsidP="009A77E4">
      <w:pPr>
        <w:autoSpaceDE w:val="0"/>
        <w:autoSpaceDN w:val="0"/>
        <w:adjustRightInd w:val="0"/>
        <w:spacing w:line="276" w:lineRule="auto"/>
        <w:jc w:val="both"/>
        <w:rPr>
          <w:rFonts w:ascii="Times New Roman" w:hAnsi="Times New Roman" w:cs="Times New Roman"/>
          <w:b/>
          <w:bCs/>
          <w:szCs w:val="20"/>
        </w:rPr>
      </w:pPr>
      <w:r w:rsidRPr="00912691">
        <w:rPr>
          <w:rFonts w:ascii="Times New Roman" w:hAnsi="Times New Roman" w:cs="Times New Roman"/>
          <w:b/>
          <w:bCs/>
          <w:szCs w:val="20"/>
        </w:rPr>
        <w:t>À Empresa Brasileira de Hemoderivados e Biotecnologia – Hemobrás</w:t>
      </w:r>
    </w:p>
    <w:p w14:paraId="40DFDEA7" w14:textId="16752FA7" w:rsidR="009A77E4" w:rsidRPr="00912691" w:rsidRDefault="009A77E4" w:rsidP="009A77E4">
      <w:pPr>
        <w:autoSpaceDE w:val="0"/>
        <w:autoSpaceDN w:val="0"/>
        <w:adjustRightInd w:val="0"/>
        <w:spacing w:line="276" w:lineRule="auto"/>
        <w:jc w:val="both"/>
        <w:rPr>
          <w:rFonts w:ascii="Times New Roman" w:hAnsi="Times New Roman" w:cs="Times New Roman"/>
          <w:bCs/>
          <w:szCs w:val="20"/>
        </w:rPr>
      </w:pPr>
      <w:r w:rsidRPr="00912691">
        <w:rPr>
          <w:rFonts w:ascii="Times New Roman" w:hAnsi="Times New Roman" w:cs="Times New Roman"/>
          <w:bCs/>
          <w:szCs w:val="20"/>
        </w:rPr>
        <w:t>CNPJ: 07.607.851/000</w:t>
      </w:r>
      <w:r w:rsidR="0093566B">
        <w:rPr>
          <w:rFonts w:ascii="Times New Roman" w:hAnsi="Times New Roman" w:cs="Times New Roman"/>
          <w:bCs/>
          <w:szCs w:val="20"/>
        </w:rPr>
        <w:t>2-27</w:t>
      </w:r>
    </w:p>
    <w:p w14:paraId="73BD6E9C" w14:textId="3EB40690" w:rsidR="009A77E4" w:rsidRDefault="009A77E4" w:rsidP="00FC24DA">
      <w:pPr>
        <w:autoSpaceDE w:val="0"/>
        <w:autoSpaceDN w:val="0"/>
        <w:adjustRightInd w:val="0"/>
        <w:spacing w:line="276" w:lineRule="auto"/>
        <w:jc w:val="both"/>
        <w:rPr>
          <w:rFonts w:ascii="Times New Roman" w:hAnsi="Times New Roman" w:cs="Times New Roman"/>
          <w:bCs/>
          <w:szCs w:val="20"/>
        </w:rPr>
      </w:pPr>
      <w:r w:rsidRPr="00912691">
        <w:rPr>
          <w:rFonts w:ascii="Times New Roman" w:hAnsi="Times New Roman" w:cs="Times New Roman"/>
          <w:bCs/>
          <w:szCs w:val="20"/>
        </w:rPr>
        <w:t xml:space="preserve">ENDEREÇO: </w:t>
      </w:r>
      <w:r w:rsidR="00FC24DA" w:rsidRPr="00D72982">
        <w:rPr>
          <w:rFonts w:ascii="Times New Roman" w:hAnsi="Times New Roman" w:cs="Times New Roman"/>
          <w:bCs/>
          <w:szCs w:val="20"/>
        </w:rPr>
        <w:t>Rod. BR 101 Norte, S/N, Zona Rural, Goiana, CEP: 55.900-000.</w:t>
      </w:r>
    </w:p>
    <w:p w14:paraId="1B6C902A" w14:textId="77777777" w:rsidR="00FC24DA" w:rsidRPr="00912691" w:rsidRDefault="00FC24DA" w:rsidP="00FC24DA">
      <w:pPr>
        <w:autoSpaceDE w:val="0"/>
        <w:autoSpaceDN w:val="0"/>
        <w:adjustRightInd w:val="0"/>
        <w:spacing w:line="276" w:lineRule="auto"/>
        <w:jc w:val="both"/>
        <w:rPr>
          <w:rFonts w:ascii="Times New Roman" w:hAnsi="Times New Roman" w:cs="Times New Roman"/>
          <w:bCs/>
          <w:szCs w:val="20"/>
        </w:rPr>
      </w:pPr>
    </w:p>
    <w:p w14:paraId="454942CB" w14:textId="12C5C6E3" w:rsidR="009A77E4" w:rsidRPr="00912691" w:rsidRDefault="009A77E4" w:rsidP="009A77E4">
      <w:pPr>
        <w:autoSpaceDE w:val="0"/>
        <w:autoSpaceDN w:val="0"/>
        <w:adjustRightInd w:val="0"/>
        <w:spacing w:line="276" w:lineRule="auto"/>
        <w:jc w:val="both"/>
        <w:rPr>
          <w:rFonts w:ascii="Times New Roman" w:hAnsi="Times New Roman" w:cs="Times New Roman"/>
          <w:bCs/>
          <w:szCs w:val="20"/>
        </w:rPr>
      </w:pPr>
      <w:r w:rsidRPr="00912691">
        <w:rPr>
          <w:rFonts w:ascii="Times New Roman" w:hAnsi="Times New Roman" w:cs="Times New Roman"/>
          <w:szCs w:val="20"/>
        </w:rPr>
        <w:t>Segue proposta comercial referente à</w:t>
      </w:r>
      <w:r w:rsidR="00612ED6">
        <w:rPr>
          <w:rFonts w:ascii="Times New Roman" w:hAnsi="Times New Roman" w:cs="Times New Roman"/>
          <w:szCs w:val="20"/>
        </w:rPr>
        <w:t xml:space="preserve"> </w:t>
      </w:r>
      <w:r w:rsidR="00AE37F1">
        <w:rPr>
          <w:rFonts w:ascii="Times New Roman" w:hAnsi="Times New Roman" w:cs="Times New Roman"/>
          <w:szCs w:val="20"/>
        </w:rPr>
        <w:t>serviços de suporte logístico</w:t>
      </w:r>
      <w:r w:rsidRPr="00912691">
        <w:rPr>
          <w:rFonts w:ascii="Times New Roman" w:hAnsi="Times New Roman" w:cs="Times New Roman"/>
          <w:szCs w:val="20"/>
        </w:rPr>
        <w:t xml:space="preserve"> de acordo com os preços expostos abaixo:</w:t>
      </w:r>
    </w:p>
    <w:p w14:paraId="269443C8" w14:textId="77777777" w:rsidR="009A77E4" w:rsidRPr="00912691" w:rsidRDefault="009A77E4" w:rsidP="009A77E4">
      <w:pPr>
        <w:spacing w:line="276" w:lineRule="auto"/>
        <w:jc w:val="center"/>
        <w:rPr>
          <w:rFonts w:ascii="Times New Roman" w:hAnsi="Times New Roman" w:cs="Times New Roman"/>
          <w:b/>
          <w:szCs w:val="2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8"/>
        <w:gridCol w:w="846"/>
        <w:gridCol w:w="2329"/>
        <w:gridCol w:w="740"/>
        <w:gridCol w:w="1371"/>
        <w:gridCol w:w="911"/>
        <w:gridCol w:w="781"/>
        <w:gridCol w:w="1096"/>
      </w:tblGrid>
      <w:tr w:rsidR="00CC6512" w:rsidRPr="00B86D96" w14:paraId="616F268B" w14:textId="77777777" w:rsidTr="00122A7C">
        <w:trPr>
          <w:trHeight w:val="298"/>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0F927ED" w14:textId="77777777" w:rsidR="00CC6512" w:rsidRPr="00B86D96" w:rsidRDefault="00CC6512" w:rsidP="00013548">
            <w:pPr>
              <w:spacing w:line="276" w:lineRule="auto"/>
              <w:jc w:val="center"/>
              <w:rPr>
                <w:rFonts w:ascii="Times New Roman" w:hAnsi="Times New Roman" w:cs="Times New Roman"/>
                <w:b/>
                <w:bCs/>
                <w:caps/>
                <w:sz w:val="18"/>
                <w:szCs w:val="18"/>
              </w:rPr>
            </w:pPr>
            <w:r w:rsidRPr="00B86D96">
              <w:rPr>
                <w:rFonts w:ascii="Times New Roman" w:hAnsi="Times New Roman" w:cs="Times New Roman"/>
                <w:b/>
                <w:bCs/>
                <w:caps/>
                <w:sz w:val="18"/>
                <w:szCs w:val="18"/>
              </w:rPr>
              <w:t xml:space="preserve">Grupo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17D6187" w14:textId="77777777" w:rsidR="00CC6512" w:rsidRPr="00B86D96" w:rsidRDefault="00CC6512" w:rsidP="00013548">
            <w:pPr>
              <w:spacing w:line="276" w:lineRule="auto"/>
              <w:jc w:val="center"/>
              <w:rPr>
                <w:rFonts w:ascii="Times New Roman" w:hAnsi="Times New Roman" w:cs="Times New Roman"/>
                <w:b/>
                <w:bCs/>
                <w:caps/>
                <w:sz w:val="18"/>
                <w:szCs w:val="18"/>
              </w:rPr>
            </w:pPr>
            <w:r w:rsidRPr="00B86D96">
              <w:rPr>
                <w:rFonts w:ascii="Times New Roman" w:hAnsi="Times New Roman" w:cs="Times New Roman"/>
                <w:b/>
                <w:bCs/>
                <w:caps/>
                <w:sz w:val="18"/>
                <w:szCs w:val="18"/>
              </w:rPr>
              <w:t>Item</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21334E3" w14:textId="77777777" w:rsidR="00CC6512" w:rsidRPr="00B86D96" w:rsidRDefault="00CC6512" w:rsidP="00013548">
            <w:pPr>
              <w:spacing w:line="276" w:lineRule="auto"/>
              <w:jc w:val="center"/>
              <w:rPr>
                <w:rFonts w:ascii="Times New Roman" w:hAnsi="Times New Roman" w:cs="Times New Roman"/>
                <w:b/>
                <w:bCs/>
                <w:caps/>
                <w:sz w:val="18"/>
                <w:szCs w:val="18"/>
              </w:rPr>
            </w:pPr>
            <w:r w:rsidRPr="00B86D96">
              <w:rPr>
                <w:rFonts w:ascii="Times New Roman" w:hAnsi="Times New Roman" w:cs="Times New Roman"/>
                <w:b/>
                <w:bCs/>
                <w:caps/>
                <w:sz w:val="18"/>
                <w:szCs w:val="18"/>
              </w:rPr>
              <w:t>Objeto</w:t>
            </w:r>
          </w:p>
        </w:tc>
        <w:tc>
          <w:tcPr>
            <w:tcW w:w="0" w:type="auto"/>
            <w:vMerge w:val="restart"/>
            <w:tcBorders>
              <w:top w:val="single" w:sz="4" w:space="0" w:color="auto"/>
              <w:left w:val="single" w:sz="4" w:space="0" w:color="auto"/>
              <w:right w:val="single" w:sz="4" w:space="0" w:color="auto"/>
            </w:tcBorders>
            <w:shd w:val="clear" w:color="auto" w:fill="BFBFBF"/>
            <w:vAlign w:val="center"/>
          </w:tcPr>
          <w:p w14:paraId="6BB9ECD4" w14:textId="45D4B0A1" w:rsidR="00CC6512" w:rsidRPr="00B86D96" w:rsidRDefault="00CC6512" w:rsidP="00013548">
            <w:pPr>
              <w:spacing w:line="276" w:lineRule="auto"/>
              <w:jc w:val="center"/>
              <w:rPr>
                <w:rFonts w:ascii="Times New Roman" w:hAnsi="Times New Roman" w:cs="Times New Roman"/>
                <w:b/>
                <w:bCs/>
                <w:caps/>
                <w:sz w:val="18"/>
                <w:szCs w:val="18"/>
              </w:rPr>
            </w:pPr>
            <w:r w:rsidRPr="00B86D96">
              <w:rPr>
                <w:rFonts w:ascii="Times New Roman" w:hAnsi="Times New Roman" w:cs="Times New Roman"/>
                <w:b/>
                <w:bCs/>
                <w:caps/>
                <w:sz w:val="18"/>
                <w:szCs w:val="18"/>
              </w:rPr>
              <w:t>CBO</w:t>
            </w:r>
          </w:p>
        </w:tc>
        <w:tc>
          <w:tcPr>
            <w:tcW w:w="0" w:type="auto"/>
            <w:vMerge w:val="restart"/>
            <w:tcBorders>
              <w:top w:val="single" w:sz="4" w:space="0" w:color="auto"/>
              <w:left w:val="single" w:sz="4" w:space="0" w:color="auto"/>
              <w:right w:val="single" w:sz="4" w:space="0" w:color="auto"/>
            </w:tcBorders>
            <w:shd w:val="clear" w:color="auto" w:fill="BFBFBF"/>
            <w:vAlign w:val="center"/>
          </w:tcPr>
          <w:p w14:paraId="1C217EE5" w14:textId="77777777" w:rsidR="00CC6512" w:rsidRDefault="00CC6512" w:rsidP="00013548">
            <w:pPr>
              <w:spacing w:line="276" w:lineRule="auto"/>
              <w:jc w:val="center"/>
              <w:rPr>
                <w:rFonts w:ascii="Times New Roman" w:hAnsi="Times New Roman" w:cs="Times New Roman"/>
                <w:b/>
                <w:bCs/>
                <w:caps/>
                <w:sz w:val="18"/>
                <w:szCs w:val="18"/>
              </w:rPr>
            </w:pPr>
            <w:r w:rsidRPr="00B86D96">
              <w:rPr>
                <w:rFonts w:ascii="Times New Roman" w:hAnsi="Times New Roman" w:cs="Times New Roman"/>
                <w:b/>
                <w:bCs/>
                <w:caps/>
                <w:sz w:val="18"/>
                <w:szCs w:val="18"/>
              </w:rPr>
              <w:t>quantidade</w:t>
            </w:r>
          </w:p>
          <w:p w14:paraId="4FA8230A" w14:textId="3903C367" w:rsidR="00CC6512" w:rsidRPr="00B86D96" w:rsidRDefault="00CC6512" w:rsidP="00013548">
            <w:pPr>
              <w:spacing w:line="276" w:lineRule="auto"/>
              <w:jc w:val="center"/>
              <w:rPr>
                <w:rFonts w:ascii="Times New Roman" w:hAnsi="Times New Roman" w:cs="Times New Roman"/>
                <w:b/>
                <w:bCs/>
                <w:caps/>
                <w:sz w:val="18"/>
                <w:szCs w:val="18"/>
              </w:rPr>
            </w:pPr>
            <w:r>
              <w:rPr>
                <w:rFonts w:ascii="Times New Roman" w:hAnsi="Times New Roman" w:cs="Times New Roman"/>
                <w:b/>
                <w:bCs/>
                <w:caps/>
                <w:sz w:val="18"/>
                <w:szCs w:val="18"/>
              </w:rPr>
              <w:t>de postos</w:t>
            </w:r>
          </w:p>
        </w:tc>
        <w:tc>
          <w:tcPr>
            <w:tcW w:w="0" w:type="auto"/>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5E0AED4" w14:textId="411B4EBB" w:rsidR="00CC6512" w:rsidRPr="00B86D96" w:rsidRDefault="00CC6512" w:rsidP="00013548">
            <w:pPr>
              <w:spacing w:line="276" w:lineRule="auto"/>
              <w:jc w:val="center"/>
              <w:rPr>
                <w:rFonts w:ascii="Times New Roman" w:hAnsi="Times New Roman" w:cs="Times New Roman"/>
                <w:b/>
                <w:bCs/>
                <w:caps/>
                <w:sz w:val="18"/>
                <w:szCs w:val="18"/>
              </w:rPr>
            </w:pPr>
            <w:r w:rsidRPr="00B86D96">
              <w:rPr>
                <w:rFonts w:ascii="Times New Roman" w:hAnsi="Times New Roman" w:cs="Times New Roman"/>
                <w:b/>
                <w:bCs/>
                <w:caps/>
                <w:sz w:val="18"/>
                <w:szCs w:val="18"/>
              </w:rPr>
              <w:t>Preço (R$)</w:t>
            </w:r>
          </w:p>
        </w:tc>
        <w:tc>
          <w:tcPr>
            <w:tcW w:w="0" w:type="auto"/>
            <w:vMerge w:val="restart"/>
            <w:tcBorders>
              <w:top w:val="single" w:sz="4" w:space="0" w:color="auto"/>
              <w:left w:val="single" w:sz="4" w:space="0" w:color="auto"/>
              <w:right w:val="single" w:sz="4" w:space="0" w:color="auto"/>
            </w:tcBorders>
            <w:shd w:val="clear" w:color="auto" w:fill="BFBFBF"/>
            <w:vAlign w:val="center"/>
          </w:tcPr>
          <w:p w14:paraId="7A474D19" w14:textId="77777777" w:rsidR="00CC6512" w:rsidRPr="00CC6512" w:rsidRDefault="00CC6512" w:rsidP="00013548">
            <w:pPr>
              <w:spacing w:line="276" w:lineRule="auto"/>
              <w:jc w:val="center"/>
              <w:rPr>
                <w:rFonts w:ascii="Times New Roman" w:hAnsi="Times New Roman" w:cs="Times New Roman"/>
                <w:b/>
                <w:bCs/>
                <w:caps/>
                <w:sz w:val="18"/>
                <w:szCs w:val="18"/>
              </w:rPr>
            </w:pPr>
            <w:r w:rsidRPr="00CC6512">
              <w:rPr>
                <w:rFonts w:ascii="Times New Roman" w:hAnsi="Times New Roman" w:cs="Times New Roman"/>
                <w:b/>
                <w:bCs/>
                <w:caps/>
                <w:sz w:val="18"/>
                <w:szCs w:val="18"/>
              </w:rPr>
              <w:t xml:space="preserve">TOTAL </w:t>
            </w:r>
          </w:p>
          <w:p w14:paraId="179F9DA3" w14:textId="1C65B417" w:rsidR="00CC6512" w:rsidRPr="00B86D96" w:rsidRDefault="00CC6512" w:rsidP="00013548">
            <w:pPr>
              <w:spacing w:line="276" w:lineRule="auto"/>
              <w:jc w:val="center"/>
              <w:rPr>
                <w:rFonts w:ascii="Times New Roman" w:hAnsi="Times New Roman" w:cs="Times New Roman"/>
                <w:b/>
                <w:bCs/>
                <w:caps/>
                <w:sz w:val="18"/>
                <w:szCs w:val="18"/>
              </w:rPr>
            </w:pPr>
            <w:r w:rsidRPr="00CC6512">
              <w:rPr>
                <w:rFonts w:ascii="Times New Roman" w:hAnsi="Times New Roman" w:cs="Times New Roman"/>
                <w:b/>
                <w:bCs/>
                <w:caps/>
                <w:sz w:val="18"/>
                <w:szCs w:val="18"/>
              </w:rPr>
              <w:t>(12 meses)</w:t>
            </w:r>
          </w:p>
        </w:tc>
      </w:tr>
      <w:tr w:rsidR="00CC6512" w:rsidRPr="00B86D96" w14:paraId="670E2814" w14:textId="77777777" w:rsidTr="00122A7C">
        <w:trPr>
          <w:trHeight w:val="4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268269" w14:textId="77777777" w:rsidR="00CC6512" w:rsidRPr="00B86D96" w:rsidRDefault="00CC6512" w:rsidP="00013548">
            <w:pPr>
              <w:rPr>
                <w:rFonts w:ascii="Times New Roman" w:hAnsi="Times New Roman" w:cs="Times New Roman"/>
                <w:b/>
                <w:bCs/>
                <w:cap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659670" w14:textId="77777777" w:rsidR="00CC6512" w:rsidRPr="00B86D96" w:rsidRDefault="00CC6512" w:rsidP="00013548">
            <w:pPr>
              <w:rPr>
                <w:rFonts w:ascii="Times New Roman" w:hAnsi="Times New Roman" w:cs="Times New Roman"/>
                <w:b/>
                <w:bCs/>
                <w:cap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492B8B" w14:textId="77777777" w:rsidR="00CC6512" w:rsidRPr="00B86D96" w:rsidRDefault="00CC6512" w:rsidP="00013548">
            <w:pPr>
              <w:rPr>
                <w:rFonts w:ascii="Times New Roman" w:hAnsi="Times New Roman" w:cs="Times New Roman"/>
                <w:b/>
                <w:bCs/>
                <w:caps/>
                <w:sz w:val="18"/>
                <w:szCs w:val="18"/>
              </w:rPr>
            </w:pPr>
          </w:p>
        </w:tc>
        <w:tc>
          <w:tcPr>
            <w:tcW w:w="0" w:type="auto"/>
            <w:vMerge/>
            <w:tcBorders>
              <w:left w:val="single" w:sz="4" w:space="0" w:color="auto"/>
              <w:bottom w:val="single" w:sz="4" w:space="0" w:color="auto"/>
              <w:right w:val="single" w:sz="4" w:space="0" w:color="auto"/>
            </w:tcBorders>
            <w:shd w:val="clear" w:color="auto" w:fill="BFBFBF"/>
            <w:vAlign w:val="center"/>
          </w:tcPr>
          <w:p w14:paraId="0982AD7A" w14:textId="77777777" w:rsidR="00CC6512" w:rsidRPr="00B86D96" w:rsidRDefault="00CC6512" w:rsidP="00013548">
            <w:pPr>
              <w:spacing w:line="276" w:lineRule="auto"/>
              <w:jc w:val="center"/>
              <w:rPr>
                <w:rFonts w:ascii="Times New Roman" w:hAnsi="Times New Roman" w:cs="Times New Roman"/>
                <w:b/>
                <w:bCs/>
                <w:caps/>
                <w:sz w:val="18"/>
                <w:szCs w:val="18"/>
              </w:rPr>
            </w:pPr>
          </w:p>
        </w:tc>
        <w:tc>
          <w:tcPr>
            <w:tcW w:w="0" w:type="auto"/>
            <w:vMerge/>
            <w:tcBorders>
              <w:left w:val="single" w:sz="4" w:space="0" w:color="auto"/>
              <w:bottom w:val="single" w:sz="4" w:space="0" w:color="auto"/>
              <w:right w:val="single" w:sz="4" w:space="0" w:color="auto"/>
            </w:tcBorders>
            <w:shd w:val="clear" w:color="auto" w:fill="BFBFBF"/>
            <w:vAlign w:val="center"/>
          </w:tcPr>
          <w:p w14:paraId="5C908AAB" w14:textId="77777777" w:rsidR="00CC6512" w:rsidRPr="00B86D96" w:rsidRDefault="00CC6512" w:rsidP="00013548">
            <w:pPr>
              <w:spacing w:line="276" w:lineRule="auto"/>
              <w:jc w:val="center"/>
              <w:rPr>
                <w:rFonts w:ascii="Times New Roman" w:hAnsi="Times New Roman" w:cs="Times New Roman"/>
                <w:b/>
                <w:bCs/>
                <w:cap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hideMark/>
          </w:tcPr>
          <w:p w14:paraId="76184816" w14:textId="00551EF0" w:rsidR="00CC6512" w:rsidRPr="00B86D96" w:rsidRDefault="00CC6512" w:rsidP="00013548">
            <w:pPr>
              <w:spacing w:line="276" w:lineRule="auto"/>
              <w:jc w:val="center"/>
              <w:rPr>
                <w:rFonts w:ascii="Times New Roman" w:hAnsi="Times New Roman" w:cs="Times New Roman"/>
                <w:b/>
                <w:bCs/>
                <w:caps/>
                <w:sz w:val="18"/>
                <w:szCs w:val="18"/>
              </w:rPr>
            </w:pPr>
            <w:r w:rsidRPr="00B86D96">
              <w:rPr>
                <w:rFonts w:ascii="Times New Roman" w:hAnsi="Times New Roman" w:cs="Times New Roman"/>
                <w:b/>
                <w:bCs/>
                <w:caps/>
                <w:sz w:val="18"/>
                <w:szCs w:val="18"/>
              </w:rPr>
              <w:t>MENSAL</w:t>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hideMark/>
          </w:tcPr>
          <w:p w14:paraId="1C9276F8" w14:textId="77777777" w:rsidR="00CC6512" w:rsidRPr="00B86D96" w:rsidRDefault="00CC6512" w:rsidP="00013548">
            <w:pPr>
              <w:spacing w:line="276" w:lineRule="auto"/>
              <w:jc w:val="center"/>
              <w:rPr>
                <w:rFonts w:ascii="Times New Roman" w:hAnsi="Times New Roman" w:cs="Times New Roman"/>
                <w:b/>
                <w:bCs/>
                <w:caps/>
                <w:sz w:val="18"/>
                <w:szCs w:val="18"/>
              </w:rPr>
            </w:pPr>
            <w:r w:rsidRPr="00B86D96">
              <w:rPr>
                <w:rFonts w:ascii="Times New Roman" w:hAnsi="Times New Roman" w:cs="Times New Roman"/>
                <w:b/>
                <w:bCs/>
                <w:caps/>
                <w:sz w:val="18"/>
                <w:szCs w:val="18"/>
              </w:rPr>
              <w:t>ANUAL</w:t>
            </w:r>
          </w:p>
        </w:tc>
        <w:tc>
          <w:tcPr>
            <w:tcW w:w="0" w:type="auto"/>
            <w:vMerge/>
            <w:tcBorders>
              <w:left w:val="single" w:sz="4" w:space="0" w:color="auto"/>
              <w:bottom w:val="single" w:sz="4" w:space="0" w:color="auto"/>
              <w:right w:val="single" w:sz="4" w:space="0" w:color="auto"/>
            </w:tcBorders>
            <w:shd w:val="clear" w:color="auto" w:fill="BFBFBF"/>
            <w:vAlign w:val="center"/>
          </w:tcPr>
          <w:p w14:paraId="00160017" w14:textId="67030798" w:rsidR="00CC6512" w:rsidRPr="00B86D96" w:rsidRDefault="00CC6512" w:rsidP="00013548">
            <w:pPr>
              <w:spacing w:line="276" w:lineRule="auto"/>
              <w:jc w:val="center"/>
              <w:rPr>
                <w:rFonts w:ascii="Times New Roman" w:hAnsi="Times New Roman" w:cs="Times New Roman"/>
                <w:b/>
                <w:bCs/>
                <w:caps/>
                <w:sz w:val="18"/>
                <w:szCs w:val="18"/>
              </w:rPr>
            </w:pPr>
          </w:p>
        </w:tc>
      </w:tr>
      <w:tr w:rsidR="00300125" w:rsidRPr="00B86D96" w14:paraId="5FE520D0" w14:textId="77777777" w:rsidTr="00B86D96">
        <w:trPr>
          <w:trHeight w:val="229"/>
          <w:jc w:val="center"/>
        </w:trPr>
        <w:tc>
          <w:tcPr>
            <w:tcW w:w="0" w:type="auto"/>
            <w:vMerge w:val="restart"/>
            <w:tcBorders>
              <w:top w:val="single" w:sz="4" w:space="0" w:color="auto"/>
              <w:left w:val="single" w:sz="4" w:space="0" w:color="auto"/>
              <w:right w:val="single" w:sz="4" w:space="0" w:color="auto"/>
            </w:tcBorders>
            <w:noWrap/>
            <w:vAlign w:val="center"/>
            <w:hideMark/>
          </w:tcPr>
          <w:p w14:paraId="25246A2D" w14:textId="77777777" w:rsidR="00300125" w:rsidRPr="00B86D96" w:rsidRDefault="00300125" w:rsidP="00300125">
            <w:pPr>
              <w:spacing w:before="120" w:after="120" w:line="276" w:lineRule="auto"/>
              <w:ind w:firstLine="72"/>
              <w:contextualSpacing/>
              <w:jc w:val="center"/>
              <w:rPr>
                <w:rFonts w:ascii="Times New Roman" w:hAnsi="Times New Roman" w:cs="Times New Roman"/>
                <w:b/>
                <w:sz w:val="18"/>
                <w:szCs w:val="18"/>
              </w:rPr>
            </w:pPr>
            <w:r w:rsidRPr="00B86D96">
              <w:rPr>
                <w:rFonts w:ascii="Times New Roman" w:hAnsi="Times New Roman" w:cs="Times New Roman"/>
                <w:b/>
                <w:sz w:val="18"/>
                <w:szCs w:val="18"/>
              </w:rPr>
              <w:t>GRUPO I</w:t>
            </w:r>
          </w:p>
        </w:tc>
        <w:tc>
          <w:tcPr>
            <w:tcW w:w="0" w:type="auto"/>
            <w:tcBorders>
              <w:top w:val="single" w:sz="4" w:space="0" w:color="auto"/>
              <w:left w:val="single" w:sz="4" w:space="0" w:color="auto"/>
              <w:bottom w:val="single" w:sz="4" w:space="0" w:color="auto"/>
              <w:right w:val="single" w:sz="4" w:space="0" w:color="auto"/>
            </w:tcBorders>
            <w:vAlign w:val="center"/>
            <w:hideMark/>
          </w:tcPr>
          <w:p w14:paraId="0109F879" w14:textId="77777777" w:rsidR="00300125" w:rsidRPr="00B86D96" w:rsidRDefault="00300125" w:rsidP="00300125">
            <w:pPr>
              <w:spacing w:line="276" w:lineRule="auto"/>
              <w:jc w:val="center"/>
              <w:rPr>
                <w:rFonts w:ascii="Times New Roman" w:hAnsi="Times New Roman" w:cs="Times New Roman"/>
                <w:b/>
                <w:caps/>
                <w:sz w:val="18"/>
                <w:szCs w:val="18"/>
              </w:rPr>
            </w:pPr>
            <w:r w:rsidRPr="00B86D96">
              <w:rPr>
                <w:rFonts w:ascii="Times New Roman" w:hAnsi="Times New Roman" w:cs="Times New Roman"/>
                <w:b/>
                <w:sz w:val="18"/>
                <w:szCs w:val="18"/>
              </w:rPr>
              <w:t>ITEM 01</w:t>
            </w:r>
          </w:p>
        </w:tc>
        <w:tc>
          <w:tcPr>
            <w:tcW w:w="0" w:type="auto"/>
            <w:tcBorders>
              <w:top w:val="single" w:sz="4" w:space="0" w:color="auto"/>
              <w:left w:val="single" w:sz="4" w:space="0" w:color="auto"/>
              <w:bottom w:val="single" w:sz="4" w:space="0" w:color="auto"/>
              <w:right w:val="single" w:sz="4" w:space="0" w:color="auto"/>
            </w:tcBorders>
            <w:noWrap/>
            <w:vAlign w:val="center"/>
          </w:tcPr>
          <w:p w14:paraId="768DEF4E" w14:textId="10D7992E" w:rsidR="00300125" w:rsidRPr="00B86D96" w:rsidRDefault="00300125" w:rsidP="00300125">
            <w:pPr>
              <w:spacing w:line="276" w:lineRule="auto"/>
              <w:jc w:val="center"/>
              <w:rPr>
                <w:rFonts w:ascii="Times New Roman" w:hAnsi="Times New Roman" w:cs="Times New Roman"/>
                <w:i/>
                <w:caps/>
                <w:sz w:val="18"/>
                <w:szCs w:val="18"/>
              </w:rPr>
            </w:pPr>
            <w:r w:rsidRPr="00B86D96">
              <w:rPr>
                <w:rFonts w:ascii="Times New Roman" w:hAnsi="Times New Roman" w:cs="Times New Roman"/>
                <w:sz w:val="18"/>
                <w:szCs w:val="18"/>
              </w:rPr>
              <w:t>Almoxarife</w:t>
            </w:r>
          </w:p>
        </w:tc>
        <w:tc>
          <w:tcPr>
            <w:tcW w:w="0" w:type="auto"/>
            <w:tcBorders>
              <w:top w:val="single" w:sz="4" w:space="0" w:color="auto"/>
              <w:left w:val="single" w:sz="4" w:space="0" w:color="auto"/>
              <w:bottom w:val="single" w:sz="4" w:space="0" w:color="auto"/>
              <w:right w:val="single" w:sz="4" w:space="0" w:color="auto"/>
            </w:tcBorders>
            <w:vAlign w:val="center"/>
          </w:tcPr>
          <w:p w14:paraId="137D0239" w14:textId="6B2DB203" w:rsidR="00300125" w:rsidRPr="00B86D96" w:rsidRDefault="00300125" w:rsidP="00300125">
            <w:pPr>
              <w:spacing w:line="276" w:lineRule="auto"/>
              <w:jc w:val="center"/>
              <w:rPr>
                <w:rFonts w:ascii="Times New Roman" w:hAnsi="Times New Roman" w:cs="Times New Roman"/>
                <w:b/>
                <w:sz w:val="18"/>
                <w:szCs w:val="18"/>
              </w:rPr>
            </w:pPr>
            <w:r w:rsidRPr="00B86D96">
              <w:rPr>
                <w:rFonts w:ascii="Times New Roman" w:hAnsi="Times New Roman" w:cs="Times New Roman"/>
                <w:sz w:val="18"/>
                <w:szCs w:val="18"/>
              </w:rPr>
              <w:t>4141-05</w:t>
            </w:r>
          </w:p>
        </w:tc>
        <w:tc>
          <w:tcPr>
            <w:tcW w:w="0" w:type="auto"/>
            <w:tcBorders>
              <w:top w:val="single" w:sz="4" w:space="0" w:color="auto"/>
              <w:left w:val="single" w:sz="4" w:space="0" w:color="auto"/>
              <w:bottom w:val="single" w:sz="4" w:space="0" w:color="auto"/>
              <w:right w:val="single" w:sz="4" w:space="0" w:color="auto"/>
            </w:tcBorders>
            <w:vAlign w:val="center"/>
          </w:tcPr>
          <w:p w14:paraId="08F89B7D" w14:textId="27020876" w:rsidR="00300125" w:rsidRPr="00B86D96" w:rsidRDefault="00300125" w:rsidP="00300125">
            <w:pPr>
              <w:spacing w:line="276" w:lineRule="auto"/>
              <w:jc w:val="center"/>
              <w:rPr>
                <w:rFonts w:ascii="Times New Roman" w:hAnsi="Times New Roman" w:cs="Times New Roman"/>
                <w:b/>
                <w:sz w:val="18"/>
                <w:szCs w:val="18"/>
              </w:rPr>
            </w:pPr>
            <w:r w:rsidRPr="00B86D96">
              <w:rPr>
                <w:rFonts w:ascii="Times New Roman" w:hAnsi="Times New Roman" w:cs="Times New Roman"/>
                <w:sz w:val="18"/>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14:paraId="3E2269C4" w14:textId="3024A5C7" w:rsidR="00300125" w:rsidRPr="00B86D96" w:rsidRDefault="00300125" w:rsidP="00300125">
            <w:pPr>
              <w:spacing w:line="276" w:lineRule="auto"/>
              <w:jc w:val="center"/>
              <w:rPr>
                <w:rFonts w:ascii="Times New Roman" w:hAnsi="Times New Roman" w:cs="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9404EC2" w14:textId="77777777" w:rsidR="00300125" w:rsidRPr="00B86D96" w:rsidRDefault="00300125" w:rsidP="00300125">
            <w:pPr>
              <w:spacing w:line="276" w:lineRule="auto"/>
              <w:jc w:val="center"/>
              <w:rPr>
                <w:rFonts w:ascii="Times New Roman" w:hAnsi="Times New Roman" w:cs="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31A380D" w14:textId="77777777" w:rsidR="00300125" w:rsidRPr="00B86D96" w:rsidRDefault="00300125" w:rsidP="00300125">
            <w:pPr>
              <w:spacing w:line="276" w:lineRule="auto"/>
              <w:jc w:val="center"/>
              <w:rPr>
                <w:rFonts w:ascii="Times New Roman" w:hAnsi="Times New Roman" w:cs="Times New Roman"/>
                <w:b/>
                <w:sz w:val="18"/>
                <w:szCs w:val="18"/>
              </w:rPr>
            </w:pPr>
          </w:p>
        </w:tc>
      </w:tr>
      <w:tr w:rsidR="00300125" w:rsidRPr="00B86D96" w14:paraId="2395AE6F" w14:textId="77777777" w:rsidTr="00B86D96">
        <w:trPr>
          <w:trHeight w:val="119"/>
          <w:jc w:val="center"/>
        </w:trPr>
        <w:tc>
          <w:tcPr>
            <w:tcW w:w="0" w:type="auto"/>
            <w:vMerge/>
            <w:tcBorders>
              <w:left w:val="single" w:sz="4" w:space="0" w:color="auto"/>
              <w:right w:val="single" w:sz="4" w:space="0" w:color="auto"/>
            </w:tcBorders>
            <w:vAlign w:val="center"/>
            <w:hideMark/>
          </w:tcPr>
          <w:p w14:paraId="7428C073" w14:textId="77777777" w:rsidR="00300125" w:rsidRPr="00B86D96" w:rsidRDefault="00300125" w:rsidP="00300125">
            <w:pPr>
              <w:rPr>
                <w:rFonts w:ascii="Times New Roman" w:hAnsi="Times New Roman" w:cs="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A6BE367" w14:textId="77777777" w:rsidR="00300125" w:rsidRPr="00B86D96" w:rsidRDefault="00300125" w:rsidP="00300125">
            <w:pPr>
              <w:spacing w:line="276" w:lineRule="auto"/>
              <w:jc w:val="center"/>
              <w:rPr>
                <w:rFonts w:ascii="Times New Roman" w:hAnsi="Times New Roman" w:cs="Times New Roman"/>
                <w:b/>
                <w:sz w:val="18"/>
                <w:szCs w:val="18"/>
              </w:rPr>
            </w:pPr>
            <w:r w:rsidRPr="00B86D96">
              <w:rPr>
                <w:rFonts w:ascii="Times New Roman" w:hAnsi="Times New Roman" w:cs="Times New Roman"/>
                <w:b/>
                <w:sz w:val="18"/>
                <w:szCs w:val="18"/>
              </w:rPr>
              <w:t>ITEM 02</w:t>
            </w:r>
          </w:p>
        </w:tc>
        <w:tc>
          <w:tcPr>
            <w:tcW w:w="0" w:type="auto"/>
            <w:tcBorders>
              <w:top w:val="single" w:sz="4" w:space="0" w:color="auto"/>
              <w:left w:val="single" w:sz="4" w:space="0" w:color="auto"/>
              <w:bottom w:val="single" w:sz="4" w:space="0" w:color="auto"/>
              <w:right w:val="single" w:sz="4" w:space="0" w:color="auto"/>
            </w:tcBorders>
            <w:noWrap/>
            <w:vAlign w:val="center"/>
          </w:tcPr>
          <w:p w14:paraId="77FFC859" w14:textId="6BC92169" w:rsidR="00300125" w:rsidRPr="00B86D96" w:rsidRDefault="00300125" w:rsidP="00300125">
            <w:pPr>
              <w:spacing w:line="276" w:lineRule="auto"/>
              <w:jc w:val="center"/>
              <w:rPr>
                <w:rFonts w:ascii="Times New Roman" w:hAnsi="Times New Roman" w:cs="Times New Roman"/>
                <w:b/>
                <w:caps/>
                <w:sz w:val="18"/>
                <w:szCs w:val="18"/>
              </w:rPr>
            </w:pPr>
            <w:r w:rsidRPr="00B86D96">
              <w:rPr>
                <w:rFonts w:ascii="Times New Roman" w:hAnsi="Times New Roman" w:cs="Times New Roman"/>
                <w:sz w:val="18"/>
                <w:szCs w:val="18"/>
              </w:rPr>
              <w:t>Ajudante de Carga e Descarga</w:t>
            </w:r>
          </w:p>
        </w:tc>
        <w:tc>
          <w:tcPr>
            <w:tcW w:w="0" w:type="auto"/>
            <w:tcBorders>
              <w:top w:val="single" w:sz="4" w:space="0" w:color="auto"/>
              <w:left w:val="single" w:sz="4" w:space="0" w:color="auto"/>
              <w:bottom w:val="single" w:sz="4" w:space="0" w:color="auto"/>
              <w:right w:val="single" w:sz="4" w:space="0" w:color="auto"/>
            </w:tcBorders>
            <w:vAlign w:val="center"/>
          </w:tcPr>
          <w:p w14:paraId="30C21C2D" w14:textId="5313149A" w:rsidR="00300125" w:rsidRPr="00B86D96" w:rsidRDefault="00300125" w:rsidP="00300125">
            <w:pPr>
              <w:spacing w:line="276" w:lineRule="auto"/>
              <w:jc w:val="center"/>
              <w:rPr>
                <w:rFonts w:ascii="Times New Roman" w:hAnsi="Times New Roman" w:cs="Times New Roman"/>
                <w:b/>
                <w:sz w:val="18"/>
                <w:szCs w:val="18"/>
              </w:rPr>
            </w:pPr>
            <w:r w:rsidRPr="00B86D96">
              <w:rPr>
                <w:rFonts w:ascii="Times New Roman" w:hAnsi="Times New Roman" w:cs="Times New Roman"/>
                <w:sz w:val="18"/>
                <w:szCs w:val="18"/>
              </w:rPr>
              <w:t>7832-25</w:t>
            </w:r>
          </w:p>
        </w:tc>
        <w:tc>
          <w:tcPr>
            <w:tcW w:w="0" w:type="auto"/>
            <w:tcBorders>
              <w:top w:val="single" w:sz="4" w:space="0" w:color="auto"/>
              <w:left w:val="single" w:sz="4" w:space="0" w:color="auto"/>
              <w:bottom w:val="single" w:sz="4" w:space="0" w:color="auto"/>
              <w:right w:val="single" w:sz="4" w:space="0" w:color="auto"/>
            </w:tcBorders>
            <w:vAlign w:val="center"/>
          </w:tcPr>
          <w:p w14:paraId="595AECF9" w14:textId="140B6CAA" w:rsidR="00300125" w:rsidRPr="00B86D96" w:rsidRDefault="00300125" w:rsidP="00300125">
            <w:pPr>
              <w:spacing w:line="276" w:lineRule="auto"/>
              <w:jc w:val="center"/>
              <w:rPr>
                <w:rFonts w:ascii="Times New Roman" w:hAnsi="Times New Roman" w:cs="Times New Roman"/>
                <w:b/>
                <w:sz w:val="18"/>
                <w:szCs w:val="18"/>
              </w:rPr>
            </w:pPr>
            <w:r w:rsidRPr="00B86D96">
              <w:rPr>
                <w:rFonts w:ascii="Times New Roman" w:hAnsi="Times New Roman" w:cs="Times New Roman"/>
                <w:sz w:val="18"/>
                <w:szCs w:val="18"/>
              </w:rPr>
              <w:t>19</w:t>
            </w:r>
          </w:p>
        </w:tc>
        <w:tc>
          <w:tcPr>
            <w:tcW w:w="0" w:type="auto"/>
            <w:tcBorders>
              <w:top w:val="single" w:sz="4" w:space="0" w:color="auto"/>
              <w:left w:val="single" w:sz="4" w:space="0" w:color="auto"/>
              <w:bottom w:val="single" w:sz="4" w:space="0" w:color="auto"/>
              <w:right w:val="single" w:sz="4" w:space="0" w:color="auto"/>
            </w:tcBorders>
            <w:vAlign w:val="center"/>
          </w:tcPr>
          <w:p w14:paraId="2AB5E7AF" w14:textId="4471B5DE" w:rsidR="00300125" w:rsidRPr="00B86D96" w:rsidRDefault="00300125" w:rsidP="00300125">
            <w:pPr>
              <w:spacing w:line="276" w:lineRule="auto"/>
              <w:jc w:val="center"/>
              <w:rPr>
                <w:rFonts w:ascii="Times New Roman" w:hAnsi="Times New Roman" w:cs="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F85E6E3" w14:textId="77777777" w:rsidR="00300125" w:rsidRPr="00B86D96" w:rsidRDefault="00300125" w:rsidP="00300125">
            <w:pPr>
              <w:spacing w:line="276" w:lineRule="auto"/>
              <w:jc w:val="center"/>
              <w:rPr>
                <w:rFonts w:ascii="Times New Roman" w:hAnsi="Times New Roman" w:cs="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EF762C9" w14:textId="77777777" w:rsidR="00300125" w:rsidRPr="00B86D96" w:rsidRDefault="00300125" w:rsidP="00300125">
            <w:pPr>
              <w:spacing w:line="276" w:lineRule="auto"/>
              <w:jc w:val="center"/>
              <w:rPr>
                <w:rFonts w:ascii="Times New Roman" w:hAnsi="Times New Roman" w:cs="Times New Roman"/>
                <w:b/>
                <w:sz w:val="18"/>
                <w:szCs w:val="18"/>
              </w:rPr>
            </w:pPr>
          </w:p>
        </w:tc>
      </w:tr>
      <w:tr w:rsidR="00300125" w:rsidRPr="00B86D96" w14:paraId="51A40315" w14:textId="77777777" w:rsidTr="00B86D96">
        <w:trPr>
          <w:trHeight w:val="119"/>
          <w:jc w:val="center"/>
        </w:trPr>
        <w:tc>
          <w:tcPr>
            <w:tcW w:w="0" w:type="auto"/>
            <w:vMerge/>
            <w:tcBorders>
              <w:left w:val="single" w:sz="4" w:space="0" w:color="auto"/>
              <w:right w:val="single" w:sz="4" w:space="0" w:color="auto"/>
            </w:tcBorders>
            <w:vAlign w:val="center"/>
          </w:tcPr>
          <w:p w14:paraId="6AC9BB14" w14:textId="77777777" w:rsidR="00300125" w:rsidRPr="00B86D96" w:rsidRDefault="00300125" w:rsidP="00300125">
            <w:pPr>
              <w:rPr>
                <w:rFonts w:ascii="Times New Roman" w:hAnsi="Times New Roman" w:cs="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81AE9F9" w14:textId="0C548155" w:rsidR="00300125" w:rsidRPr="00B86D96" w:rsidRDefault="00300125" w:rsidP="00300125">
            <w:pPr>
              <w:spacing w:line="276" w:lineRule="auto"/>
              <w:jc w:val="center"/>
              <w:rPr>
                <w:rFonts w:ascii="Times New Roman" w:hAnsi="Times New Roman" w:cs="Times New Roman"/>
                <w:b/>
                <w:sz w:val="18"/>
                <w:szCs w:val="18"/>
              </w:rPr>
            </w:pPr>
            <w:r w:rsidRPr="00B86D96">
              <w:rPr>
                <w:rFonts w:ascii="Times New Roman" w:hAnsi="Times New Roman" w:cs="Times New Roman"/>
                <w:b/>
                <w:sz w:val="18"/>
                <w:szCs w:val="18"/>
              </w:rPr>
              <w:t>ITEM 03</w:t>
            </w:r>
          </w:p>
        </w:tc>
        <w:tc>
          <w:tcPr>
            <w:tcW w:w="0" w:type="auto"/>
            <w:tcBorders>
              <w:top w:val="single" w:sz="4" w:space="0" w:color="auto"/>
              <w:left w:val="single" w:sz="4" w:space="0" w:color="auto"/>
              <w:bottom w:val="single" w:sz="4" w:space="0" w:color="auto"/>
              <w:right w:val="single" w:sz="4" w:space="0" w:color="auto"/>
            </w:tcBorders>
            <w:noWrap/>
            <w:vAlign w:val="center"/>
          </w:tcPr>
          <w:p w14:paraId="1B8ECB1A" w14:textId="33962CA7" w:rsidR="00300125" w:rsidRPr="00B86D96" w:rsidRDefault="00300125" w:rsidP="00300125">
            <w:pPr>
              <w:spacing w:line="276" w:lineRule="auto"/>
              <w:jc w:val="center"/>
              <w:rPr>
                <w:rFonts w:ascii="Times New Roman" w:hAnsi="Times New Roman" w:cs="Times New Roman"/>
                <w:b/>
                <w:caps/>
                <w:sz w:val="18"/>
                <w:szCs w:val="18"/>
              </w:rPr>
            </w:pPr>
            <w:r w:rsidRPr="00B86D96">
              <w:rPr>
                <w:rFonts w:ascii="Times New Roman" w:hAnsi="Times New Roman" w:cs="Times New Roman"/>
                <w:sz w:val="18"/>
                <w:szCs w:val="18"/>
              </w:rPr>
              <w:t>Operador de Empilhadeira</w:t>
            </w:r>
          </w:p>
        </w:tc>
        <w:tc>
          <w:tcPr>
            <w:tcW w:w="0" w:type="auto"/>
            <w:tcBorders>
              <w:top w:val="single" w:sz="4" w:space="0" w:color="auto"/>
              <w:left w:val="single" w:sz="4" w:space="0" w:color="auto"/>
              <w:bottom w:val="single" w:sz="4" w:space="0" w:color="auto"/>
              <w:right w:val="single" w:sz="4" w:space="0" w:color="auto"/>
            </w:tcBorders>
            <w:vAlign w:val="center"/>
          </w:tcPr>
          <w:p w14:paraId="5269530B" w14:textId="1E0A26FF" w:rsidR="00300125" w:rsidRPr="00B86D96" w:rsidRDefault="00300125" w:rsidP="00300125">
            <w:pPr>
              <w:spacing w:line="276" w:lineRule="auto"/>
              <w:jc w:val="center"/>
              <w:rPr>
                <w:rFonts w:ascii="Times New Roman" w:hAnsi="Times New Roman" w:cs="Times New Roman"/>
                <w:b/>
                <w:sz w:val="18"/>
                <w:szCs w:val="18"/>
              </w:rPr>
            </w:pPr>
            <w:r w:rsidRPr="00B86D96">
              <w:rPr>
                <w:rFonts w:ascii="Times New Roman" w:hAnsi="Times New Roman" w:cs="Times New Roman"/>
                <w:sz w:val="18"/>
                <w:szCs w:val="18"/>
              </w:rPr>
              <w:t>7822-20</w:t>
            </w:r>
          </w:p>
        </w:tc>
        <w:tc>
          <w:tcPr>
            <w:tcW w:w="0" w:type="auto"/>
            <w:tcBorders>
              <w:top w:val="single" w:sz="4" w:space="0" w:color="auto"/>
              <w:left w:val="single" w:sz="4" w:space="0" w:color="auto"/>
              <w:bottom w:val="single" w:sz="4" w:space="0" w:color="auto"/>
              <w:right w:val="single" w:sz="4" w:space="0" w:color="auto"/>
            </w:tcBorders>
            <w:vAlign w:val="center"/>
          </w:tcPr>
          <w:p w14:paraId="4DF2C356" w14:textId="1554686A" w:rsidR="00300125" w:rsidRPr="00B86D96" w:rsidRDefault="00300125" w:rsidP="00300125">
            <w:pPr>
              <w:spacing w:line="276" w:lineRule="auto"/>
              <w:jc w:val="center"/>
              <w:rPr>
                <w:rFonts w:ascii="Times New Roman" w:hAnsi="Times New Roman" w:cs="Times New Roman"/>
                <w:b/>
                <w:sz w:val="18"/>
                <w:szCs w:val="18"/>
              </w:rPr>
            </w:pPr>
            <w:r w:rsidRPr="00B86D96">
              <w:rPr>
                <w:rFonts w:ascii="Times New Roman" w:hAnsi="Times New Roman" w:cs="Times New Roman"/>
                <w:sz w:val="18"/>
                <w:szCs w:val="18"/>
              </w:rPr>
              <w:t>07</w:t>
            </w:r>
          </w:p>
        </w:tc>
        <w:tc>
          <w:tcPr>
            <w:tcW w:w="0" w:type="auto"/>
            <w:tcBorders>
              <w:top w:val="single" w:sz="4" w:space="0" w:color="auto"/>
              <w:left w:val="single" w:sz="4" w:space="0" w:color="auto"/>
              <w:bottom w:val="single" w:sz="4" w:space="0" w:color="auto"/>
              <w:right w:val="single" w:sz="4" w:space="0" w:color="auto"/>
            </w:tcBorders>
            <w:vAlign w:val="center"/>
          </w:tcPr>
          <w:p w14:paraId="50126F86" w14:textId="1041F8CE" w:rsidR="00300125" w:rsidRPr="00B86D96" w:rsidRDefault="00300125" w:rsidP="00300125">
            <w:pPr>
              <w:spacing w:line="276" w:lineRule="auto"/>
              <w:jc w:val="center"/>
              <w:rPr>
                <w:rFonts w:ascii="Times New Roman" w:hAnsi="Times New Roman" w:cs="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6E4D41AB" w14:textId="77777777" w:rsidR="00300125" w:rsidRPr="00B86D96" w:rsidRDefault="00300125" w:rsidP="00300125">
            <w:pPr>
              <w:spacing w:line="276" w:lineRule="auto"/>
              <w:jc w:val="center"/>
              <w:rPr>
                <w:rFonts w:ascii="Times New Roman" w:hAnsi="Times New Roman" w:cs="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24DD1CBB" w14:textId="77777777" w:rsidR="00300125" w:rsidRPr="00B86D96" w:rsidRDefault="00300125" w:rsidP="00300125">
            <w:pPr>
              <w:spacing w:line="276" w:lineRule="auto"/>
              <w:jc w:val="center"/>
              <w:rPr>
                <w:rFonts w:ascii="Times New Roman" w:hAnsi="Times New Roman" w:cs="Times New Roman"/>
                <w:b/>
                <w:sz w:val="18"/>
                <w:szCs w:val="18"/>
              </w:rPr>
            </w:pPr>
          </w:p>
        </w:tc>
      </w:tr>
      <w:tr w:rsidR="00300125" w:rsidRPr="00B86D96" w14:paraId="7C2A32B6" w14:textId="77777777" w:rsidTr="00B86D96">
        <w:trPr>
          <w:trHeight w:val="119"/>
          <w:jc w:val="center"/>
        </w:trPr>
        <w:tc>
          <w:tcPr>
            <w:tcW w:w="0" w:type="auto"/>
            <w:vMerge/>
            <w:tcBorders>
              <w:left w:val="single" w:sz="4" w:space="0" w:color="auto"/>
              <w:right w:val="single" w:sz="4" w:space="0" w:color="auto"/>
            </w:tcBorders>
            <w:vAlign w:val="center"/>
          </w:tcPr>
          <w:p w14:paraId="7898AF94" w14:textId="77777777" w:rsidR="00300125" w:rsidRPr="00B86D96" w:rsidRDefault="00300125" w:rsidP="00300125">
            <w:pPr>
              <w:rPr>
                <w:rFonts w:ascii="Times New Roman" w:hAnsi="Times New Roman" w:cs="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494A83F" w14:textId="08A8A397" w:rsidR="00300125" w:rsidRPr="00B86D96" w:rsidRDefault="00300125" w:rsidP="00300125">
            <w:pPr>
              <w:spacing w:line="276" w:lineRule="auto"/>
              <w:jc w:val="center"/>
              <w:rPr>
                <w:rFonts w:ascii="Times New Roman" w:hAnsi="Times New Roman" w:cs="Times New Roman"/>
                <w:b/>
                <w:sz w:val="18"/>
                <w:szCs w:val="18"/>
              </w:rPr>
            </w:pPr>
            <w:r w:rsidRPr="00B86D96">
              <w:rPr>
                <w:rFonts w:ascii="Times New Roman" w:hAnsi="Times New Roman" w:cs="Times New Roman"/>
                <w:b/>
                <w:sz w:val="18"/>
                <w:szCs w:val="18"/>
              </w:rPr>
              <w:t>ITEM 04</w:t>
            </w:r>
          </w:p>
        </w:tc>
        <w:tc>
          <w:tcPr>
            <w:tcW w:w="0" w:type="auto"/>
            <w:tcBorders>
              <w:top w:val="single" w:sz="4" w:space="0" w:color="auto"/>
              <w:left w:val="single" w:sz="4" w:space="0" w:color="auto"/>
              <w:bottom w:val="single" w:sz="4" w:space="0" w:color="auto"/>
              <w:right w:val="single" w:sz="4" w:space="0" w:color="auto"/>
            </w:tcBorders>
            <w:noWrap/>
            <w:vAlign w:val="center"/>
          </w:tcPr>
          <w:p w14:paraId="26072685" w14:textId="7B9F3491" w:rsidR="00300125" w:rsidRPr="00B86D96" w:rsidRDefault="00300125" w:rsidP="00300125">
            <w:pPr>
              <w:spacing w:line="276" w:lineRule="auto"/>
              <w:jc w:val="center"/>
              <w:rPr>
                <w:rFonts w:ascii="Times New Roman" w:hAnsi="Times New Roman" w:cs="Times New Roman"/>
                <w:b/>
                <w:caps/>
                <w:sz w:val="18"/>
                <w:szCs w:val="18"/>
              </w:rPr>
            </w:pPr>
            <w:r w:rsidRPr="00B86D96">
              <w:rPr>
                <w:rFonts w:ascii="Times New Roman" w:hAnsi="Times New Roman" w:cs="Times New Roman"/>
                <w:sz w:val="18"/>
                <w:szCs w:val="18"/>
              </w:rPr>
              <w:t>Supervisor de Almoxarifado</w:t>
            </w:r>
          </w:p>
        </w:tc>
        <w:tc>
          <w:tcPr>
            <w:tcW w:w="0" w:type="auto"/>
            <w:tcBorders>
              <w:top w:val="single" w:sz="4" w:space="0" w:color="auto"/>
              <w:left w:val="single" w:sz="4" w:space="0" w:color="auto"/>
              <w:bottom w:val="single" w:sz="4" w:space="0" w:color="auto"/>
              <w:right w:val="single" w:sz="4" w:space="0" w:color="auto"/>
            </w:tcBorders>
            <w:vAlign w:val="center"/>
          </w:tcPr>
          <w:p w14:paraId="7B5DE4BD" w14:textId="0686D051" w:rsidR="00300125" w:rsidRPr="00B86D96" w:rsidRDefault="00300125" w:rsidP="00300125">
            <w:pPr>
              <w:spacing w:line="276" w:lineRule="auto"/>
              <w:jc w:val="center"/>
              <w:rPr>
                <w:rFonts w:ascii="Times New Roman" w:hAnsi="Times New Roman" w:cs="Times New Roman"/>
                <w:b/>
                <w:sz w:val="18"/>
                <w:szCs w:val="18"/>
              </w:rPr>
            </w:pPr>
            <w:r w:rsidRPr="00B86D96">
              <w:rPr>
                <w:rFonts w:ascii="Times New Roman" w:hAnsi="Times New Roman" w:cs="Times New Roman"/>
                <w:sz w:val="18"/>
                <w:szCs w:val="18"/>
              </w:rPr>
              <w:t>4102-05</w:t>
            </w:r>
          </w:p>
        </w:tc>
        <w:tc>
          <w:tcPr>
            <w:tcW w:w="0" w:type="auto"/>
            <w:tcBorders>
              <w:top w:val="single" w:sz="4" w:space="0" w:color="auto"/>
              <w:left w:val="single" w:sz="4" w:space="0" w:color="auto"/>
              <w:bottom w:val="single" w:sz="4" w:space="0" w:color="auto"/>
              <w:right w:val="single" w:sz="4" w:space="0" w:color="auto"/>
            </w:tcBorders>
            <w:vAlign w:val="center"/>
          </w:tcPr>
          <w:p w14:paraId="32A77D2B" w14:textId="623655E4" w:rsidR="00300125" w:rsidRPr="00B86D96" w:rsidRDefault="00300125" w:rsidP="00300125">
            <w:pPr>
              <w:spacing w:line="276" w:lineRule="auto"/>
              <w:jc w:val="center"/>
              <w:rPr>
                <w:rFonts w:ascii="Times New Roman" w:hAnsi="Times New Roman" w:cs="Times New Roman"/>
                <w:b/>
                <w:sz w:val="18"/>
                <w:szCs w:val="18"/>
              </w:rPr>
            </w:pPr>
            <w:r w:rsidRPr="00B86D96">
              <w:rPr>
                <w:rFonts w:ascii="Times New Roman" w:hAnsi="Times New Roman" w:cs="Times New Roman"/>
                <w:sz w:val="18"/>
                <w:szCs w:val="18"/>
              </w:rPr>
              <w:t>02</w:t>
            </w:r>
          </w:p>
        </w:tc>
        <w:tc>
          <w:tcPr>
            <w:tcW w:w="0" w:type="auto"/>
            <w:tcBorders>
              <w:top w:val="single" w:sz="4" w:space="0" w:color="auto"/>
              <w:left w:val="single" w:sz="4" w:space="0" w:color="auto"/>
              <w:bottom w:val="single" w:sz="4" w:space="0" w:color="auto"/>
              <w:right w:val="single" w:sz="4" w:space="0" w:color="auto"/>
            </w:tcBorders>
            <w:vAlign w:val="center"/>
          </w:tcPr>
          <w:p w14:paraId="7B5D878B" w14:textId="753CA589" w:rsidR="00300125" w:rsidRPr="00B86D96" w:rsidRDefault="00300125" w:rsidP="00300125">
            <w:pPr>
              <w:spacing w:line="276" w:lineRule="auto"/>
              <w:jc w:val="center"/>
              <w:rPr>
                <w:rFonts w:ascii="Times New Roman" w:hAnsi="Times New Roman" w:cs="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E25C76C" w14:textId="77777777" w:rsidR="00300125" w:rsidRPr="00B86D96" w:rsidRDefault="00300125" w:rsidP="00300125">
            <w:pPr>
              <w:spacing w:line="276" w:lineRule="auto"/>
              <w:jc w:val="center"/>
              <w:rPr>
                <w:rFonts w:ascii="Times New Roman" w:hAnsi="Times New Roman" w:cs="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1A6051AE" w14:textId="77777777" w:rsidR="00300125" w:rsidRPr="00B86D96" w:rsidRDefault="00300125" w:rsidP="00300125">
            <w:pPr>
              <w:spacing w:line="276" w:lineRule="auto"/>
              <w:jc w:val="center"/>
              <w:rPr>
                <w:rFonts w:ascii="Times New Roman" w:hAnsi="Times New Roman" w:cs="Times New Roman"/>
                <w:b/>
                <w:sz w:val="18"/>
                <w:szCs w:val="18"/>
              </w:rPr>
            </w:pPr>
          </w:p>
        </w:tc>
      </w:tr>
      <w:tr w:rsidR="00300125" w:rsidRPr="00B86D96" w14:paraId="7E82A8EA" w14:textId="77777777" w:rsidTr="00B86D96">
        <w:trPr>
          <w:trHeight w:val="119"/>
          <w:jc w:val="center"/>
        </w:trPr>
        <w:tc>
          <w:tcPr>
            <w:tcW w:w="0" w:type="auto"/>
            <w:vMerge/>
            <w:tcBorders>
              <w:left w:val="single" w:sz="4" w:space="0" w:color="auto"/>
              <w:bottom w:val="single" w:sz="4" w:space="0" w:color="auto"/>
              <w:right w:val="single" w:sz="4" w:space="0" w:color="auto"/>
            </w:tcBorders>
            <w:vAlign w:val="center"/>
          </w:tcPr>
          <w:p w14:paraId="379A002A" w14:textId="77777777" w:rsidR="00300125" w:rsidRPr="00B86D96" w:rsidRDefault="00300125" w:rsidP="00300125">
            <w:pPr>
              <w:rPr>
                <w:rFonts w:ascii="Times New Roman" w:hAnsi="Times New Roman" w:cs="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2A052BB1" w14:textId="1FF7E41D" w:rsidR="00300125" w:rsidRPr="00B86D96" w:rsidRDefault="00300125" w:rsidP="00300125">
            <w:pPr>
              <w:spacing w:line="276" w:lineRule="auto"/>
              <w:jc w:val="center"/>
              <w:rPr>
                <w:rFonts w:ascii="Times New Roman" w:hAnsi="Times New Roman" w:cs="Times New Roman"/>
                <w:b/>
                <w:sz w:val="18"/>
                <w:szCs w:val="18"/>
              </w:rPr>
            </w:pPr>
            <w:r w:rsidRPr="00B86D96">
              <w:rPr>
                <w:rFonts w:ascii="Times New Roman" w:hAnsi="Times New Roman" w:cs="Times New Roman"/>
                <w:b/>
                <w:sz w:val="18"/>
                <w:szCs w:val="18"/>
              </w:rPr>
              <w:t>ITEM 05</w:t>
            </w:r>
          </w:p>
        </w:tc>
        <w:tc>
          <w:tcPr>
            <w:tcW w:w="0" w:type="auto"/>
            <w:tcBorders>
              <w:top w:val="single" w:sz="4" w:space="0" w:color="auto"/>
              <w:left w:val="single" w:sz="4" w:space="0" w:color="auto"/>
              <w:bottom w:val="single" w:sz="4" w:space="0" w:color="auto"/>
              <w:right w:val="single" w:sz="4" w:space="0" w:color="auto"/>
            </w:tcBorders>
            <w:noWrap/>
            <w:vAlign w:val="center"/>
          </w:tcPr>
          <w:p w14:paraId="2369F660" w14:textId="240D059E" w:rsidR="00300125" w:rsidRPr="00B86D96" w:rsidRDefault="00300125" w:rsidP="00300125">
            <w:pPr>
              <w:spacing w:line="276" w:lineRule="auto"/>
              <w:jc w:val="center"/>
              <w:rPr>
                <w:rFonts w:ascii="Times New Roman" w:hAnsi="Times New Roman" w:cs="Times New Roman"/>
                <w:b/>
                <w:caps/>
                <w:sz w:val="18"/>
                <w:szCs w:val="18"/>
              </w:rPr>
            </w:pPr>
            <w:r w:rsidRPr="00B86D96">
              <w:rPr>
                <w:rFonts w:ascii="Times New Roman" w:hAnsi="Times New Roman" w:cs="Times New Roman"/>
                <w:sz w:val="18"/>
                <w:szCs w:val="18"/>
              </w:rPr>
              <w:t>Encarregado</w:t>
            </w:r>
          </w:p>
        </w:tc>
        <w:tc>
          <w:tcPr>
            <w:tcW w:w="0" w:type="auto"/>
            <w:tcBorders>
              <w:top w:val="single" w:sz="4" w:space="0" w:color="auto"/>
              <w:left w:val="single" w:sz="4" w:space="0" w:color="auto"/>
              <w:bottom w:val="single" w:sz="4" w:space="0" w:color="auto"/>
              <w:right w:val="single" w:sz="4" w:space="0" w:color="auto"/>
            </w:tcBorders>
            <w:vAlign w:val="center"/>
          </w:tcPr>
          <w:p w14:paraId="624F61B9" w14:textId="7CF2786E" w:rsidR="00300125" w:rsidRPr="00B86D96" w:rsidRDefault="00300125" w:rsidP="00300125">
            <w:pPr>
              <w:spacing w:line="276" w:lineRule="auto"/>
              <w:jc w:val="center"/>
              <w:rPr>
                <w:rFonts w:ascii="Times New Roman" w:hAnsi="Times New Roman" w:cs="Times New Roman"/>
                <w:b/>
                <w:sz w:val="18"/>
                <w:szCs w:val="18"/>
              </w:rPr>
            </w:pPr>
            <w:r w:rsidRPr="00B86D96">
              <w:rPr>
                <w:rFonts w:ascii="Times New Roman" w:hAnsi="Times New Roman" w:cs="Times New Roman"/>
                <w:sz w:val="18"/>
                <w:szCs w:val="18"/>
              </w:rPr>
              <w:t>4101-05</w:t>
            </w:r>
          </w:p>
        </w:tc>
        <w:tc>
          <w:tcPr>
            <w:tcW w:w="0" w:type="auto"/>
            <w:tcBorders>
              <w:top w:val="single" w:sz="4" w:space="0" w:color="auto"/>
              <w:left w:val="single" w:sz="4" w:space="0" w:color="auto"/>
              <w:bottom w:val="single" w:sz="4" w:space="0" w:color="auto"/>
              <w:right w:val="single" w:sz="4" w:space="0" w:color="auto"/>
            </w:tcBorders>
            <w:vAlign w:val="center"/>
          </w:tcPr>
          <w:p w14:paraId="7DD3671F" w14:textId="5989EC2F" w:rsidR="00300125" w:rsidRPr="00B86D96" w:rsidRDefault="00300125" w:rsidP="00300125">
            <w:pPr>
              <w:spacing w:line="276" w:lineRule="auto"/>
              <w:jc w:val="center"/>
              <w:rPr>
                <w:rFonts w:ascii="Times New Roman" w:hAnsi="Times New Roman" w:cs="Times New Roman"/>
                <w:b/>
                <w:sz w:val="18"/>
                <w:szCs w:val="18"/>
              </w:rPr>
            </w:pPr>
            <w:r w:rsidRPr="00B86D96">
              <w:rPr>
                <w:rFonts w:ascii="Times New Roman" w:hAnsi="Times New Roman" w:cs="Times New Roman"/>
                <w:sz w:val="18"/>
                <w:szCs w:val="18"/>
              </w:rPr>
              <w:t>01</w:t>
            </w:r>
          </w:p>
        </w:tc>
        <w:tc>
          <w:tcPr>
            <w:tcW w:w="0" w:type="auto"/>
            <w:tcBorders>
              <w:top w:val="single" w:sz="4" w:space="0" w:color="auto"/>
              <w:left w:val="single" w:sz="4" w:space="0" w:color="auto"/>
              <w:bottom w:val="single" w:sz="4" w:space="0" w:color="auto"/>
              <w:right w:val="single" w:sz="4" w:space="0" w:color="auto"/>
            </w:tcBorders>
            <w:vAlign w:val="center"/>
          </w:tcPr>
          <w:p w14:paraId="331D88E2" w14:textId="5E79B2F6" w:rsidR="00300125" w:rsidRPr="00B86D96" w:rsidRDefault="00300125" w:rsidP="00300125">
            <w:pPr>
              <w:spacing w:line="276" w:lineRule="auto"/>
              <w:jc w:val="center"/>
              <w:rPr>
                <w:rFonts w:ascii="Times New Roman" w:hAnsi="Times New Roman" w:cs="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0F190EEF" w14:textId="77777777" w:rsidR="00300125" w:rsidRPr="00B86D96" w:rsidRDefault="00300125" w:rsidP="00300125">
            <w:pPr>
              <w:spacing w:line="276" w:lineRule="auto"/>
              <w:jc w:val="center"/>
              <w:rPr>
                <w:rFonts w:ascii="Times New Roman" w:hAnsi="Times New Roman" w:cs="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F5EAF94" w14:textId="77777777" w:rsidR="00300125" w:rsidRPr="00B86D96" w:rsidRDefault="00300125" w:rsidP="00300125">
            <w:pPr>
              <w:spacing w:line="276" w:lineRule="auto"/>
              <w:jc w:val="center"/>
              <w:rPr>
                <w:rFonts w:ascii="Times New Roman" w:hAnsi="Times New Roman" w:cs="Times New Roman"/>
                <w:b/>
                <w:sz w:val="18"/>
                <w:szCs w:val="18"/>
              </w:rPr>
            </w:pPr>
          </w:p>
        </w:tc>
      </w:tr>
      <w:tr w:rsidR="00300125" w:rsidRPr="00B86D96" w14:paraId="17105F3F" w14:textId="77777777" w:rsidTr="00B86D96">
        <w:trPr>
          <w:trHeight w:val="119"/>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14:paraId="2D4297D8" w14:textId="77777777" w:rsidR="00300125" w:rsidRPr="00B86D96" w:rsidRDefault="00300125" w:rsidP="00300125">
            <w:pPr>
              <w:spacing w:line="276" w:lineRule="auto"/>
              <w:jc w:val="center"/>
              <w:rPr>
                <w:rFonts w:ascii="Times New Roman" w:hAnsi="Times New Roman" w:cs="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46D5ADED" w14:textId="77777777" w:rsidR="00300125" w:rsidRPr="00B86D96" w:rsidRDefault="00300125" w:rsidP="00300125">
            <w:pPr>
              <w:spacing w:line="276" w:lineRule="auto"/>
              <w:jc w:val="center"/>
              <w:rPr>
                <w:rFonts w:ascii="Times New Roman" w:hAnsi="Times New Roman" w:cs="Times New Roman"/>
                <w:b/>
                <w:sz w:val="18"/>
                <w:szCs w:val="18"/>
              </w:rPr>
            </w:pPr>
          </w:p>
        </w:tc>
        <w:tc>
          <w:tcPr>
            <w:tcW w:w="0" w:type="auto"/>
            <w:gridSpan w:val="5"/>
            <w:tcBorders>
              <w:top w:val="single" w:sz="4" w:space="0" w:color="auto"/>
              <w:left w:val="single" w:sz="4" w:space="0" w:color="auto"/>
              <w:bottom w:val="single" w:sz="4" w:space="0" w:color="auto"/>
              <w:right w:val="single" w:sz="4" w:space="0" w:color="auto"/>
            </w:tcBorders>
            <w:vAlign w:val="center"/>
          </w:tcPr>
          <w:p w14:paraId="4051A414" w14:textId="322815B6" w:rsidR="00300125" w:rsidRPr="00B86D96" w:rsidRDefault="00300125" w:rsidP="00300125">
            <w:pPr>
              <w:spacing w:line="276" w:lineRule="auto"/>
              <w:jc w:val="center"/>
              <w:rPr>
                <w:rFonts w:ascii="Times New Roman" w:hAnsi="Times New Roman" w:cs="Times New Roman"/>
                <w:b/>
                <w:sz w:val="18"/>
                <w:szCs w:val="18"/>
              </w:rPr>
            </w:pPr>
            <w:r w:rsidRPr="00B86D96">
              <w:rPr>
                <w:rFonts w:ascii="Times New Roman" w:hAnsi="Times New Roman" w:cs="Times New Roman"/>
                <w:b/>
                <w:sz w:val="18"/>
                <w:szCs w:val="18"/>
              </w:rPr>
              <w:t xml:space="preserve">GLOBAL: </w:t>
            </w:r>
          </w:p>
        </w:tc>
      </w:tr>
    </w:tbl>
    <w:p w14:paraId="6A22AE67" w14:textId="77777777" w:rsidR="009A77E4" w:rsidRPr="00912691" w:rsidRDefault="009A77E4" w:rsidP="009A77E4">
      <w:pPr>
        <w:spacing w:line="276" w:lineRule="auto"/>
        <w:jc w:val="both"/>
        <w:rPr>
          <w:rFonts w:ascii="Times New Roman" w:hAnsi="Times New Roman" w:cs="Times New Roman"/>
          <w:b/>
          <w:szCs w:val="20"/>
        </w:rPr>
      </w:pPr>
    </w:p>
    <w:p w14:paraId="4F89A04D"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p>
    <w:p w14:paraId="6DD77F9D"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r w:rsidRPr="00912691">
        <w:rPr>
          <w:rFonts w:ascii="Times New Roman" w:hAnsi="Times New Roman" w:cs="Times New Roman"/>
          <w:szCs w:val="20"/>
        </w:rPr>
        <w:t xml:space="preserve">De acordo com a planilha de preços exposta acima, nossa proposta tem preço global fixado em R$ ........... (................). </w:t>
      </w:r>
    </w:p>
    <w:p w14:paraId="7F479B79"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p>
    <w:p w14:paraId="7924714E"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p>
    <w:p w14:paraId="061BC363" w14:textId="77777777" w:rsidR="009A77E4" w:rsidRPr="00912691" w:rsidRDefault="009A77E4" w:rsidP="009A77E4">
      <w:pPr>
        <w:autoSpaceDE w:val="0"/>
        <w:autoSpaceDN w:val="0"/>
        <w:adjustRightInd w:val="0"/>
        <w:spacing w:line="276" w:lineRule="auto"/>
        <w:jc w:val="both"/>
        <w:rPr>
          <w:rFonts w:ascii="Times New Roman" w:hAnsi="Times New Roman" w:cs="Times New Roman"/>
          <w:bCs/>
          <w:szCs w:val="20"/>
        </w:rPr>
      </w:pPr>
      <w:r w:rsidRPr="00912691">
        <w:rPr>
          <w:rFonts w:ascii="Times New Roman" w:hAnsi="Times New Roman" w:cs="Times New Roman"/>
          <w:bCs/>
          <w:szCs w:val="20"/>
        </w:rPr>
        <w:t>A validade desta proposta é de ....... (............) dias</w:t>
      </w:r>
    </w:p>
    <w:p w14:paraId="72235ECA"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p>
    <w:p w14:paraId="51F86391" w14:textId="77777777" w:rsidR="009A77E4" w:rsidRPr="00912691" w:rsidRDefault="009A77E4" w:rsidP="009A77E4">
      <w:pPr>
        <w:autoSpaceDE w:val="0"/>
        <w:autoSpaceDN w:val="0"/>
        <w:adjustRightInd w:val="0"/>
        <w:spacing w:line="276" w:lineRule="auto"/>
        <w:jc w:val="both"/>
        <w:rPr>
          <w:rFonts w:ascii="Times New Roman" w:hAnsi="Times New Roman" w:cs="Times New Roman"/>
          <w:b/>
          <w:szCs w:val="20"/>
        </w:rPr>
      </w:pPr>
      <w:r w:rsidRPr="00912691">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41109901" w14:textId="77777777" w:rsidR="009A77E4" w:rsidRPr="00912691" w:rsidRDefault="009A77E4" w:rsidP="009A77E4">
      <w:pPr>
        <w:autoSpaceDE w:val="0"/>
        <w:autoSpaceDN w:val="0"/>
        <w:adjustRightInd w:val="0"/>
        <w:spacing w:line="276" w:lineRule="auto"/>
        <w:jc w:val="both"/>
        <w:rPr>
          <w:rFonts w:ascii="Times New Roman" w:hAnsi="Times New Roman" w:cs="Times New Roman"/>
          <w:b/>
          <w:szCs w:val="20"/>
        </w:rPr>
      </w:pPr>
    </w:p>
    <w:p w14:paraId="34CA8159" w14:textId="77777777" w:rsidR="009A77E4" w:rsidRPr="00912691" w:rsidRDefault="009A77E4" w:rsidP="009A77E4">
      <w:pPr>
        <w:autoSpaceDE w:val="0"/>
        <w:autoSpaceDN w:val="0"/>
        <w:adjustRightInd w:val="0"/>
        <w:spacing w:line="276" w:lineRule="auto"/>
        <w:jc w:val="both"/>
        <w:rPr>
          <w:rFonts w:ascii="Times New Roman" w:hAnsi="Times New Roman" w:cs="Times New Roman"/>
          <w:b/>
          <w:szCs w:val="20"/>
        </w:rPr>
      </w:pPr>
      <w:r w:rsidRPr="00912691">
        <w:rPr>
          <w:rFonts w:ascii="Times New Roman" w:hAnsi="Times New Roman" w:cs="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57D0FFD5"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p>
    <w:p w14:paraId="07F379AE"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p>
    <w:p w14:paraId="228FBFE3"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r w:rsidRPr="00912691">
        <w:rPr>
          <w:rFonts w:ascii="Times New Roman" w:hAnsi="Times New Roman" w:cs="Times New Roman"/>
          <w:b/>
          <w:szCs w:val="20"/>
          <w:u w:val="single"/>
        </w:rPr>
        <w:t>DADOS DA EMPRESA PARA EFEITO DA EVENTUAL CONTRATAÇÃO</w:t>
      </w:r>
      <w:r w:rsidRPr="00912691">
        <w:rPr>
          <w:rFonts w:ascii="Times New Roman" w:hAnsi="Times New Roman" w:cs="Times New Roman"/>
          <w:szCs w:val="20"/>
        </w:rPr>
        <w:t>:</w:t>
      </w:r>
    </w:p>
    <w:p w14:paraId="7FC1195D"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p>
    <w:p w14:paraId="2DF703F1" w14:textId="77777777" w:rsidR="009A77E4" w:rsidRPr="00912691" w:rsidRDefault="009A77E4" w:rsidP="009A77E4">
      <w:pPr>
        <w:autoSpaceDE w:val="0"/>
        <w:autoSpaceDN w:val="0"/>
        <w:adjustRightInd w:val="0"/>
        <w:spacing w:line="276" w:lineRule="auto"/>
        <w:jc w:val="both"/>
        <w:rPr>
          <w:rFonts w:ascii="Times New Roman" w:hAnsi="Times New Roman" w:cs="Times New Roman"/>
          <w:b/>
          <w:szCs w:val="20"/>
          <w:u w:val="single"/>
        </w:rPr>
      </w:pPr>
      <w:r w:rsidRPr="00912691">
        <w:rPr>
          <w:rFonts w:ascii="Times New Roman" w:hAnsi="Times New Roman" w:cs="Times New Roman"/>
          <w:b/>
          <w:szCs w:val="20"/>
          <w:u w:val="single"/>
        </w:rPr>
        <w:t>EMPRESA</w:t>
      </w:r>
    </w:p>
    <w:p w14:paraId="785EF177"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r w:rsidRPr="00912691">
        <w:rPr>
          <w:rFonts w:ascii="Times New Roman" w:hAnsi="Times New Roman" w:cs="Times New Roman"/>
          <w:szCs w:val="20"/>
        </w:rPr>
        <w:t>Nome Empresa:</w:t>
      </w:r>
    </w:p>
    <w:p w14:paraId="6D6255EB"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r w:rsidRPr="00912691">
        <w:rPr>
          <w:rFonts w:ascii="Times New Roman" w:hAnsi="Times New Roman" w:cs="Times New Roman"/>
          <w:szCs w:val="20"/>
        </w:rPr>
        <w:t>CNPJ:</w:t>
      </w:r>
    </w:p>
    <w:p w14:paraId="70870397"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r w:rsidRPr="00912691">
        <w:rPr>
          <w:rFonts w:ascii="Times New Roman" w:hAnsi="Times New Roman" w:cs="Times New Roman"/>
          <w:szCs w:val="20"/>
        </w:rPr>
        <w:t>Insc. Est.:</w:t>
      </w:r>
    </w:p>
    <w:p w14:paraId="06A1B55D"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r w:rsidRPr="00912691">
        <w:rPr>
          <w:rFonts w:ascii="Times New Roman" w:hAnsi="Times New Roman" w:cs="Times New Roman"/>
          <w:szCs w:val="20"/>
        </w:rPr>
        <w:t xml:space="preserve">Endereço Comercial: </w:t>
      </w:r>
    </w:p>
    <w:p w14:paraId="04B76DDB"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r w:rsidRPr="00912691">
        <w:rPr>
          <w:rFonts w:ascii="Times New Roman" w:hAnsi="Times New Roman" w:cs="Times New Roman"/>
          <w:szCs w:val="20"/>
        </w:rPr>
        <w:t>Cidade:</w:t>
      </w:r>
    </w:p>
    <w:p w14:paraId="0BFE1F76"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r w:rsidRPr="00912691">
        <w:rPr>
          <w:rFonts w:ascii="Times New Roman" w:hAnsi="Times New Roman" w:cs="Times New Roman"/>
          <w:szCs w:val="20"/>
        </w:rPr>
        <w:t>Estado:</w:t>
      </w:r>
    </w:p>
    <w:p w14:paraId="2F09AE7C"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r w:rsidRPr="00912691">
        <w:rPr>
          <w:rFonts w:ascii="Times New Roman" w:hAnsi="Times New Roman" w:cs="Times New Roman"/>
          <w:szCs w:val="20"/>
        </w:rPr>
        <w:t>CEP:</w:t>
      </w:r>
    </w:p>
    <w:p w14:paraId="2177A2DD"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p>
    <w:p w14:paraId="05AFCDA2" w14:textId="77777777" w:rsidR="009A77E4" w:rsidRPr="00912691" w:rsidRDefault="009A77E4" w:rsidP="009A77E4">
      <w:pPr>
        <w:autoSpaceDE w:val="0"/>
        <w:autoSpaceDN w:val="0"/>
        <w:adjustRightInd w:val="0"/>
        <w:spacing w:line="276" w:lineRule="auto"/>
        <w:jc w:val="both"/>
        <w:rPr>
          <w:rFonts w:ascii="Times New Roman" w:hAnsi="Times New Roman" w:cs="Times New Roman"/>
          <w:b/>
          <w:szCs w:val="20"/>
          <w:u w:val="single"/>
        </w:rPr>
      </w:pPr>
      <w:r w:rsidRPr="00912691">
        <w:rPr>
          <w:rFonts w:ascii="Times New Roman" w:hAnsi="Times New Roman" w:cs="Times New Roman"/>
          <w:b/>
          <w:szCs w:val="20"/>
          <w:u w:val="single"/>
        </w:rPr>
        <w:t>DADOS DO REPRESENTANTE LEGAL PARA FINS DE ASSINATURA DE CONTRATO</w:t>
      </w:r>
    </w:p>
    <w:p w14:paraId="44706F0E"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r w:rsidRPr="00912691">
        <w:rPr>
          <w:rFonts w:ascii="Times New Roman" w:hAnsi="Times New Roman" w:cs="Times New Roman"/>
          <w:szCs w:val="20"/>
        </w:rPr>
        <w:t>Nome:</w:t>
      </w:r>
    </w:p>
    <w:p w14:paraId="28615690"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r w:rsidRPr="00912691">
        <w:rPr>
          <w:rFonts w:ascii="Times New Roman" w:hAnsi="Times New Roman" w:cs="Times New Roman"/>
          <w:szCs w:val="20"/>
        </w:rPr>
        <w:t>RG:</w:t>
      </w:r>
    </w:p>
    <w:p w14:paraId="39428A0F"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r w:rsidRPr="00912691">
        <w:rPr>
          <w:rFonts w:ascii="Times New Roman" w:hAnsi="Times New Roman" w:cs="Times New Roman"/>
          <w:szCs w:val="20"/>
        </w:rPr>
        <w:t>CPF:</w:t>
      </w:r>
    </w:p>
    <w:p w14:paraId="48B740AF"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r w:rsidRPr="00912691">
        <w:rPr>
          <w:rFonts w:ascii="Times New Roman" w:hAnsi="Times New Roman" w:cs="Times New Roman"/>
          <w:szCs w:val="20"/>
        </w:rPr>
        <w:t>CARGO:</w:t>
      </w:r>
    </w:p>
    <w:p w14:paraId="39394E3E"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p>
    <w:p w14:paraId="667B841A"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p>
    <w:p w14:paraId="2B87C2A5"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p>
    <w:p w14:paraId="12430EAF" w14:textId="77777777" w:rsidR="009A77E4" w:rsidRPr="00912691" w:rsidRDefault="009A77E4" w:rsidP="009A77E4">
      <w:pPr>
        <w:autoSpaceDE w:val="0"/>
        <w:autoSpaceDN w:val="0"/>
        <w:adjustRightInd w:val="0"/>
        <w:spacing w:line="276" w:lineRule="auto"/>
        <w:jc w:val="center"/>
        <w:rPr>
          <w:rFonts w:ascii="Times New Roman" w:hAnsi="Times New Roman" w:cs="Times New Roman"/>
          <w:szCs w:val="20"/>
        </w:rPr>
      </w:pPr>
    </w:p>
    <w:p w14:paraId="319701C7" w14:textId="77777777" w:rsidR="009A77E4" w:rsidRPr="00912691" w:rsidRDefault="009A77E4" w:rsidP="009A77E4">
      <w:pPr>
        <w:autoSpaceDE w:val="0"/>
        <w:autoSpaceDN w:val="0"/>
        <w:adjustRightInd w:val="0"/>
        <w:spacing w:line="276" w:lineRule="auto"/>
        <w:rPr>
          <w:rFonts w:ascii="Times New Roman" w:hAnsi="Times New Roman" w:cs="Times New Roman"/>
          <w:szCs w:val="20"/>
        </w:rPr>
      </w:pPr>
      <w:r w:rsidRPr="00912691">
        <w:rPr>
          <w:rFonts w:ascii="Times New Roman" w:hAnsi="Times New Roman" w:cs="Times New Roman"/>
          <w:szCs w:val="20"/>
        </w:rPr>
        <w:t>(Local)............................., de 20__.</w:t>
      </w:r>
    </w:p>
    <w:p w14:paraId="092BFD99" w14:textId="77777777" w:rsidR="009A77E4" w:rsidRPr="00912691" w:rsidRDefault="009A77E4" w:rsidP="009A77E4">
      <w:pPr>
        <w:autoSpaceDE w:val="0"/>
        <w:autoSpaceDN w:val="0"/>
        <w:adjustRightInd w:val="0"/>
        <w:spacing w:line="276" w:lineRule="auto"/>
        <w:jc w:val="center"/>
        <w:rPr>
          <w:rFonts w:ascii="Times New Roman" w:hAnsi="Times New Roman" w:cs="Times New Roman"/>
          <w:szCs w:val="20"/>
        </w:rPr>
      </w:pPr>
    </w:p>
    <w:p w14:paraId="77AC82F0" w14:textId="77777777" w:rsidR="009A77E4" w:rsidRPr="00912691" w:rsidRDefault="009A77E4" w:rsidP="009A77E4">
      <w:pPr>
        <w:autoSpaceDE w:val="0"/>
        <w:autoSpaceDN w:val="0"/>
        <w:adjustRightInd w:val="0"/>
        <w:spacing w:line="276" w:lineRule="auto"/>
        <w:jc w:val="center"/>
        <w:rPr>
          <w:rFonts w:ascii="Times New Roman" w:hAnsi="Times New Roman" w:cs="Times New Roman"/>
          <w:szCs w:val="20"/>
        </w:rPr>
      </w:pPr>
    </w:p>
    <w:p w14:paraId="30281F69" w14:textId="77777777" w:rsidR="009A77E4" w:rsidRPr="00912691" w:rsidRDefault="009A77E4" w:rsidP="009A77E4">
      <w:pPr>
        <w:autoSpaceDE w:val="0"/>
        <w:autoSpaceDN w:val="0"/>
        <w:adjustRightInd w:val="0"/>
        <w:spacing w:line="276" w:lineRule="auto"/>
        <w:jc w:val="center"/>
        <w:rPr>
          <w:rFonts w:ascii="Times New Roman" w:hAnsi="Times New Roman" w:cs="Times New Roman"/>
          <w:szCs w:val="20"/>
        </w:rPr>
      </w:pPr>
      <w:r w:rsidRPr="00912691">
        <w:rPr>
          <w:rFonts w:ascii="Times New Roman" w:hAnsi="Times New Roman" w:cs="Times New Roman"/>
          <w:szCs w:val="20"/>
        </w:rPr>
        <w:t>...........................................................................</w:t>
      </w:r>
    </w:p>
    <w:p w14:paraId="0E49BA1E" w14:textId="77777777" w:rsidR="009A77E4" w:rsidRPr="00912691" w:rsidRDefault="009A77E4" w:rsidP="009A77E4">
      <w:pPr>
        <w:autoSpaceDE w:val="0"/>
        <w:autoSpaceDN w:val="0"/>
        <w:adjustRightInd w:val="0"/>
        <w:spacing w:line="276" w:lineRule="auto"/>
        <w:jc w:val="center"/>
        <w:rPr>
          <w:rFonts w:ascii="Times New Roman" w:hAnsi="Times New Roman" w:cs="Times New Roman"/>
          <w:b/>
          <w:bCs/>
          <w:szCs w:val="20"/>
        </w:rPr>
      </w:pPr>
      <w:r w:rsidRPr="00912691">
        <w:rPr>
          <w:rFonts w:ascii="Times New Roman" w:hAnsi="Times New Roman" w:cs="Times New Roman"/>
          <w:szCs w:val="20"/>
        </w:rPr>
        <w:t>(Assinatura do representante legal e carimbo)</w:t>
      </w:r>
    </w:p>
    <w:p w14:paraId="3D75C280"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p>
    <w:p w14:paraId="69B38BC7" w14:textId="77777777" w:rsidR="009A77E4" w:rsidRPr="00912691" w:rsidRDefault="009A77E4" w:rsidP="009A77E4">
      <w:pPr>
        <w:autoSpaceDE w:val="0"/>
        <w:autoSpaceDN w:val="0"/>
        <w:adjustRightInd w:val="0"/>
        <w:spacing w:line="276" w:lineRule="auto"/>
        <w:jc w:val="both"/>
        <w:rPr>
          <w:rFonts w:ascii="Times New Roman" w:hAnsi="Times New Roman" w:cs="Times New Roman"/>
          <w:color w:val="FF0000"/>
          <w:szCs w:val="20"/>
        </w:rPr>
      </w:pPr>
    </w:p>
    <w:p w14:paraId="280644FC" w14:textId="77777777" w:rsidR="009A77E4" w:rsidRPr="00912691" w:rsidRDefault="009A77E4" w:rsidP="009A77E4">
      <w:pPr>
        <w:autoSpaceDE w:val="0"/>
        <w:autoSpaceDN w:val="0"/>
        <w:adjustRightInd w:val="0"/>
        <w:spacing w:line="276" w:lineRule="auto"/>
        <w:jc w:val="both"/>
        <w:rPr>
          <w:rFonts w:ascii="Times New Roman" w:hAnsi="Times New Roman" w:cs="Times New Roman"/>
          <w:b/>
          <w:szCs w:val="20"/>
          <w:u w:val="single"/>
        </w:rPr>
      </w:pPr>
      <w:r w:rsidRPr="00912691">
        <w:rPr>
          <w:rFonts w:ascii="Times New Roman" w:hAnsi="Times New Roman" w:cs="Times New Roman"/>
          <w:b/>
          <w:szCs w:val="20"/>
          <w:u w:val="single"/>
        </w:rPr>
        <w:t>NOTAS</w:t>
      </w:r>
    </w:p>
    <w:p w14:paraId="13913C69"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r w:rsidRPr="00912691">
        <w:rPr>
          <w:rFonts w:ascii="Times New Roman" w:hAnsi="Times New Roman" w:cs="Times New Roman"/>
          <w:b/>
          <w:bCs/>
          <w:szCs w:val="20"/>
        </w:rPr>
        <w:t xml:space="preserve">1) </w:t>
      </w:r>
      <w:r w:rsidRPr="00912691">
        <w:rPr>
          <w:rFonts w:ascii="Times New Roman" w:hAnsi="Times New Roman" w:cs="Times New Roman"/>
          <w:szCs w:val="20"/>
        </w:rPr>
        <w:t>Este documento deverá ser emitido em papel timbrado do Licitante.</w:t>
      </w:r>
    </w:p>
    <w:p w14:paraId="45C738D9"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r w:rsidRPr="00912691">
        <w:rPr>
          <w:rFonts w:ascii="Times New Roman" w:hAnsi="Times New Roman" w:cs="Times New Roman"/>
          <w:b/>
          <w:bCs/>
          <w:szCs w:val="20"/>
        </w:rPr>
        <w:t xml:space="preserve">2) </w:t>
      </w:r>
      <w:r w:rsidRPr="00912691">
        <w:rPr>
          <w:rFonts w:ascii="Times New Roman" w:hAnsi="Times New Roman" w:cs="Times New Roman"/>
          <w:szCs w:val="20"/>
        </w:rPr>
        <w:t>O prazo mínimo de validade da proposta será de 60 (sessenta) dias a contar da sessão pública.</w:t>
      </w:r>
    </w:p>
    <w:p w14:paraId="06DCB939" w14:textId="77777777" w:rsidR="009A77E4" w:rsidRPr="00912691" w:rsidRDefault="009A77E4" w:rsidP="009A77E4">
      <w:pPr>
        <w:autoSpaceDE w:val="0"/>
        <w:autoSpaceDN w:val="0"/>
        <w:adjustRightInd w:val="0"/>
        <w:spacing w:line="276" w:lineRule="auto"/>
        <w:jc w:val="both"/>
        <w:rPr>
          <w:rFonts w:ascii="Times New Roman" w:hAnsi="Times New Roman" w:cs="Times New Roman"/>
          <w:szCs w:val="20"/>
        </w:rPr>
      </w:pPr>
      <w:r w:rsidRPr="00912691">
        <w:rPr>
          <w:rFonts w:ascii="Times New Roman" w:hAnsi="Times New Roman" w:cs="Times New Roman"/>
          <w:b/>
          <w:szCs w:val="20"/>
        </w:rPr>
        <w:t xml:space="preserve">3) </w:t>
      </w:r>
      <w:r w:rsidRPr="00912691">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p w14:paraId="5CBA71C2" w14:textId="77777777" w:rsidR="009A77E4" w:rsidRPr="00912691" w:rsidRDefault="009A77E4" w:rsidP="009A77E4">
      <w:pPr>
        <w:rPr>
          <w:rFonts w:ascii="Times New Roman" w:hAnsi="Times New Roman" w:cs="Times New Roman"/>
          <w:b/>
          <w:szCs w:val="20"/>
        </w:rPr>
      </w:pPr>
      <w:r w:rsidRPr="00912691">
        <w:rPr>
          <w:rFonts w:ascii="Times New Roman" w:hAnsi="Times New Roman" w:cs="Times New Roman"/>
          <w:b/>
          <w:szCs w:val="20"/>
        </w:rPr>
        <w:br w:type="page"/>
      </w:r>
    </w:p>
    <w:p w14:paraId="4DECFA55" w14:textId="174C6DAA" w:rsidR="00AE38B2" w:rsidRPr="00912691" w:rsidRDefault="00AE38B2" w:rsidP="009A77E4">
      <w:pPr>
        <w:rPr>
          <w:rFonts w:ascii="Times New Roman" w:hAnsi="Times New Roman" w:cs="Times New Roman"/>
          <w:szCs w:val="20"/>
        </w:rPr>
      </w:pPr>
    </w:p>
    <w:p w14:paraId="0590216E" w14:textId="76F0254A" w:rsidR="00AE38B2" w:rsidRPr="002F2DF9" w:rsidRDefault="00AE38B2" w:rsidP="002F2DF9">
      <w:pPr>
        <w:spacing w:after="200" w:line="276" w:lineRule="auto"/>
        <w:jc w:val="center"/>
        <w:rPr>
          <w:rFonts w:ascii="Times New Roman" w:hAnsi="Times New Roman" w:cs="Times New Roman"/>
          <w:szCs w:val="20"/>
        </w:rPr>
      </w:pPr>
      <w:r w:rsidRPr="002F2DF9">
        <w:rPr>
          <w:rFonts w:ascii="Times New Roman" w:hAnsi="Times New Roman" w:cs="Times New Roman"/>
          <w:szCs w:val="20"/>
        </w:rPr>
        <w:t>A</w:t>
      </w:r>
      <w:r w:rsidR="002F2DF9">
        <w:rPr>
          <w:rFonts w:ascii="Times New Roman" w:hAnsi="Times New Roman" w:cs="Times New Roman"/>
          <w:szCs w:val="20"/>
        </w:rPr>
        <w:t>nexo</w:t>
      </w:r>
      <w:r w:rsidRPr="002F2DF9">
        <w:rPr>
          <w:rFonts w:ascii="Times New Roman" w:hAnsi="Times New Roman" w:cs="Times New Roman"/>
          <w:szCs w:val="20"/>
        </w:rPr>
        <w:t xml:space="preserve"> I</w:t>
      </w:r>
      <w:r w:rsidR="007F1D23">
        <w:rPr>
          <w:rFonts w:ascii="Times New Roman" w:hAnsi="Times New Roman" w:cs="Times New Roman"/>
          <w:szCs w:val="20"/>
        </w:rPr>
        <w:t>I</w:t>
      </w:r>
      <w:r w:rsidR="002F2DF9">
        <w:rPr>
          <w:rFonts w:ascii="Times New Roman" w:hAnsi="Times New Roman" w:cs="Times New Roman"/>
          <w:szCs w:val="20"/>
        </w:rPr>
        <w:t xml:space="preserve"> do Termo de Referência</w:t>
      </w:r>
    </w:p>
    <w:p w14:paraId="055F1ECE" w14:textId="77777777" w:rsidR="00AE38B2" w:rsidRPr="00912691" w:rsidRDefault="00AE38B2" w:rsidP="00AE38B2">
      <w:pPr>
        <w:jc w:val="center"/>
        <w:rPr>
          <w:rFonts w:ascii="Times New Roman" w:hAnsi="Times New Roman" w:cs="Times New Roman"/>
          <w:b/>
          <w:szCs w:val="20"/>
        </w:rPr>
      </w:pPr>
      <w:r w:rsidRPr="00912691">
        <w:rPr>
          <w:rFonts w:ascii="Times New Roman" w:hAnsi="Times New Roman" w:cs="Times New Roman"/>
          <w:b/>
          <w:szCs w:val="20"/>
        </w:rPr>
        <w:t>INSTRUMENTO DE MEDIÇÃO DE RESULTADO (IMR)</w:t>
      </w:r>
    </w:p>
    <w:p w14:paraId="2D2D6DE6" w14:textId="77777777" w:rsidR="00AE38B2" w:rsidRPr="00912691" w:rsidRDefault="00AE38B2" w:rsidP="00AE38B2">
      <w:pPr>
        <w:jc w:val="center"/>
        <w:rPr>
          <w:rFonts w:ascii="Times New Roman" w:hAnsi="Times New Roman" w:cs="Times New Roman"/>
          <w:b/>
          <w:szCs w:val="20"/>
        </w:rPr>
      </w:pPr>
    </w:p>
    <w:tbl>
      <w:tblPr>
        <w:tblStyle w:val="Tabelacomgrade"/>
        <w:tblW w:w="0" w:type="auto"/>
        <w:tblLook w:val="04A0" w:firstRow="1" w:lastRow="0" w:firstColumn="1" w:lastColumn="0" w:noHBand="0" w:noVBand="1"/>
      </w:tblPr>
      <w:tblGrid>
        <w:gridCol w:w="1946"/>
        <w:gridCol w:w="7258"/>
      </w:tblGrid>
      <w:tr w:rsidR="00AE38B2" w:rsidRPr="00912691" w14:paraId="53CF94E2" w14:textId="77777777" w:rsidTr="00C14CDD">
        <w:tc>
          <w:tcPr>
            <w:tcW w:w="9354" w:type="dxa"/>
            <w:gridSpan w:val="2"/>
            <w:shd w:val="clear" w:color="auto" w:fill="BFBFBF" w:themeFill="background1" w:themeFillShade="BF"/>
            <w:vAlign w:val="center"/>
          </w:tcPr>
          <w:p w14:paraId="42DDD8B6" w14:textId="77777777" w:rsidR="00AE38B2" w:rsidRPr="00912691" w:rsidRDefault="00AE38B2" w:rsidP="00C14CDD">
            <w:pPr>
              <w:jc w:val="center"/>
              <w:rPr>
                <w:rFonts w:ascii="Times New Roman" w:hAnsi="Times New Roman" w:cs="Times New Roman"/>
                <w:b/>
                <w:szCs w:val="20"/>
              </w:rPr>
            </w:pPr>
            <w:r w:rsidRPr="00912691">
              <w:rPr>
                <w:rFonts w:ascii="Times New Roman" w:hAnsi="Times New Roman" w:cs="Times New Roman"/>
                <w:b/>
                <w:szCs w:val="20"/>
              </w:rPr>
              <w:t>INDICADOR:</w:t>
            </w:r>
          </w:p>
        </w:tc>
      </w:tr>
      <w:tr w:rsidR="00AE38B2" w:rsidRPr="00912691" w14:paraId="6686C7B8" w14:textId="77777777" w:rsidTr="00C14CDD">
        <w:tc>
          <w:tcPr>
            <w:tcW w:w="9354" w:type="dxa"/>
            <w:gridSpan w:val="2"/>
            <w:tcBorders>
              <w:bottom w:val="single" w:sz="4" w:space="0" w:color="auto"/>
            </w:tcBorders>
            <w:vAlign w:val="center"/>
          </w:tcPr>
          <w:p w14:paraId="5D8F88FA"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ADEQUAÇÃO DOS SERVIÇOS PRESTADOS, PONTUALIDADE E QUALIDADE DO FORNECIMENTO DE MATERIAIS, EQUIPAMENTOS E ACESSÓRIOS</w:t>
            </w:r>
          </w:p>
        </w:tc>
      </w:tr>
      <w:tr w:rsidR="00AE38B2" w:rsidRPr="00912691" w14:paraId="4D48D7A8" w14:textId="77777777" w:rsidTr="00C14CDD">
        <w:tc>
          <w:tcPr>
            <w:tcW w:w="1951" w:type="dxa"/>
            <w:shd w:val="clear" w:color="auto" w:fill="BFBFBF" w:themeFill="background1" w:themeFillShade="BF"/>
            <w:vAlign w:val="center"/>
          </w:tcPr>
          <w:p w14:paraId="5BA8C312" w14:textId="77777777" w:rsidR="00AE38B2" w:rsidRPr="00912691" w:rsidRDefault="00AE38B2" w:rsidP="00C14CDD">
            <w:pPr>
              <w:jc w:val="center"/>
              <w:rPr>
                <w:rFonts w:ascii="Times New Roman" w:hAnsi="Times New Roman" w:cs="Times New Roman"/>
                <w:b/>
                <w:szCs w:val="20"/>
              </w:rPr>
            </w:pPr>
            <w:r w:rsidRPr="00912691">
              <w:rPr>
                <w:rFonts w:ascii="Times New Roman" w:hAnsi="Times New Roman" w:cs="Times New Roman"/>
                <w:b/>
                <w:szCs w:val="20"/>
              </w:rPr>
              <w:t>ITEM</w:t>
            </w:r>
          </w:p>
        </w:tc>
        <w:tc>
          <w:tcPr>
            <w:tcW w:w="7403" w:type="dxa"/>
            <w:shd w:val="clear" w:color="auto" w:fill="BFBFBF" w:themeFill="background1" w:themeFillShade="BF"/>
            <w:vAlign w:val="center"/>
          </w:tcPr>
          <w:p w14:paraId="74507296" w14:textId="77777777" w:rsidR="00AE38B2" w:rsidRPr="00912691" w:rsidRDefault="00AE38B2" w:rsidP="00C14CDD">
            <w:pPr>
              <w:jc w:val="center"/>
              <w:rPr>
                <w:rFonts w:ascii="Times New Roman" w:hAnsi="Times New Roman" w:cs="Times New Roman"/>
                <w:b/>
                <w:szCs w:val="20"/>
              </w:rPr>
            </w:pPr>
            <w:r w:rsidRPr="00912691">
              <w:rPr>
                <w:rFonts w:ascii="Times New Roman" w:hAnsi="Times New Roman" w:cs="Times New Roman"/>
                <w:b/>
                <w:szCs w:val="20"/>
              </w:rPr>
              <w:t>DESCRIÇÃO</w:t>
            </w:r>
          </w:p>
        </w:tc>
      </w:tr>
      <w:tr w:rsidR="00AE38B2" w:rsidRPr="00912691" w14:paraId="5262A9AF" w14:textId="77777777" w:rsidTr="00C14CDD">
        <w:tc>
          <w:tcPr>
            <w:tcW w:w="1951" w:type="dxa"/>
            <w:vAlign w:val="center"/>
          </w:tcPr>
          <w:p w14:paraId="7E8628E9" w14:textId="77777777" w:rsidR="00AE38B2" w:rsidRPr="00912691" w:rsidRDefault="00AE38B2" w:rsidP="00C14CDD">
            <w:pPr>
              <w:jc w:val="both"/>
              <w:rPr>
                <w:rFonts w:ascii="Times New Roman" w:hAnsi="Times New Roman" w:cs="Times New Roman"/>
                <w:b/>
                <w:szCs w:val="20"/>
              </w:rPr>
            </w:pPr>
            <w:r w:rsidRPr="00912691">
              <w:rPr>
                <w:rFonts w:ascii="Times New Roman" w:hAnsi="Times New Roman" w:cs="Times New Roman"/>
                <w:b/>
                <w:szCs w:val="20"/>
              </w:rPr>
              <w:t>Finalidade</w:t>
            </w:r>
          </w:p>
        </w:tc>
        <w:tc>
          <w:tcPr>
            <w:tcW w:w="7403" w:type="dxa"/>
            <w:vAlign w:val="center"/>
          </w:tcPr>
          <w:p w14:paraId="7BDC6D86"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Cumprimento e adequação dos serviços relacionados no Termo de Referência, disponibilidade integral e manutenção de material adequado.</w:t>
            </w:r>
          </w:p>
        </w:tc>
      </w:tr>
      <w:tr w:rsidR="00AE38B2" w:rsidRPr="00912691" w14:paraId="28CE0F8D" w14:textId="77777777" w:rsidTr="00C14CDD">
        <w:tc>
          <w:tcPr>
            <w:tcW w:w="1951" w:type="dxa"/>
            <w:vAlign w:val="center"/>
          </w:tcPr>
          <w:p w14:paraId="2E149018" w14:textId="77777777" w:rsidR="00AE38B2" w:rsidRPr="00912691" w:rsidRDefault="00AE38B2" w:rsidP="00C14CDD">
            <w:pPr>
              <w:jc w:val="both"/>
              <w:rPr>
                <w:rFonts w:ascii="Times New Roman" w:hAnsi="Times New Roman" w:cs="Times New Roman"/>
                <w:b/>
                <w:szCs w:val="20"/>
              </w:rPr>
            </w:pPr>
            <w:r w:rsidRPr="00912691">
              <w:rPr>
                <w:rFonts w:ascii="Times New Roman" w:hAnsi="Times New Roman" w:cs="Times New Roman"/>
                <w:b/>
                <w:szCs w:val="20"/>
              </w:rPr>
              <w:t>Meta a cumprir</w:t>
            </w:r>
          </w:p>
        </w:tc>
        <w:tc>
          <w:tcPr>
            <w:tcW w:w="7403" w:type="dxa"/>
            <w:vAlign w:val="center"/>
          </w:tcPr>
          <w:p w14:paraId="65E8A350"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100% dos serviços realizados e adequados à perspectiva da Administração.</w:t>
            </w:r>
          </w:p>
        </w:tc>
      </w:tr>
      <w:tr w:rsidR="00AE38B2" w:rsidRPr="00912691" w14:paraId="2F03DD93" w14:textId="77777777" w:rsidTr="00C14CDD">
        <w:tc>
          <w:tcPr>
            <w:tcW w:w="1951" w:type="dxa"/>
            <w:vAlign w:val="center"/>
          </w:tcPr>
          <w:p w14:paraId="043765C0" w14:textId="77777777" w:rsidR="00AE38B2" w:rsidRPr="00912691" w:rsidRDefault="00AE38B2" w:rsidP="00C14CDD">
            <w:pPr>
              <w:jc w:val="both"/>
              <w:rPr>
                <w:rFonts w:ascii="Times New Roman" w:hAnsi="Times New Roman" w:cs="Times New Roman"/>
                <w:b/>
                <w:szCs w:val="20"/>
              </w:rPr>
            </w:pPr>
            <w:r w:rsidRPr="00912691">
              <w:rPr>
                <w:rFonts w:ascii="Times New Roman" w:hAnsi="Times New Roman" w:cs="Times New Roman"/>
                <w:b/>
                <w:szCs w:val="20"/>
              </w:rPr>
              <w:t>Instrumento de medição</w:t>
            </w:r>
          </w:p>
        </w:tc>
        <w:tc>
          <w:tcPr>
            <w:tcW w:w="7403" w:type="dxa"/>
            <w:vAlign w:val="center"/>
          </w:tcPr>
          <w:p w14:paraId="5C471BD7" w14:textId="682B90EF"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 xml:space="preserve">Planilha de controle dos serviços, conforme modelo indicado no Anexo </w:t>
            </w:r>
            <w:r w:rsidR="00693A4C">
              <w:rPr>
                <w:rFonts w:ascii="Times New Roman" w:hAnsi="Times New Roman" w:cs="Times New Roman"/>
                <w:szCs w:val="20"/>
              </w:rPr>
              <w:t>II</w:t>
            </w:r>
            <w:r w:rsidRPr="00912691">
              <w:rPr>
                <w:rFonts w:ascii="Times New Roman" w:hAnsi="Times New Roman" w:cs="Times New Roman"/>
                <w:szCs w:val="20"/>
              </w:rPr>
              <w:t xml:space="preserve">I-A, </w:t>
            </w:r>
          </w:p>
        </w:tc>
      </w:tr>
      <w:tr w:rsidR="00AE38B2" w:rsidRPr="00912691" w14:paraId="74099733" w14:textId="77777777" w:rsidTr="00C14CDD">
        <w:tc>
          <w:tcPr>
            <w:tcW w:w="1951" w:type="dxa"/>
            <w:vAlign w:val="center"/>
          </w:tcPr>
          <w:p w14:paraId="42581B68" w14:textId="77777777" w:rsidR="00AE38B2" w:rsidRPr="00912691" w:rsidRDefault="00AE38B2" w:rsidP="00C14CDD">
            <w:pPr>
              <w:jc w:val="both"/>
              <w:rPr>
                <w:rFonts w:ascii="Times New Roman" w:hAnsi="Times New Roman" w:cs="Times New Roman"/>
                <w:b/>
                <w:szCs w:val="20"/>
              </w:rPr>
            </w:pPr>
            <w:r w:rsidRPr="00912691">
              <w:rPr>
                <w:rFonts w:ascii="Times New Roman" w:hAnsi="Times New Roman" w:cs="Times New Roman"/>
                <w:b/>
                <w:szCs w:val="20"/>
              </w:rPr>
              <w:t>Forma de acompanhamento</w:t>
            </w:r>
          </w:p>
        </w:tc>
        <w:tc>
          <w:tcPr>
            <w:tcW w:w="7403" w:type="dxa"/>
            <w:vAlign w:val="center"/>
          </w:tcPr>
          <w:p w14:paraId="492037CD"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 xml:space="preserve">Realização mensal de </w:t>
            </w:r>
            <w:proofErr w:type="spellStart"/>
            <w:r w:rsidRPr="00912691">
              <w:rPr>
                <w:rFonts w:ascii="Times New Roman" w:hAnsi="Times New Roman" w:cs="Times New Roman"/>
                <w:i/>
                <w:szCs w:val="20"/>
              </w:rPr>
              <w:t>check-list</w:t>
            </w:r>
            <w:proofErr w:type="spellEnd"/>
            <w:r w:rsidRPr="00912691">
              <w:rPr>
                <w:rFonts w:ascii="Times New Roman" w:hAnsi="Times New Roman" w:cs="Times New Roman"/>
                <w:szCs w:val="20"/>
              </w:rPr>
              <w:t xml:space="preserve"> da execução dos serviços, por parte do Fiscal do Contrato, conforme perspectiva de adequação da Administração e posterior lançamento do resultado nas planilhas de controle.</w:t>
            </w:r>
          </w:p>
        </w:tc>
      </w:tr>
      <w:tr w:rsidR="00AE38B2" w:rsidRPr="00912691" w14:paraId="7D1298AA" w14:textId="77777777" w:rsidTr="00C14CDD">
        <w:tc>
          <w:tcPr>
            <w:tcW w:w="1951" w:type="dxa"/>
            <w:vAlign w:val="center"/>
          </w:tcPr>
          <w:p w14:paraId="2EFA76AA" w14:textId="77777777" w:rsidR="00AE38B2" w:rsidRPr="00912691" w:rsidRDefault="00AE38B2" w:rsidP="00C14CDD">
            <w:pPr>
              <w:jc w:val="both"/>
              <w:rPr>
                <w:rFonts w:ascii="Times New Roman" w:hAnsi="Times New Roman" w:cs="Times New Roman"/>
                <w:b/>
                <w:szCs w:val="20"/>
              </w:rPr>
            </w:pPr>
            <w:r w:rsidRPr="00912691">
              <w:rPr>
                <w:rFonts w:ascii="Times New Roman" w:hAnsi="Times New Roman" w:cs="Times New Roman"/>
                <w:b/>
                <w:szCs w:val="20"/>
              </w:rPr>
              <w:t>Periodicidade</w:t>
            </w:r>
          </w:p>
        </w:tc>
        <w:tc>
          <w:tcPr>
            <w:tcW w:w="7403" w:type="dxa"/>
            <w:vAlign w:val="center"/>
          </w:tcPr>
          <w:p w14:paraId="59A72A67"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Mensal.</w:t>
            </w:r>
          </w:p>
        </w:tc>
      </w:tr>
      <w:tr w:rsidR="00AE38B2" w:rsidRPr="00912691" w14:paraId="721A780D" w14:textId="77777777" w:rsidTr="00C14CDD">
        <w:tc>
          <w:tcPr>
            <w:tcW w:w="1951" w:type="dxa"/>
            <w:vAlign w:val="center"/>
          </w:tcPr>
          <w:p w14:paraId="4D77BD80" w14:textId="77777777" w:rsidR="00AE38B2" w:rsidRPr="00912691" w:rsidRDefault="00AE38B2" w:rsidP="00C14CDD">
            <w:pPr>
              <w:jc w:val="both"/>
              <w:rPr>
                <w:rFonts w:ascii="Times New Roman" w:hAnsi="Times New Roman" w:cs="Times New Roman"/>
                <w:b/>
                <w:szCs w:val="20"/>
              </w:rPr>
            </w:pPr>
            <w:r w:rsidRPr="00912691">
              <w:rPr>
                <w:rFonts w:ascii="Times New Roman" w:hAnsi="Times New Roman" w:cs="Times New Roman"/>
                <w:b/>
                <w:szCs w:val="20"/>
              </w:rPr>
              <w:t>Mecanismo de cálculo</w:t>
            </w:r>
          </w:p>
        </w:tc>
        <w:tc>
          <w:tcPr>
            <w:tcW w:w="7403" w:type="dxa"/>
            <w:vAlign w:val="center"/>
          </w:tcPr>
          <w:p w14:paraId="05ADA834" w14:textId="1B1800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 xml:space="preserve">TABELA DE TOTALIZAÇÃO DE OCORRÊNCIAS E QUALIDADE PERCEBIDA (Anexo </w:t>
            </w:r>
            <w:r w:rsidR="00693A4C">
              <w:rPr>
                <w:rFonts w:ascii="Times New Roman" w:hAnsi="Times New Roman" w:cs="Times New Roman"/>
                <w:szCs w:val="20"/>
              </w:rPr>
              <w:t>II</w:t>
            </w:r>
            <w:r w:rsidRPr="00912691">
              <w:rPr>
                <w:rFonts w:ascii="Times New Roman" w:hAnsi="Times New Roman" w:cs="Times New Roman"/>
                <w:szCs w:val="20"/>
              </w:rPr>
              <w:t>I-B).</w:t>
            </w:r>
          </w:p>
        </w:tc>
      </w:tr>
      <w:tr w:rsidR="00AE38B2" w:rsidRPr="00912691" w14:paraId="7B3854A6" w14:textId="77777777" w:rsidTr="00C14CDD">
        <w:tc>
          <w:tcPr>
            <w:tcW w:w="1951" w:type="dxa"/>
            <w:vAlign w:val="center"/>
          </w:tcPr>
          <w:p w14:paraId="7C7C8E85" w14:textId="77777777" w:rsidR="00AE38B2" w:rsidRPr="00912691" w:rsidRDefault="00AE38B2" w:rsidP="00C14CDD">
            <w:pPr>
              <w:jc w:val="both"/>
              <w:rPr>
                <w:rFonts w:ascii="Times New Roman" w:hAnsi="Times New Roman" w:cs="Times New Roman"/>
                <w:b/>
                <w:szCs w:val="20"/>
              </w:rPr>
            </w:pPr>
            <w:r w:rsidRPr="00912691">
              <w:rPr>
                <w:rFonts w:ascii="Times New Roman" w:hAnsi="Times New Roman" w:cs="Times New Roman"/>
                <w:b/>
                <w:szCs w:val="20"/>
              </w:rPr>
              <w:t>Início de vigência</w:t>
            </w:r>
          </w:p>
        </w:tc>
        <w:tc>
          <w:tcPr>
            <w:tcW w:w="7403" w:type="dxa"/>
            <w:vAlign w:val="center"/>
          </w:tcPr>
          <w:p w14:paraId="517471A3"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Data do início da execução dos serviços.</w:t>
            </w:r>
          </w:p>
        </w:tc>
      </w:tr>
      <w:tr w:rsidR="00AE38B2" w:rsidRPr="00912691" w14:paraId="332BA23A" w14:textId="77777777" w:rsidTr="00C14CDD">
        <w:tc>
          <w:tcPr>
            <w:tcW w:w="1951" w:type="dxa"/>
            <w:vAlign w:val="center"/>
          </w:tcPr>
          <w:p w14:paraId="3B146DB9" w14:textId="77777777" w:rsidR="00AE38B2" w:rsidRPr="00912691" w:rsidRDefault="00AE38B2" w:rsidP="00C14CDD">
            <w:pPr>
              <w:jc w:val="both"/>
              <w:rPr>
                <w:rFonts w:ascii="Times New Roman" w:hAnsi="Times New Roman" w:cs="Times New Roman"/>
                <w:b/>
                <w:szCs w:val="20"/>
              </w:rPr>
            </w:pPr>
            <w:r w:rsidRPr="00912691">
              <w:rPr>
                <w:rFonts w:ascii="Times New Roman" w:hAnsi="Times New Roman" w:cs="Times New Roman"/>
                <w:b/>
                <w:szCs w:val="20"/>
              </w:rPr>
              <w:t>Faixas de ajuste no pagamento</w:t>
            </w:r>
          </w:p>
        </w:tc>
        <w:tc>
          <w:tcPr>
            <w:tcW w:w="7403" w:type="dxa"/>
            <w:vAlign w:val="center"/>
          </w:tcPr>
          <w:p w14:paraId="19C23125" w14:textId="77777777" w:rsidR="00AE38B2" w:rsidRPr="00912691" w:rsidRDefault="00AE38B2" w:rsidP="00AE38B2">
            <w:pPr>
              <w:pStyle w:val="PargrafodaLista"/>
              <w:numPr>
                <w:ilvl w:val="0"/>
                <w:numId w:val="21"/>
              </w:numPr>
              <w:ind w:left="317" w:hanging="283"/>
              <w:jc w:val="both"/>
              <w:rPr>
                <w:rFonts w:ascii="Times New Roman" w:hAnsi="Times New Roman" w:cs="Times New Roman"/>
                <w:szCs w:val="20"/>
              </w:rPr>
            </w:pPr>
            <w:r w:rsidRPr="00912691">
              <w:rPr>
                <w:rFonts w:ascii="Times New Roman" w:hAnsi="Times New Roman" w:cs="Times New Roman"/>
                <w:szCs w:val="20"/>
              </w:rPr>
              <w:t>Faixa 01 (Fator Aceitação 0) = recebimento de 100% do preço contratado;</w:t>
            </w:r>
          </w:p>
          <w:p w14:paraId="49E4113D" w14:textId="77777777" w:rsidR="00AE38B2" w:rsidRPr="00912691" w:rsidRDefault="00AE38B2" w:rsidP="00AE38B2">
            <w:pPr>
              <w:pStyle w:val="PargrafodaLista"/>
              <w:numPr>
                <w:ilvl w:val="0"/>
                <w:numId w:val="21"/>
              </w:numPr>
              <w:ind w:left="317" w:hanging="283"/>
              <w:jc w:val="both"/>
              <w:rPr>
                <w:rFonts w:ascii="Times New Roman" w:hAnsi="Times New Roman" w:cs="Times New Roman"/>
                <w:szCs w:val="20"/>
              </w:rPr>
            </w:pPr>
            <w:r w:rsidRPr="00912691">
              <w:rPr>
                <w:rFonts w:ascii="Times New Roman" w:hAnsi="Times New Roman" w:cs="Times New Roman"/>
                <w:szCs w:val="20"/>
              </w:rPr>
              <w:t>Faixa 02 (Entre 01 e 100) = recebimento de 99% do preço contratado;</w:t>
            </w:r>
          </w:p>
          <w:p w14:paraId="4D761EDC" w14:textId="77777777" w:rsidR="00AE38B2" w:rsidRPr="00912691" w:rsidRDefault="00AE38B2" w:rsidP="00AE38B2">
            <w:pPr>
              <w:pStyle w:val="PargrafodaLista"/>
              <w:numPr>
                <w:ilvl w:val="0"/>
                <w:numId w:val="21"/>
              </w:numPr>
              <w:ind w:left="317" w:hanging="283"/>
              <w:jc w:val="both"/>
              <w:rPr>
                <w:rFonts w:ascii="Times New Roman" w:hAnsi="Times New Roman" w:cs="Times New Roman"/>
                <w:szCs w:val="20"/>
              </w:rPr>
            </w:pPr>
            <w:r w:rsidRPr="00912691">
              <w:rPr>
                <w:rFonts w:ascii="Times New Roman" w:hAnsi="Times New Roman" w:cs="Times New Roman"/>
                <w:szCs w:val="20"/>
              </w:rPr>
              <w:t>Faixa 03 (Entre 101 e 200) = recebimento de 98% do preço contratado;</w:t>
            </w:r>
          </w:p>
          <w:p w14:paraId="478AC59F" w14:textId="77777777" w:rsidR="00AE38B2" w:rsidRPr="00912691" w:rsidRDefault="00AE38B2" w:rsidP="00AE38B2">
            <w:pPr>
              <w:pStyle w:val="PargrafodaLista"/>
              <w:numPr>
                <w:ilvl w:val="0"/>
                <w:numId w:val="21"/>
              </w:numPr>
              <w:ind w:left="317" w:hanging="283"/>
              <w:jc w:val="both"/>
              <w:rPr>
                <w:rFonts w:ascii="Times New Roman" w:hAnsi="Times New Roman" w:cs="Times New Roman"/>
                <w:szCs w:val="20"/>
              </w:rPr>
            </w:pPr>
            <w:r w:rsidRPr="00912691">
              <w:rPr>
                <w:rFonts w:ascii="Times New Roman" w:hAnsi="Times New Roman" w:cs="Times New Roman"/>
                <w:szCs w:val="20"/>
              </w:rPr>
              <w:t>Faixa 04 (Entre 201 e 350) = recebimento de 96,5% do preço contratado;</w:t>
            </w:r>
          </w:p>
          <w:p w14:paraId="31CC4D96" w14:textId="77777777" w:rsidR="00AE38B2" w:rsidRPr="00912691" w:rsidRDefault="00AE38B2" w:rsidP="00AE38B2">
            <w:pPr>
              <w:pStyle w:val="PargrafodaLista"/>
              <w:numPr>
                <w:ilvl w:val="0"/>
                <w:numId w:val="21"/>
              </w:numPr>
              <w:ind w:left="317" w:hanging="283"/>
              <w:jc w:val="both"/>
              <w:rPr>
                <w:rFonts w:ascii="Times New Roman" w:hAnsi="Times New Roman" w:cs="Times New Roman"/>
                <w:szCs w:val="20"/>
              </w:rPr>
            </w:pPr>
            <w:r w:rsidRPr="00912691">
              <w:rPr>
                <w:rFonts w:ascii="Times New Roman" w:hAnsi="Times New Roman" w:cs="Times New Roman"/>
                <w:szCs w:val="20"/>
              </w:rPr>
              <w:t>Faixa 05 (Entre 351 e 500) = recebimento de 95% do preço contratado;</w:t>
            </w:r>
          </w:p>
          <w:p w14:paraId="05C951C1" w14:textId="77777777" w:rsidR="00AE38B2" w:rsidRPr="00912691" w:rsidRDefault="00AE38B2" w:rsidP="00AE38B2">
            <w:pPr>
              <w:pStyle w:val="PargrafodaLista"/>
              <w:numPr>
                <w:ilvl w:val="0"/>
                <w:numId w:val="21"/>
              </w:numPr>
              <w:ind w:left="317" w:hanging="283"/>
              <w:jc w:val="both"/>
              <w:rPr>
                <w:rFonts w:ascii="Times New Roman" w:hAnsi="Times New Roman" w:cs="Times New Roman"/>
                <w:szCs w:val="20"/>
              </w:rPr>
            </w:pPr>
            <w:r w:rsidRPr="00912691">
              <w:rPr>
                <w:rFonts w:ascii="Times New Roman" w:hAnsi="Times New Roman" w:cs="Times New Roman"/>
                <w:szCs w:val="20"/>
              </w:rPr>
              <w:t>Faixa 06 (Entre 501 e 750) = recebimento de 92,5% do preço contratado;</w:t>
            </w:r>
          </w:p>
          <w:p w14:paraId="17521FEC" w14:textId="77777777" w:rsidR="00AE38B2" w:rsidRPr="00912691" w:rsidRDefault="00AE38B2" w:rsidP="00AE38B2">
            <w:pPr>
              <w:pStyle w:val="PargrafodaLista"/>
              <w:numPr>
                <w:ilvl w:val="0"/>
                <w:numId w:val="21"/>
              </w:numPr>
              <w:ind w:left="317" w:hanging="283"/>
              <w:jc w:val="both"/>
              <w:rPr>
                <w:rFonts w:ascii="Times New Roman" w:hAnsi="Times New Roman" w:cs="Times New Roman"/>
                <w:szCs w:val="20"/>
              </w:rPr>
            </w:pPr>
            <w:r w:rsidRPr="00912691">
              <w:rPr>
                <w:rFonts w:ascii="Times New Roman" w:hAnsi="Times New Roman" w:cs="Times New Roman"/>
                <w:szCs w:val="20"/>
              </w:rPr>
              <w:t>Faixa 07 (Acima de 751) = recebimento de 90% do preço contratado.</w:t>
            </w:r>
          </w:p>
          <w:p w14:paraId="449F6D29" w14:textId="332D3DBE" w:rsidR="00AE38B2" w:rsidRPr="00912691" w:rsidRDefault="00AE38B2" w:rsidP="00AE38B2">
            <w:pPr>
              <w:pStyle w:val="PargrafodaLista"/>
              <w:numPr>
                <w:ilvl w:val="0"/>
                <w:numId w:val="21"/>
              </w:numPr>
              <w:ind w:left="317" w:hanging="283"/>
              <w:jc w:val="both"/>
              <w:rPr>
                <w:rFonts w:ascii="Times New Roman" w:hAnsi="Times New Roman" w:cs="Times New Roman"/>
                <w:szCs w:val="20"/>
              </w:rPr>
            </w:pPr>
            <w:r w:rsidRPr="00912691">
              <w:rPr>
                <w:rFonts w:ascii="Times New Roman" w:hAnsi="Times New Roman" w:cs="Times New Roman"/>
                <w:szCs w:val="20"/>
              </w:rPr>
              <w:t xml:space="preserve">Será descontado valor proporcional aos dias em que os postos não foram ocupados conforme item III do Anexo </w:t>
            </w:r>
            <w:r w:rsidR="00693A4C">
              <w:rPr>
                <w:rFonts w:ascii="Times New Roman" w:hAnsi="Times New Roman" w:cs="Times New Roman"/>
                <w:szCs w:val="20"/>
              </w:rPr>
              <w:t>III</w:t>
            </w:r>
            <w:r w:rsidRPr="00912691">
              <w:rPr>
                <w:rFonts w:ascii="Times New Roman" w:hAnsi="Times New Roman" w:cs="Times New Roman"/>
                <w:szCs w:val="20"/>
              </w:rPr>
              <w:t>-B, e sobre o valor Líquido será aplicado o Fator de aceitação.</w:t>
            </w:r>
          </w:p>
        </w:tc>
      </w:tr>
    </w:tbl>
    <w:p w14:paraId="2BFB46DD" w14:textId="77777777" w:rsidR="00AE38B2" w:rsidRPr="00912691" w:rsidRDefault="00AE38B2" w:rsidP="00AE38B2">
      <w:pPr>
        <w:jc w:val="center"/>
        <w:rPr>
          <w:rFonts w:ascii="Times New Roman" w:hAnsi="Times New Roman" w:cs="Times New Roman"/>
          <w:szCs w:val="20"/>
        </w:rPr>
      </w:pPr>
    </w:p>
    <w:p w14:paraId="61DA642D" w14:textId="77777777" w:rsidR="00AE38B2" w:rsidRPr="00912691" w:rsidRDefault="00AE38B2" w:rsidP="00AE38B2">
      <w:pPr>
        <w:jc w:val="center"/>
        <w:rPr>
          <w:rFonts w:ascii="Times New Roman" w:hAnsi="Times New Roman" w:cs="Times New Roman"/>
          <w:b/>
          <w:szCs w:val="20"/>
        </w:rPr>
      </w:pPr>
    </w:p>
    <w:p w14:paraId="1241EEAA" w14:textId="77777777" w:rsidR="00AE38B2" w:rsidRPr="00912691" w:rsidRDefault="00AE38B2" w:rsidP="00AE38B2">
      <w:pPr>
        <w:jc w:val="center"/>
        <w:rPr>
          <w:rFonts w:ascii="Times New Roman" w:hAnsi="Times New Roman" w:cs="Times New Roman"/>
          <w:b/>
          <w:szCs w:val="20"/>
        </w:rPr>
        <w:sectPr w:rsidR="00AE38B2" w:rsidRPr="00912691" w:rsidSect="00C14CDD">
          <w:headerReference w:type="default" r:id="rId8"/>
          <w:pgSz w:w="11906" w:h="16838"/>
          <w:pgMar w:top="1418" w:right="1274" w:bottom="1418" w:left="1418" w:header="709" w:footer="709" w:gutter="0"/>
          <w:cols w:space="708"/>
          <w:docGrid w:linePitch="360"/>
        </w:sectPr>
      </w:pPr>
    </w:p>
    <w:p w14:paraId="066D9AD8" w14:textId="2D0902EF" w:rsidR="00AE38B2" w:rsidRPr="002F2DF9" w:rsidRDefault="00AE38B2" w:rsidP="002F2DF9">
      <w:pPr>
        <w:spacing w:after="200" w:line="276" w:lineRule="auto"/>
        <w:jc w:val="center"/>
        <w:rPr>
          <w:rFonts w:ascii="Times New Roman" w:hAnsi="Times New Roman" w:cs="Times New Roman"/>
          <w:szCs w:val="20"/>
        </w:rPr>
      </w:pPr>
      <w:r w:rsidRPr="002F2DF9">
        <w:rPr>
          <w:rFonts w:ascii="Times New Roman" w:hAnsi="Times New Roman" w:cs="Times New Roman"/>
          <w:szCs w:val="20"/>
        </w:rPr>
        <w:lastRenderedPageBreak/>
        <w:t>A</w:t>
      </w:r>
      <w:r w:rsidR="002F2DF9">
        <w:rPr>
          <w:rFonts w:ascii="Times New Roman" w:hAnsi="Times New Roman" w:cs="Times New Roman"/>
          <w:szCs w:val="20"/>
        </w:rPr>
        <w:t>nexo</w:t>
      </w:r>
      <w:r w:rsidRPr="002F2DF9">
        <w:rPr>
          <w:rFonts w:ascii="Times New Roman" w:hAnsi="Times New Roman" w:cs="Times New Roman"/>
          <w:szCs w:val="20"/>
        </w:rPr>
        <w:t xml:space="preserve"> </w:t>
      </w:r>
      <w:r w:rsidR="007F1D23">
        <w:rPr>
          <w:rFonts w:ascii="Times New Roman" w:hAnsi="Times New Roman" w:cs="Times New Roman"/>
          <w:szCs w:val="20"/>
        </w:rPr>
        <w:t>III</w:t>
      </w:r>
      <w:r w:rsidRPr="002F2DF9">
        <w:rPr>
          <w:rFonts w:ascii="Times New Roman" w:hAnsi="Times New Roman" w:cs="Times New Roman"/>
          <w:szCs w:val="20"/>
        </w:rPr>
        <w:t>-A</w:t>
      </w:r>
      <w:r w:rsidR="002F2DF9">
        <w:rPr>
          <w:rFonts w:ascii="Times New Roman" w:hAnsi="Times New Roman" w:cs="Times New Roman"/>
          <w:szCs w:val="20"/>
        </w:rPr>
        <w:t xml:space="preserve"> do Termo de Referência</w:t>
      </w:r>
    </w:p>
    <w:p w14:paraId="35DA14F4" w14:textId="060F8E7F" w:rsidR="00AE38B2" w:rsidRPr="00912691" w:rsidRDefault="00AE38B2" w:rsidP="00AE38B2">
      <w:pPr>
        <w:jc w:val="center"/>
        <w:rPr>
          <w:rFonts w:ascii="Times New Roman" w:hAnsi="Times New Roman" w:cs="Times New Roman"/>
          <w:b/>
          <w:szCs w:val="20"/>
        </w:rPr>
      </w:pPr>
      <w:r w:rsidRPr="00912691">
        <w:rPr>
          <w:rFonts w:ascii="Times New Roman" w:hAnsi="Times New Roman" w:cs="Times New Roman"/>
          <w:b/>
          <w:szCs w:val="20"/>
        </w:rPr>
        <w:t>PLANILHA DE CONTROLE DOS SERVIÇO</w:t>
      </w:r>
      <w:r w:rsidR="00650A17">
        <w:rPr>
          <w:rFonts w:ascii="Times New Roman" w:hAnsi="Times New Roman" w:cs="Times New Roman"/>
          <w:b/>
          <w:szCs w:val="20"/>
        </w:rPr>
        <w:t>S</w:t>
      </w:r>
      <w:r w:rsidRPr="00912691">
        <w:rPr>
          <w:rFonts w:ascii="Times New Roman" w:hAnsi="Times New Roman" w:cs="Times New Roman"/>
          <w:b/>
          <w:szCs w:val="20"/>
        </w:rPr>
        <w:t xml:space="preserve"> DE APOIO TÉCNICO LOGÍSTICO</w:t>
      </w:r>
    </w:p>
    <w:p w14:paraId="0A62AF3C" w14:textId="77777777" w:rsidR="00AE38B2" w:rsidRPr="00912691" w:rsidRDefault="00AE38B2" w:rsidP="00AE38B2">
      <w:pPr>
        <w:jc w:val="center"/>
        <w:rPr>
          <w:rFonts w:ascii="Times New Roman" w:hAnsi="Times New Roman" w:cs="Times New Roman"/>
          <w:b/>
          <w:szCs w:val="20"/>
        </w:rPr>
      </w:pPr>
    </w:p>
    <w:p w14:paraId="06E93511" w14:textId="77777777" w:rsidR="00AE38B2" w:rsidRPr="00912691" w:rsidRDefault="00AE38B2" w:rsidP="00AE38B2">
      <w:pPr>
        <w:jc w:val="both"/>
        <w:rPr>
          <w:rFonts w:ascii="Times New Roman" w:hAnsi="Times New Roman" w:cs="Times New Roman"/>
          <w:b/>
          <w:szCs w:val="20"/>
        </w:rPr>
      </w:pPr>
      <w:r w:rsidRPr="00912691">
        <w:rPr>
          <w:rFonts w:ascii="Times New Roman" w:hAnsi="Times New Roman" w:cs="Times New Roman"/>
          <w:b/>
          <w:szCs w:val="20"/>
        </w:rPr>
        <w:t>PERÍODO DE REFERÊNCIA: __________/________</w:t>
      </w:r>
    </w:p>
    <w:p w14:paraId="3BA57D5B" w14:textId="77777777" w:rsidR="00AE38B2" w:rsidRPr="00912691" w:rsidRDefault="00AE38B2" w:rsidP="00AE38B2">
      <w:pPr>
        <w:jc w:val="both"/>
        <w:rPr>
          <w:rFonts w:ascii="Times New Roman" w:hAnsi="Times New Roman" w:cs="Times New Roman"/>
          <w:szCs w:val="20"/>
        </w:rPr>
      </w:pPr>
    </w:p>
    <w:p w14:paraId="56C6DE07" w14:textId="77777777" w:rsidR="00AE38B2" w:rsidRPr="00912691" w:rsidRDefault="00AE38B2" w:rsidP="00AE38B2">
      <w:pPr>
        <w:jc w:val="both"/>
        <w:rPr>
          <w:rFonts w:ascii="Times New Roman" w:hAnsi="Times New Roman" w:cs="Times New Roman"/>
          <w:szCs w:val="20"/>
        </w:rPr>
      </w:pPr>
      <w:r w:rsidRPr="00912691">
        <w:rPr>
          <w:rFonts w:ascii="Times New Roman" w:hAnsi="Times New Roman" w:cs="Times New Roman"/>
          <w:szCs w:val="20"/>
        </w:rPr>
        <w:t xml:space="preserve">A planilha deverá ser preenchida de acordo com as ocorrências de imperfeições verificadas pelo fiscal do contrato, totalizando, ao final, as ocorrências no mês de referência. </w:t>
      </w:r>
    </w:p>
    <w:p w14:paraId="2640A7CF" w14:textId="77777777" w:rsidR="00AE38B2" w:rsidRPr="00912691" w:rsidRDefault="00AE38B2" w:rsidP="00AE38B2">
      <w:pPr>
        <w:jc w:val="both"/>
        <w:rPr>
          <w:rFonts w:ascii="Times New Roman" w:hAnsi="Times New Roman" w:cs="Times New Roman"/>
          <w:szCs w:val="20"/>
        </w:rPr>
      </w:pPr>
      <w:r w:rsidRPr="00912691">
        <w:rPr>
          <w:rFonts w:ascii="Times New Roman" w:hAnsi="Times New Roman" w:cs="Times New Roman"/>
          <w:szCs w:val="20"/>
        </w:rPr>
        <w:t>Deverão ser indicados sinteticamente o dia e o fato gerador na tabela existente em cada item.</w:t>
      </w:r>
    </w:p>
    <w:p w14:paraId="19726DF1" w14:textId="77777777" w:rsidR="00AE38B2" w:rsidRPr="00912691" w:rsidRDefault="00AE38B2" w:rsidP="00AE38B2">
      <w:pPr>
        <w:pStyle w:val="PargrafodaLista"/>
        <w:numPr>
          <w:ilvl w:val="0"/>
          <w:numId w:val="22"/>
        </w:numPr>
        <w:tabs>
          <w:tab w:val="left" w:pos="851"/>
        </w:tabs>
        <w:ind w:left="0" w:firstLine="0"/>
        <w:jc w:val="both"/>
        <w:rPr>
          <w:rFonts w:ascii="Times New Roman" w:hAnsi="Times New Roman" w:cs="Times New Roman"/>
          <w:b/>
          <w:szCs w:val="20"/>
        </w:rPr>
      </w:pPr>
      <w:r w:rsidRPr="00912691">
        <w:rPr>
          <w:rFonts w:ascii="Times New Roman" w:hAnsi="Times New Roman" w:cs="Times New Roman"/>
          <w:b/>
          <w:szCs w:val="20"/>
        </w:rPr>
        <w:t>Não conservar ou manter organizado sala(s) de trabalho e ponto(s) de apoio;</w:t>
      </w:r>
    </w:p>
    <w:p w14:paraId="55F083CD" w14:textId="77777777" w:rsidR="00AE38B2" w:rsidRPr="00912691" w:rsidRDefault="00AE38B2" w:rsidP="00AE38B2">
      <w:pPr>
        <w:tabs>
          <w:tab w:val="left" w:pos="851"/>
        </w:tabs>
        <w:jc w:val="both"/>
        <w:rPr>
          <w:rFonts w:ascii="Times New Roman" w:hAnsi="Times New Roman" w:cs="Times New Roman"/>
          <w:b/>
          <w:szCs w:val="20"/>
        </w:rPr>
      </w:pPr>
    </w:p>
    <w:tbl>
      <w:tblPr>
        <w:tblStyle w:val="Tabelacomgrade"/>
        <w:tblW w:w="0" w:type="auto"/>
        <w:jc w:val="center"/>
        <w:tblLook w:val="04A0" w:firstRow="1" w:lastRow="0" w:firstColumn="1" w:lastColumn="0" w:noHBand="0" w:noVBand="1"/>
      </w:tblPr>
      <w:tblGrid>
        <w:gridCol w:w="2606"/>
        <w:gridCol w:w="6546"/>
      </w:tblGrid>
      <w:tr w:rsidR="00AE38B2" w:rsidRPr="00912691" w14:paraId="7D058B7C" w14:textId="77777777" w:rsidTr="00C14CDD">
        <w:trPr>
          <w:jc w:val="center"/>
        </w:trPr>
        <w:tc>
          <w:tcPr>
            <w:tcW w:w="2606" w:type="dxa"/>
          </w:tcPr>
          <w:p w14:paraId="06FD33BB"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DATA DE OCORRÊNCIA</w:t>
            </w:r>
          </w:p>
        </w:tc>
        <w:tc>
          <w:tcPr>
            <w:tcW w:w="6546" w:type="dxa"/>
          </w:tcPr>
          <w:p w14:paraId="3AB641C2"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DESCRIÇÃO DA IMPERFEIÇÃO VERIFICADA</w:t>
            </w:r>
          </w:p>
        </w:tc>
      </w:tr>
      <w:tr w:rsidR="00AE38B2" w:rsidRPr="00912691" w14:paraId="0537D06C" w14:textId="77777777" w:rsidTr="00C14CDD">
        <w:trPr>
          <w:trHeight w:val="742"/>
          <w:jc w:val="center"/>
        </w:trPr>
        <w:tc>
          <w:tcPr>
            <w:tcW w:w="2606" w:type="dxa"/>
          </w:tcPr>
          <w:p w14:paraId="58C51659" w14:textId="77777777" w:rsidR="00AE38B2" w:rsidRPr="00912691" w:rsidRDefault="00AE38B2" w:rsidP="00C14CDD">
            <w:pPr>
              <w:tabs>
                <w:tab w:val="left" w:pos="851"/>
              </w:tabs>
              <w:jc w:val="both"/>
              <w:rPr>
                <w:rFonts w:ascii="Times New Roman" w:hAnsi="Times New Roman" w:cs="Times New Roman"/>
                <w:szCs w:val="20"/>
              </w:rPr>
            </w:pPr>
          </w:p>
        </w:tc>
        <w:tc>
          <w:tcPr>
            <w:tcW w:w="6546" w:type="dxa"/>
          </w:tcPr>
          <w:p w14:paraId="1BF72961" w14:textId="77777777" w:rsidR="00AE38B2" w:rsidRPr="00912691" w:rsidRDefault="00AE38B2" w:rsidP="00C14CDD">
            <w:pPr>
              <w:tabs>
                <w:tab w:val="left" w:pos="851"/>
              </w:tabs>
              <w:jc w:val="both"/>
              <w:rPr>
                <w:rFonts w:ascii="Times New Roman" w:hAnsi="Times New Roman" w:cs="Times New Roman"/>
                <w:szCs w:val="20"/>
              </w:rPr>
            </w:pPr>
          </w:p>
          <w:p w14:paraId="73FB27EE" w14:textId="77777777" w:rsidR="00AE38B2" w:rsidRPr="00912691" w:rsidRDefault="00AE38B2" w:rsidP="00C14CDD">
            <w:pPr>
              <w:tabs>
                <w:tab w:val="left" w:pos="851"/>
              </w:tabs>
              <w:jc w:val="both"/>
              <w:rPr>
                <w:rFonts w:ascii="Times New Roman" w:hAnsi="Times New Roman" w:cs="Times New Roman"/>
                <w:szCs w:val="20"/>
              </w:rPr>
            </w:pPr>
          </w:p>
        </w:tc>
      </w:tr>
    </w:tbl>
    <w:p w14:paraId="4943758F" w14:textId="77777777" w:rsidR="00AE38B2" w:rsidRPr="00912691" w:rsidRDefault="00AE38B2" w:rsidP="00AE38B2">
      <w:pPr>
        <w:pStyle w:val="PargrafodaLista"/>
        <w:tabs>
          <w:tab w:val="left" w:pos="851"/>
        </w:tabs>
        <w:ind w:left="0"/>
        <w:jc w:val="both"/>
        <w:rPr>
          <w:rFonts w:ascii="Times New Roman" w:hAnsi="Times New Roman" w:cs="Times New Roman"/>
          <w:b/>
          <w:szCs w:val="20"/>
        </w:rPr>
      </w:pPr>
    </w:p>
    <w:p w14:paraId="3C01BCE0" w14:textId="77777777" w:rsidR="00AE38B2" w:rsidRPr="00912691" w:rsidRDefault="00AE38B2" w:rsidP="00AE38B2">
      <w:pPr>
        <w:pStyle w:val="PargrafodaLista"/>
        <w:numPr>
          <w:ilvl w:val="0"/>
          <w:numId w:val="22"/>
        </w:numPr>
        <w:tabs>
          <w:tab w:val="left" w:pos="851"/>
        </w:tabs>
        <w:ind w:left="0" w:firstLine="0"/>
        <w:jc w:val="both"/>
        <w:rPr>
          <w:rFonts w:ascii="Times New Roman" w:hAnsi="Times New Roman" w:cs="Times New Roman"/>
          <w:b/>
          <w:szCs w:val="20"/>
        </w:rPr>
      </w:pPr>
      <w:r w:rsidRPr="00912691">
        <w:rPr>
          <w:rFonts w:ascii="Times New Roman" w:hAnsi="Times New Roman" w:cs="Times New Roman"/>
          <w:b/>
          <w:szCs w:val="20"/>
        </w:rPr>
        <w:t>Não atender com prontidão e/ou quantidade suficiente as demandas da CONTRATADA, conforme estipulado;</w:t>
      </w:r>
    </w:p>
    <w:p w14:paraId="29B7B39F" w14:textId="77777777" w:rsidR="00AE38B2" w:rsidRPr="00912691" w:rsidRDefault="00AE38B2" w:rsidP="00AE38B2">
      <w:pPr>
        <w:tabs>
          <w:tab w:val="left" w:pos="851"/>
        </w:tabs>
        <w:jc w:val="both"/>
        <w:rPr>
          <w:rFonts w:ascii="Times New Roman" w:hAnsi="Times New Roman" w:cs="Times New Roman"/>
          <w:b/>
          <w:szCs w:val="20"/>
        </w:rPr>
      </w:pPr>
    </w:p>
    <w:tbl>
      <w:tblPr>
        <w:tblStyle w:val="Tabelacomgrade"/>
        <w:tblW w:w="0" w:type="auto"/>
        <w:jc w:val="center"/>
        <w:tblLook w:val="04A0" w:firstRow="1" w:lastRow="0" w:firstColumn="1" w:lastColumn="0" w:noHBand="0" w:noVBand="1"/>
      </w:tblPr>
      <w:tblGrid>
        <w:gridCol w:w="2606"/>
        <w:gridCol w:w="6546"/>
      </w:tblGrid>
      <w:tr w:rsidR="00AE38B2" w:rsidRPr="00912691" w14:paraId="25ECBDF2" w14:textId="77777777" w:rsidTr="00C14CDD">
        <w:trPr>
          <w:jc w:val="center"/>
        </w:trPr>
        <w:tc>
          <w:tcPr>
            <w:tcW w:w="2606" w:type="dxa"/>
          </w:tcPr>
          <w:p w14:paraId="077290DD"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DATA DE OCORRÊNCIA</w:t>
            </w:r>
          </w:p>
        </w:tc>
        <w:tc>
          <w:tcPr>
            <w:tcW w:w="6546" w:type="dxa"/>
          </w:tcPr>
          <w:p w14:paraId="512C274E"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DESCRIÇÃO DA IMPERFEIÇÃO VERIFICADA</w:t>
            </w:r>
          </w:p>
        </w:tc>
      </w:tr>
      <w:tr w:rsidR="00AE38B2" w:rsidRPr="00912691" w14:paraId="4F1BC19C" w14:textId="77777777" w:rsidTr="00C14CDD">
        <w:trPr>
          <w:trHeight w:val="657"/>
          <w:jc w:val="center"/>
        </w:trPr>
        <w:tc>
          <w:tcPr>
            <w:tcW w:w="2606" w:type="dxa"/>
          </w:tcPr>
          <w:p w14:paraId="063FA1E4" w14:textId="77777777" w:rsidR="00AE38B2" w:rsidRPr="00912691" w:rsidRDefault="00AE38B2" w:rsidP="00C14CDD">
            <w:pPr>
              <w:tabs>
                <w:tab w:val="left" w:pos="851"/>
              </w:tabs>
              <w:jc w:val="both"/>
              <w:rPr>
                <w:rFonts w:ascii="Times New Roman" w:hAnsi="Times New Roman" w:cs="Times New Roman"/>
                <w:szCs w:val="20"/>
              </w:rPr>
            </w:pPr>
          </w:p>
        </w:tc>
        <w:tc>
          <w:tcPr>
            <w:tcW w:w="6546" w:type="dxa"/>
          </w:tcPr>
          <w:p w14:paraId="52326B6A" w14:textId="77777777" w:rsidR="00AE38B2" w:rsidRPr="00912691" w:rsidRDefault="00AE38B2" w:rsidP="00C14CDD">
            <w:pPr>
              <w:tabs>
                <w:tab w:val="left" w:pos="851"/>
              </w:tabs>
              <w:jc w:val="both"/>
              <w:rPr>
                <w:rFonts w:ascii="Times New Roman" w:hAnsi="Times New Roman" w:cs="Times New Roman"/>
                <w:szCs w:val="20"/>
              </w:rPr>
            </w:pPr>
          </w:p>
          <w:p w14:paraId="734F9533" w14:textId="77777777" w:rsidR="00AE38B2" w:rsidRPr="00912691" w:rsidRDefault="00AE38B2" w:rsidP="00C14CDD">
            <w:pPr>
              <w:tabs>
                <w:tab w:val="left" w:pos="851"/>
              </w:tabs>
              <w:jc w:val="both"/>
              <w:rPr>
                <w:rFonts w:ascii="Times New Roman" w:hAnsi="Times New Roman" w:cs="Times New Roman"/>
                <w:szCs w:val="20"/>
              </w:rPr>
            </w:pPr>
          </w:p>
        </w:tc>
      </w:tr>
    </w:tbl>
    <w:p w14:paraId="76DF4FB7" w14:textId="77777777" w:rsidR="00AE38B2" w:rsidRPr="00912691" w:rsidRDefault="00AE38B2" w:rsidP="00AE38B2">
      <w:pPr>
        <w:tabs>
          <w:tab w:val="left" w:pos="851"/>
        </w:tabs>
        <w:jc w:val="both"/>
        <w:rPr>
          <w:rFonts w:ascii="Times New Roman" w:hAnsi="Times New Roman" w:cs="Times New Roman"/>
          <w:b/>
          <w:szCs w:val="20"/>
        </w:rPr>
      </w:pPr>
    </w:p>
    <w:p w14:paraId="70021BB5" w14:textId="77777777" w:rsidR="00AE38B2" w:rsidRPr="00912691" w:rsidRDefault="00AE38B2" w:rsidP="00AE38B2">
      <w:pPr>
        <w:pStyle w:val="PargrafodaLista"/>
        <w:numPr>
          <w:ilvl w:val="0"/>
          <w:numId w:val="22"/>
        </w:numPr>
        <w:tabs>
          <w:tab w:val="left" w:pos="851"/>
        </w:tabs>
        <w:ind w:left="0" w:firstLine="0"/>
        <w:jc w:val="both"/>
        <w:rPr>
          <w:rFonts w:ascii="Times New Roman" w:hAnsi="Times New Roman" w:cs="Times New Roman"/>
          <w:b/>
          <w:szCs w:val="20"/>
        </w:rPr>
      </w:pPr>
      <w:r w:rsidRPr="00912691">
        <w:rPr>
          <w:rFonts w:ascii="Times New Roman" w:hAnsi="Times New Roman" w:cs="Times New Roman"/>
          <w:b/>
          <w:szCs w:val="20"/>
        </w:rPr>
        <w:t>Não apresentar tarefas com qualidade suficiente, conforme estipulado pela CONTRATADA;</w:t>
      </w:r>
    </w:p>
    <w:p w14:paraId="1BEDF541" w14:textId="77777777" w:rsidR="00AE38B2" w:rsidRPr="00912691" w:rsidRDefault="00AE38B2" w:rsidP="00AE38B2">
      <w:pPr>
        <w:tabs>
          <w:tab w:val="left" w:pos="851"/>
        </w:tabs>
        <w:jc w:val="both"/>
        <w:rPr>
          <w:rFonts w:ascii="Times New Roman" w:hAnsi="Times New Roman" w:cs="Times New Roman"/>
          <w:b/>
          <w:szCs w:val="20"/>
        </w:rPr>
      </w:pPr>
    </w:p>
    <w:tbl>
      <w:tblPr>
        <w:tblStyle w:val="Tabelacomgrade"/>
        <w:tblW w:w="0" w:type="auto"/>
        <w:jc w:val="center"/>
        <w:tblLook w:val="04A0" w:firstRow="1" w:lastRow="0" w:firstColumn="1" w:lastColumn="0" w:noHBand="0" w:noVBand="1"/>
      </w:tblPr>
      <w:tblGrid>
        <w:gridCol w:w="2606"/>
        <w:gridCol w:w="6546"/>
      </w:tblGrid>
      <w:tr w:rsidR="00AE38B2" w:rsidRPr="00912691" w14:paraId="37C2094F" w14:textId="77777777" w:rsidTr="00C14CDD">
        <w:trPr>
          <w:jc w:val="center"/>
        </w:trPr>
        <w:tc>
          <w:tcPr>
            <w:tcW w:w="2606" w:type="dxa"/>
          </w:tcPr>
          <w:p w14:paraId="12E673E4"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DATA DE OCORRÊNCIA</w:t>
            </w:r>
          </w:p>
        </w:tc>
        <w:tc>
          <w:tcPr>
            <w:tcW w:w="6546" w:type="dxa"/>
          </w:tcPr>
          <w:p w14:paraId="2DF8AAED"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DESCRIÇÃO DA IMPERFEIÇÃO VERIFICADA</w:t>
            </w:r>
          </w:p>
        </w:tc>
      </w:tr>
      <w:tr w:rsidR="00AE38B2" w:rsidRPr="00912691" w14:paraId="64EBE032" w14:textId="77777777" w:rsidTr="00C14CDD">
        <w:trPr>
          <w:trHeight w:val="750"/>
          <w:jc w:val="center"/>
        </w:trPr>
        <w:tc>
          <w:tcPr>
            <w:tcW w:w="2606" w:type="dxa"/>
          </w:tcPr>
          <w:p w14:paraId="29EBF2EB" w14:textId="77777777" w:rsidR="00AE38B2" w:rsidRPr="00912691" w:rsidRDefault="00AE38B2" w:rsidP="00C14CDD">
            <w:pPr>
              <w:tabs>
                <w:tab w:val="left" w:pos="851"/>
              </w:tabs>
              <w:jc w:val="both"/>
              <w:rPr>
                <w:rFonts w:ascii="Times New Roman" w:hAnsi="Times New Roman" w:cs="Times New Roman"/>
                <w:szCs w:val="20"/>
              </w:rPr>
            </w:pPr>
          </w:p>
        </w:tc>
        <w:tc>
          <w:tcPr>
            <w:tcW w:w="6546" w:type="dxa"/>
          </w:tcPr>
          <w:p w14:paraId="5BD2E554" w14:textId="77777777" w:rsidR="00AE38B2" w:rsidRPr="00912691" w:rsidRDefault="00AE38B2" w:rsidP="00C14CDD">
            <w:pPr>
              <w:tabs>
                <w:tab w:val="left" w:pos="851"/>
              </w:tabs>
              <w:jc w:val="both"/>
              <w:rPr>
                <w:rFonts w:ascii="Times New Roman" w:hAnsi="Times New Roman" w:cs="Times New Roman"/>
                <w:szCs w:val="20"/>
              </w:rPr>
            </w:pPr>
          </w:p>
          <w:p w14:paraId="44B4BE0D" w14:textId="77777777" w:rsidR="00AE38B2" w:rsidRPr="00912691" w:rsidRDefault="00AE38B2" w:rsidP="00C14CDD">
            <w:pPr>
              <w:tabs>
                <w:tab w:val="left" w:pos="851"/>
              </w:tabs>
              <w:jc w:val="both"/>
              <w:rPr>
                <w:rFonts w:ascii="Times New Roman" w:hAnsi="Times New Roman" w:cs="Times New Roman"/>
                <w:szCs w:val="20"/>
              </w:rPr>
            </w:pPr>
          </w:p>
        </w:tc>
      </w:tr>
    </w:tbl>
    <w:p w14:paraId="4804D872" w14:textId="77777777" w:rsidR="00AE38B2" w:rsidRPr="00912691" w:rsidRDefault="00AE38B2" w:rsidP="00AE38B2">
      <w:pPr>
        <w:pStyle w:val="PargrafodaLista"/>
        <w:tabs>
          <w:tab w:val="left" w:pos="851"/>
        </w:tabs>
        <w:ind w:left="360"/>
        <w:jc w:val="both"/>
        <w:rPr>
          <w:rFonts w:ascii="Times New Roman" w:hAnsi="Times New Roman" w:cs="Times New Roman"/>
          <w:b/>
          <w:szCs w:val="20"/>
        </w:rPr>
      </w:pPr>
    </w:p>
    <w:p w14:paraId="7CF07809" w14:textId="77777777" w:rsidR="00AE38B2" w:rsidRPr="00912691" w:rsidRDefault="00AE38B2" w:rsidP="00AE38B2">
      <w:pPr>
        <w:pStyle w:val="PargrafodaLista"/>
        <w:numPr>
          <w:ilvl w:val="0"/>
          <w:numId w:val="22"/>
        </w:numPr>
        <w:tabs>
          <w:tab w:val="left" w:pos="851"/>
        </w:tabs>
        <w:ind w:left="0" w:firstLine="0"/>
        <w:jc w:val="both"/>
        <w:rPr>
          <w:rFonts w:ascii="Times New Roman" w:hAnsi="Times New Roman" w:cs="Times New Roman"/>
          <w:b/>
          <w:szCs w:val="20"/>
        </w:rPr>
      </w:pPr>
      <w:r w:rsidRPr="00912691">
        <w:rPr>
          <w:rFonts w:ascii="Times New Roman" w:hAnsi="Times New Roman" w:cs="Times New Roman"/>
          <w:b/>
          <w:szCs w:val="20"/>
        </w:rPr>
        <w:t>Não observar as normas de comportamento profissional ou não cumprir as normas e procedimentos internos da CONTRATADA;</w:t>
      </w:r>
    </w:p>
    <w:p w14:paraId="3039DD51" w14:textId="77777777" w:rsidR="00AE38B2" w:rsidRPr="00912691" w:rsidRDefault="00AE38B2" w:rsidP="00AE38B2">
      <w:pPr>
        <w:pStyle w:val="PargrafodaLista"/>
        <w:tabs>
          <w:tab w:val="left" w:pos="851"/>
        </w:tabs>
        <w:ind w:left="0"/>
        <w:jc w:val="both"/>
        <w:rPr>
          <w:rFonts w:ascii="Times New Roman" w:hAnsi="Times New Roman" w:cs="Times New Roman"/>
          <w:b/>
          <w:szCs w:val="20"/>
        </w:rPr>
      </w:pPr>
    </w:p>
    <w:tbl>
      <w:tblPr>
        <w:tblStyle w:val="Tabelacomgrade"/>
        <w:tblW w:w="0" w:type="auto"/>
        <w:jc w:val="center"/>
        <w:tblLook w:val="04A0" w:firstRow="1" w:lastRow="0" w:firstColumn="1" w:lastColumn="0" w:noHBand="0" w:noVBand="1"/>
      </w:tblPr>
      <w:tblGrid>
        <w:gridCol w:w="2606"/>
        <w:gridCol w:w="6546"/>
      </w:tblGrid>
      <w:tr w:rsidR="00AE38B2" w:rsidRPr="00912691" w14:paraId="240D0834" w14:textId="77777777" w:rsidTr="00C14CDD">
        <w:trPr>
          <w:jc w:val="center"/>
        </w:trPr>
        <w:tc>
          <w:tcPr>
            <w:tcW w:w="2606" w:type="dxa"/>
          </w:tcPr>
          <w:p w14:paraId="36EC4391"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DATA DE OCORRÊNCIA</w:t>
            </w:r>
          </w:p>
        </w:tc>
        <w:tc>
          <w:tcPr>
            <w:tcW w:w="6546" w:type="dxa"/>
          </w:tcPr>
          <w:p w14:paraId="20E8F508"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DESCRIÇÃO DA IMPERFEIÇÃO VERIFICADA</w:t>
            </w:r>
          </w:p>
        </w:tc>
      </w:tr>
      <w:tr w:rsidR="00AE38B2" w:rsidRPr="00912691" w14:paraId="11898954" w14:textId="77777777" w:rsidTr="00C14CDD">
        <w:trPr>
          <w:trHeight w:val="665"/>
          <w:jc w:val="center"/>
        </w:trPr>
        <w:tc>
          <w:tcPr>
            <w:tcW w:w="2606" w:type="dxa"/>
          </w:tcPr>
          <w:p w14:paraId="230073A1" w14:textId="77777777" w:rsidR="00AE38B2" w:rsidRPr="00912691" w:rsidRDefault="00AE38B2" w:rsidP="00C14CDD">
            <w:pPr>
              <w:tabs>
                <w:tab w:val="left" w:pos="851"/>
              </w:tabs>
              <w:jc w:val="both"/>
              <w:rPr>
                <w:rFonts w:ascii="Times New Roman" w:hAnsi="Times New Roman" w:cs="Times New Roman"/>
                <w:szCs w:val="20"/>
              </w:rPr>
            </w:pPr>
          </w:p>
        </w:tc>
        <w:tc>
          <w:tcPr>
            <w:tcW w:w="6546" w:type="dxa"/>
          </w:tcPr>
          <w:p w14:paraId="6360BEEE" w14:textId="77777777" w:rsidR="00AE38B2" w:rsidRPr="00912691" w:rsidRDefault="00AE38B2" w:rsidP="00C14CDD">
            <w:pPr>
              <w:tabs>
                <w:tab w:val="left" w:pos="851"/>
              </w:tabs>
              <w:jc w:val="both"/>
              <w:rPr>
                <w:rFonts w:ascii="Times New Roman" w:hAnsi="Times New Roman" w:cs="Times New Roman"/>
                <w:szCs w:val="20"/>
              </w:rPr>
            </w:pPr>
          </w:p>
        </w:tc>
      </w:tr>
    </w:tbl>
    <w:p w14:paraId="64661F53" w14:textId="77777777" w:rsidR="00AE38B2" w:rsidRPr="00912691" w:rsidRDefault="00AE38B2" w:rsidP="00AE38B2">
      <w:pPr>
        <w:pStyle w:val="PargrafodaLista"/>
        <w:tabs>
          <w:tab w:val="left" w:pos="851"/>
        </w:tabs>
        <w:ind w:left="0"/>
        <w:jc w:val="both"/>
        <w:rPr>
          <w:rFonts w:ascii="Times New Roman" w:hAnsi="Times New Roman" w:cs="Times New Roman"/>
          <w:b/>
          <w:szCs w:val="20"/>
        </w:rPr>
      </w:pPr>
    </w:p>
    <w:p w14:paraId="3CCC9BC1" w14:textId="77777777" w:rsidR="00AE38B2" w:rsidRPr="00912691" w:rsidRDefault="00AE38B2" w:rsidP="00AE38B2">
      <w:pPr>
        <w:pStyle w:val="PargrafodaLista"/>
        <w:numPr>
          <w:ilvl w:val="0"/>
          <w:numId w:val="22"/>
        </w:numPr>
        <w:tabs>
          <w:tab w:val="left" w:pos="851"/>
        </w:tabs>
        <w:ind w:left="0" w:firstLine="0"/>
        <w:jc w:val="both"/>
        <w:rPr>
          <w:rFonts w:ascii="Times New Roman" w:hAnsi="Times New Roman" w:cs="Times New Roman"/>
          <w:b/>
          <w:szCs w:val="20"/>
        </w:rPr>
      </w:pPr>
      <w:r w:rsidRPr="00912691">
        <w:rPr>
          <w:rFonts w:ascii="Times New Roman" w:hAnsi="Times New Roman" w:cs="Times New Roman"/>
          <w:b/>
          <w:szCs w:val="20"/>
        </w:rPr>
        <w:t>Não ser pontual ou não permanecer no posto de trabalho, exceto quando autorizado pela CONTRATADA;</w:t>
      </w:r>
    </w:p>
    <w:p w14:paraId="10800479" w14:textId="77777777" w:rsidR="00AE38B2" w:rsidRPr="00912691" w:rsidRDefault="00AE38B2" w:rsidP="00AE38B2">
      <w:pPr>
        <w:tabs>
          <w:tab w:val="left" w:pos="851"/>
        </w:tabs>
        <w:jc w:val="both"/>
        <w:rPr>
          <w:rFonts w:ascii="Times New Roman" w:hAnsi="Times New Roman" w:cs="Times New Roman"/>
          <w:b/>
          <w:szCs w:val="20"/>
        </w:rPr>
      </w:pPr>
    </w:p>
    <w:tbl>
      <w:tblPr>
        <w:tblStyle w:val="Tabelacomgrade"/>
        <w:tblW w:w="0" w:type="auto"/>
        <w:jc w:val="center"/>
        <w:tblLook w:val="04A0" w:firstRow="1" w:lastRow="0" w:firstColumn="1" w:lastColumn="0" w:noHBand="0" w:noVBand="1"/>
      </w:tblPr>
      <w:tblGrid>
        <w:gridCol w:w="2606"/>
        <w:gridCol w:w="6546"/>
      </w:tblGrid>
      <w:tr w:rsidR="00AE38B2" w:rsidRPr="00912691" w14:paraId="189357C3" w14:textId="77777777" w:rsidTr="00C14CDD">
        <w:trPr>
          <w:jc w:val="center"/>
        </w:trPr>
        <w:tc>
          <w:tcPr>
            <w:tcW w:w="2606" w:type="dxa"/>
          </w:tcPr>
          <w:p w14:paraId="1A3842C4"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DATA DE OCORRÊNCIA</w:t>
            </w:r>
          </w:p>
        </w:tc>
        <w:tc>
          <w:tcPr>
            <w:tcW w:w="6546" w:type="dxa"/>
          </w:tcPr>
          <w:p w14:paraId="7B662481"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DESCRIÇÃO DA IMPERFEIÇÃO VERIFICADA</w:t>
            </w:r>
          </w:p>
        </w:tc>
      </w:tr>
      <w:tr w:rsidR="00AE38B2" w:rsidRPr="00912691" w14:paraId="47709657" w14:textId="77777777" w:rsidTr="00C14CDD">
        <w:trPr>
          <w:trHeight w:val="662"/>
          <w:jc w:val="center"/>
        </w:trPr>
        <w:tc>
          <w:tcPr>
            <w:tcW w:w="2606" w:type="dxa"/>
          </w:tcPr>
          <w:p w14:paraId="679A80B8" w14:textId="77777777" w:rsidR="00AE38B2" w:rsidRPr="00912691" w:rsidRDefault="00AE38B2" w:rsidP="00C14CDD">
            <w:pPr>
              <w:tabs>
                <w:tab w:val="left" w:pos="851"/>
              </w:tabs>
              <w:jc w:val="both"/>
              <w:rPr>
                <w:rFonts w:ascii="Times New Roman" w:hAnsi="Times New Roman" w:cs="Times New Roman"/>
                <w:szCs w:val="20"/>
              </w:rPr>
            </w:pPr>
          </w:p>
        </w:tc>
        <w:tc>
          <w:tcPr>
            <w:tcW w:w="6546" w:type="dxa"/>
          </w:tcPr>
          <w:p w14:paraId="2D490B7B" w14:textId="77777777" w:rsidR="00AE38B2" w:rsidRPr="00912691" w:rsidRDefault="00AE38B2" w:rsidP="00C14CDD">
            <w:pPr>
              <w:tabs>
                <w:tab w:val="left" w:pos="851"/>
              </w:tabs>
              <w:jc w:val="both"/>
              <w:rPr>
                <w:rFonts w:ascii="Times New Roman" w:hAnsi="Times New Roman" w:cs="Times New Roman"/>
                <w:szCs w:val="20"/>
              </w:rPr>
            </w:pPr>
          </w:p>
          <w:p w14:paraId="664A3217" w14:textId="77777777" w:rsidR="00AE38B2" w:rsidRPr="00912691" w:rsidRDefault="00AE38B2" w:rsidP="00C14CDD">
            <w:pPr>
              <w:tabs>
                <w:tab w:val="left" w:pos="851"/>
              </w:tabs>
              <w:jc w:val="both"/>
              <w:rPr>
                <w:rFonts w:ascii="Times New Roman" w:hAnsi="Times New Roman" w:cs="Times New Roman"/>
                <w:szCs w:val="20"/>
              </w:rPr>
            </w:pPr>
          </w:p>
        </w:tc>
      </w:tr>
    </w:tbl>
    <w:p w14:paraId="4544565B" w14:textId="77777777" w:rsidR="00AE38B2" w:rsidRPr="00912691" w:rsidRDefault="00AE38B2" w:rsidP="00AE38B2">
      <w:pPr>
        <w:rPr>
          <w:rFonts w:ascii="Times New Roman" w:hAnsi="Times New Roman" w:cs="Times New Roman"/>
          <w:szCs w:val="20"/>
        </w:rPr>
      </w:pPr>
    </w:p>
    <w:p w14:paraId="69B1B739" w14:textId="77777777" w:rsidR="00AE38B2" w:rsidRPr="00912691" w:rsidRDefault="00AE38B2" w:rsidP="00AE38B2">
      <w:pPr>
        <w:pStyle w:val="Legenda"/>
        <w:keepNext/>
        <w:jc w:val="center"/>
        <w:rPr>
          <w:rFonts w:ascii="Times New Roman" w:hAnsi="Times New Roman" w:cs="Times New Roman"/>
          <w:color w:val="auto"/>
          <w:sz w:val="20"/>
          <w:szCs w:val="20"/>
        </w:rPr>
      </w:pPr>
      <w:r w:rsidRPr="00912691">
        <w:rPr>
          <w:rFonts w:ascii="Times New Roman" w:hAnsi="Times New Roman" w:cs="Times New Roman"/>
          <w:color w:val="auto"/>
          <w:sz w:val="20"/>
          <w:szCs w:val="20"/>
        </w:rPr>
        <w:t>QUADRO CONSOLIDADO DE OCORRÊNCIAS</w:t>
      </w:r>
    </w:p>
    <w:tbl>
      <w:tblPr>
        <w:tblStyle w:val="Tabelacomgrade"/>
        <w:tblW w:w="0" w:type="auto"/>
        <w:jc w:val="center"/>
        <w:tblLook w:val="04A0" w:firstRow="1" w:lastRow="0" w:firstColumn="1" w:lastColumn="0" w:noHBand="0" w:noVBand="1"/>
      </w:tblPr>
      <w:tblGrid>
        <w:gridCol w:w="3484"/>
        <w:gridCol w:w="439"/>
        <w:gridCol w:w="439"/>
        <w:gridCol w:w="439"/>
        <w:gridCol w:w="439"/>
        <w:gridCol w:w="394"/>
      </w:tblGrid>
      <w:tr w:rsidR="00AE38B2" w:rsidRPr="00912691" w14:paraId="72A03827" w14:textId="77777777" w:rsidTr="00C14CDD">
        <w:trPr>
          <w:jc w:val="center"/>
        </w:trPr>
        <w:tc>
          <w:tcPr>
            <w:tcW w:w="3484" w:type="dxa"/>
            <w:shd w:val="clear" w:color="auto" w:fill="A6A6A6" w:themeFill="background1" w:themeFillShade="A6"/>
            <w:vAlign w:val="center"/>
          </w:tcPr>
          <w:p w14:paraId="61CF0190" w14:textId="77777777" w:rsidR="00AE38B2" w:rsidRPr="00912691" w:rsidRDefault="00AE38B2" w:rsidP="00C14CDD">
            <w:pPr>
              <w:tabs>
                <w:tab w:val="left" w:pos="851"/>
              </w:tabs>
              <w:jc w:val="center"/>
              <w:rPr>
                <w:rFonts w:ascii="Times New Roman" w:hAnsi="Times New Roman" w:cs="Times New Roman"/>
                <w:b/>
                <w:szCs w:val="20"/>
              </w:rPr>
            </w:pPr>
          </w:p>
        </w:tc>
        <w:tc>
          <w:tcPr>
            <w:tcW w:w="2150" w:type="dxa"/>
            <w:gridSpan w:val="5"/>
            <w:vAlign w:val="center"/>
          </w:tcPr>
          <w:p w14:paraId="5D7BD4D1"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TIPO DE IMPERFEIÇÃO</w:t>
            </w:r>
          </w:p>
        </w:tc>
      </w:tr>
      <w:tr w:rsidR="00AE38B2" w:rsidRPr="00912691" w14:paraId="5D79C1AF" w14:textId="77777777" w:rsidTr="00C14CDD">
        <w:trPr>
          <w:jc w:val="center"/>
        </w:trPr>
        <w:tc>
          <w:tcPr>
            <w:tcW w:w="3484" w:type="dxa"/>
            <w:vMerge w:val="restart"/>
            <w:vAlign w:val="center"/>
          </w:tcPr>
          <w:p w14:paraId="07973565"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QUANTIDADE DE OCORRÊNCIAS</w:t>
            </w:r>
          </w:p>
        </w:tc>
        <w:tc>
          <w:tcPr>
            <w:tcW w:w="439" w:type="dxa"/>
            <w:vAlign w:val="center"/>
          </w:tcPr>
          <w:p w14:paraId="4EE815AB"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1</w:t>
            </w:r>
          </w:p>
        </w:tc>
        <w:tc>
          <w:tcPr>
            <w:tcW w:w="439" w:type="dxa"/>
            <w:vAlign w:val="center"/>
          </w:tcPr>
          <w:p w14:paraId="389420E1"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2</w:t>
            </w:r>
          </w:p>
        </w:tc>
        <w:tc>
          <w:tcPr>
            <w:tcW w:w="439" w:type="dxa"/>
            <w:vAlign w:val="center"/>
          </w:tcPr>
          <w:p w14:paraId="25BE36D3"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3</w:t>
            </w:r>
          </w:p>
        </w:tc>
        <w:tc>
          <w:tcPr>
            <w:tcW w:w="439" w:type="dxa"/>
            <w:vAlign w:val="center"/>
          </w:tcPr>
          <w:p w14:paraId="0D4A0363"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4</w:t>
            </w:r>
          </w:p>
        </w:tc>
        <w:tc>
          <w:tcPr>
            <w:tcW w:w="394" w:type="dxa"/>
            <w:vAlign w:val="center"/>
          </w:tcPr>
          <w:p w14:paraId="6B70B26C" w14:textId="77777777" w:rsidR="00AE38B2" w:rsidRPr="00912691" w:rsidRDefault="00AE38B2" w:rsidP="00C14CDD">
            <w:pPr>
              <w:tabs>
                <w:tab w:val="left" w:pos="851"/>
              </w:tabs>
              <w:jc w:val="center"/>
              <w:rPr>
                <w:rFonts w:ascii="Times New Roman" w:hAnsi="Times New Roman" w:cs="Times New Roman"/>
                <w:b/>
                <w:szCs w:val="20"/>
              </w:rPr>
            </w:pPr>
            <w:r w:rsidRPr="00912691">
              <w:rPr>
                <w:rFonts w:ascii="Times New Roman" w:hAnsi="Times New Roman" w:cs="Times New Roman"/>
                <w:b/>
                <w:szCs w:val="20"/>
              </w:rPr>
              <w:t>5</w:t>
            </w:r>
          </w:p>
        </w:tc>
      </w:tr>
      <w:tr w:rsidR="00AE38B2" w:rsidRPr="00912691" w14:paraId="4AC8F347" w14:textId="77777777" w:rsidTr="00C14CDD">
        <w:trPr>
          <w:jc w:val="center"/>
        </w:trPr>
        <w:tc>
          <w:tcPr>
            <w:tcW w:w="3484" w:type="dxa"/>
            <w:vMerge/>
            <w:vAlign w:val="center"/>
          </w:tcPr>
          <w:p w14:paraId="23083882" w14:textId="77777777" w:rsidR="00AE38B2" w:rsidRPr="00912691" w:rsidRDefault="00AE38B2" w:rsidP="00C14CDD">
            <w:pPr>
              <w:tabs>
                <w:tab w:val="left" w:pos="851"/>
              </w:tabs>
              <w:jc w:val="center"/>
              <w:rPr>
                <w:rFonts w:ascii="Times New Roman" w:hAnsi="Times New Roman" w:cs="Times New Roman"/>
                <w:b/>
                <w:szCs w:val="20"/>
              </w:rPr>
            </w:pPr>
          </w:p>
        </w:tc>
        <w:tc>
          <w:tcPr>
            <w:tcW w:w="439" w:type="dxa"/>
            <w:vAlign w:val="center"/>
          </w:tcPr>
          <w:p w14:paraId="0D6C9637" w14:textId="77777777" w:rsidR="00AE38B2" w:rsidRPr="00912691" w:rsidRDefault="00AE38B2" w:rsidP="00C14CDD">
            <w:pPr>
              <w:tabs>
                <w:tab w:val="left" w:pos="851"/>
              </w:tabs>
              <w:jc w:val="center"/>
              <w:rPr>
                <w:rFonts w:ascii="Times New Roman" w:hAnsi="Times New Roman" w:cs="Times New Roman"/>
                <w:b/>
                <w:szCs w:val="20"/>
              </w:rPr>
            </w:pPr>
          </w:p>
        </w:tc>
        <w:tc>
          <w:tcPr>
            <w:tcW w:w="439" w:type="dxa"/>
            <w:vAlign w:val="center"/>
          </w:tcPr>
          <w:p w14:paraId="19CB7E4B" w14:textId="77777777" w:rsidR="00AE38B2" w:rsidRPr="00912691" w:rsidRDefault="00AE38B2" w:rsidP="00C14CDD">
            <w:pPr>
              <w:tabs>
                <w:tab w:val="left" w:pos="851"/>
              </w:tabs>
              <w:jc w:val="center"/>
              <w:rPr>
                <w:rFonts w:ascii="Times New Roman" w:hAnsi="Times New Roman" w:cs="Times New Roman"/>
                <w:b/>
                <w:szCs w:val="20"/>
              </w:rPr>
            </w:pPr>
          </w:p>
        </w:tc>
        <w:tc>
          <w:tcPr>
            <w:tcW w:w="439" w:type="dxa"/>
            <w:vAlign w:val="center"/>
          </w:tcPr>
          <w:p w14:paraId="2EB8D392" w14:textId="77777777" w:rsidR="00AE38B2" w:rsidRPr="00912691" w:rsidRDefault="00AE38B2" w:rsidP="00C14CDD">
            <w:pPr>
              <w:tabs>
                <w:tab w:val="left" w:pos="851"/>
              </w:tabs>
              <w:jc w:val="center"/>
              <w:rPr>
                <w:rFonts w:ascii="Times New Roman" w:hAnsi="Times New Roman" w:cs="Times New Roman"/>
                <w:b/>
                <w:szCs w:val="20"/>
              </w:rPr>
            </w:pPr>
          </w:p>
        </w:tc>
        <w:tc>
          <w:tcPr>
            <w:tcW w:w="439" w:type="dxa"/>
            <w:vAlign w:val="center"/>
          </w:tcPr>
          <w:p w14:paraId="03995718" w14:textId="77777777" w:rsidR="00AE38B2" w:rsidRPr="00912691" w:rsidRDefault="00AE38B2" w:rsidP="00C14CDD">
            <w:pPr>
              <w:tabs>
                <w:tab w:val="left" w:pos="851"/>
              </w:tabs>
              <w:jc w:val="center"/>
              <w:rPr>
                <w:rFonts w:ascii="Times New Roman" w:hAnsi="Times New Roman" w:cs="Times New Roman"/>
                <w:b/>
                <w:szCs w:val="20"/>
              </w:rPr>
            </w:pPr>
          </w:p>
        </w:tc>
        <w:tc>
          <w:tcPr>
            <w:tcW w:w="394" w:type="dxa"/>
            <w:vAlign w:val="center"/>
          </w:tcPr>
          <w:p w14:paraId="2CAED909" w14:textId="77777777" w:rsidR="00AE38B2" w:rsidRPr="00912691" w:rsidRDefault="00AE38B2" w:rsidP="00C14CDD">
            <w:pPr>
              <w:tabs>
                <w:tab w:val="left" w:pos="851"/>
              </w:tabs>
              <w:jc w:val="center"/>
              <w:rPr>
                <w:rFonts w:ascii="Times New Roman" w:hAnsi="Times New Roman" w:cs="Times New Roman"/>
                <w:b/>
                <w:szCs w:val="20"/>
              </w:rPr>
            </w:pPr>
          </w:p>
        </w:tc>
      </w:tr>
    </w:tbl>
    <w:p w14:paraId="1A29CFCD" w14:textId="77777777" w:rsidR="00AE38B2" w:rsidRPr="00912691" w:rsidRDefault="00AE38B2" w:rsidP="00AE38B2">
      <w:pPr>
        <w:rPr>
          <w:rFonts w:ascii="Times New Roman" w:hAnsi="Times New Roman" w:cs="Times New Roman"/>
          <w:b/>
          <w:szCs w:val="20"/>
        </w:rPr>
      </w:pPr>
    </w:p>
    <w:p w14:paraId="51159941" w14:textId="77777777" w:rsidR="00AE38B2" w:rsidRPr="00912691" w:rsidRDefault="00AE38B2" w:rsidP="00AE38B2">
      <w:pPr>
        <w:rPr>
          <w:rFonts w:ascii="Times New Roman" w:hAnsi="Times New Roman" w:cs="Times New Roman"/>
          <w:b/>
          <w:szCs w:val="20"/>
        </w:rPr>
      </w:pPr>
    </w:p>
    <w:p w14:paraId="44A52BC7" w14:textId="77777777" w:rsidR="00AE38B2" w:rsidRPr="00912691" w:rsidRDefault="00AE38B2" w:rsidP="00AE38B2">
      <w:pPr>
        <w:rPr>
          <w:rFonts w:ascii="Times New Roman" w:hAnsi="Times New Roman" w:cs="Times New Roman"/>
          <w:b/>
          <w:szCs w:val="20"/>
        </w:rPr>
      </w:pPr>
    </w:p>
    <w:p w14:paraId="0F8D50FB" w14:textId="77777777" w:rsidR="00AE38B2" w:rsidRPr="00912691" w:rsidRDefault="00AE38B2" w:rsidP="00AE38B2">
      <w:pPr>
        <w:rPr>
          <w:rFonts w:ascii="Times New Roman" w:hAnsi="Times New Roman" w:cs="Times New Roman"/>
          <w:b/>
          <w:szCs w:val="20"/>
        </w:rPr>
      </w:pPr>
    </w:p>
    <w:p w14:paraId="3B685EF0" w14:textId="77777777" w:rsidR="00AE38B2" w:rsidRPr="00912691" w:rsidRDefault="00AE38B2" w:rsidP="00AE38B2">
      <w:pPr>
        <w:rPr>
          <w:rFonts w:ascii="Times New Roman" w:hAnsi="Times New Roman" w:cs="Times New Roman"/>
          <w:b/>
          <w:szCs w:val="20"/>
        </w:rPr>
      </w:pPr>
    </w:p>
    <w:p w14:paraId="2E0EE80B" w14:textId="77777777" w:rsidR="00AE38B2" w:rsidRPr="00912691" w:rsidRDefault="00AE38B2" w:rsidP="00AE38B2">
      <w:pPr>
        <w:rPr>
          <w:rFonts w:ascii="Times New Roman" w:hAnsi="Times New Roman" w:cs="Times New Roman"/>
          <w:b/>
          <w:szCs w:val="20"/>
        </w:rPr>
      </w:pPr>
    </w:p>
    <w:p w14:paraId="0CE8B315" w14:textId="164198F9" w:rsidR="00AE38B2" w:rsidRPr="002F2DF9" w:rsidRDefault="00AE38B2" w:rsidP="002F2DF9">
      <w:pPr>
        <w:spacing w:after="200" w:line="276" w:lineRule="auto"/>
        <w:jc w:val="center"/>
        <w:rPr>
          <w:rFonts w:ascii="Times New Roman" w:hAnsi="Times New Roman" w:cs="Times New Roman"/>
          <w:szCs w:val="20"/>
        </w:rPr>
      </w:pPr>
      <w:r w:rsidRPr="002F2DF9">
        <w:rPr>
          <w:rFonts w:ascii="Times New Roman" w:hAnsi="Times New Roman" w:cs="Times New Roman"/>
          <w:szCs w:val="20"/>
        </w:rPr>
        <w:t>A</w:t>
      </w:r>
      <w:r w:rsidR="002F2DF9">
        <w:rPr>
          <w:rFonts w:ascii="Times New Roman" w:hAnsi="Times New Roman" w:cs="Times New Roman"/>
          <w:szCs w:val="20"/>
        </w:rPr>
        <w:t>nexo</w:t>
      </w:r>
      <w:r w:rsidRPr="002F2DF9">
        <w:rPr>
          <w:rFonts w:ascii="Times New Roman" w:hAnsi="Times New Roman" w:cs="Times New Roman"/>
          <w:szCs w:val="20"/>
        </w:rPr>
        <w:t xml:space="preserve"> </w:t>
      </w:r>
      <w:r w:rsidR="007F1D23">
        <w:rPr>
          <w:rFonts w:ascii="Times New Roman" w:hAnsi="Times New Roman" w:cs="Times New Roman"/>
          <w:szCs w:val="20"/>
        </w:rPr>
        <w:t>III</w:t>
      </w:r>
      <w:r w:rsidRPr="002F2DF9">
        <w:rPr>
          <w:rFonts w:ascii="Times New Roman" w:hAnsi="Times New Roman" w:cs="Times New Roman"/>
          <w:szCs w:val="20"/>
        </w:rPr>
        <w:t>-B</w:t>
      </w:r>
      <w:r w:rsidR="002F2DF9">
        <w:rPr>
          <w:rFonts w:ascii="Times New Roman" w:hAnsi="Times New Roman" w:cs="Times New Roman"/>
          <w:szCs w:val="20"/>
        </w:rPr>
        <w:t xml:space="preserve"> do Termo de Referência</w:t>
      </w:r>
    </w:p>
    <w:p w14:paraId="562AF23C" w14:textId="77777777" w:rsidR="00AE38B2" w:rsidRPr="00912691" w:rsidRDefault="00AE38B2" w:rsidP="00AE38B2">
      <w:pPr>
        <w:jc w:val="center"/>
        <w:rPr>
          <w:rFonts w:ascii="Times New Roman" w:hAnsi="Times New Roman" w:cs="Times New Roman"/>
          <w:b/>
          <w:szCs w:val="20"/>
        </w:rPr>
      </w:pPr>
      <w:r w:rsidRPr="00912691">
        <w:rPr>
          <w:rFonts w:ascii="Times New Roman" w:hAnsi="Times New Roman" w:cs="Times New Roman"/>
          <w:b/>
          <w:szCs w:val="20"/>
        </w:rPr>
        <w:t xml:space="preserve">TABELA DE TOTALIZAÇÃO DE OCORRÊNCIAS E QUALIDADE PERCEBIDA – </w:t>
      </w:r>
    </w:p>
    <w:p w14:paraId="489BDE2F" w14:textId="77777777" w:rsidR="00AE38B2" w:rsidRPr="00912691" w:rsidRDefault="00AE38B2" w:rsidP="00AE38B2">
      <w:pPr>
        <w:jc w:val="center"/>
        <w:rPr>
          <w:rFonts w:ascii="Times New Roman" w:hAnsi="Times New Roman" w:cs="Times New Roman"/>
          <w:b/>
          <w:szCs w:val="20"/>
        </w:rPr>
      </w:pPr>
      <w:r w:rsidRPr="00912691">
        <w:rPr>
          <w:rFonts w:ascii="Times New Roman" w:hAnsi="Times New Roman" w:cs="Times New Roman"/>
          <w:b/>
          <w:szCs w:val="20"/>
        </w:rPr>
        <w:t>SERVIÇO DE APOIO TÉCNICO LOGÍSTICO</w:t>
      </w:r>
    </w:p>
    <w:p w14:paraId="1EA78A9E" w14:textId="77777777" w:rsidR="00AE38B2" w:rsidRPr="00912691" w:rsidRDefault="00AE38B2" w:rsidP="00AE38B2">
      <w:pPr>
        <w:jc w:val="center"/>
        <w:rPr>
          <w:rFonts w:ascii="Times New Roman" w:hAnsi="Times New Roman" w:cs="Times New Roman"/>
          <w:b/>
          <w:szCs w:val="20"/>
        </w:rPr>
      </w:pPr>
    </w:p>
    <w:p w14:paraId="1C7D8533" w14:textId="77777777" w:rsidR="00AE38B2" w:rsidRPr="00912691" w:rsidRDefault="00AE38B2" w:rsidP="00AE38B2">
      <w:pPr>
        <w:jc w:val="center"/>
        <w:rPr>
          <w:rFonts w:ascii="Times New Roman" w:hAnsi="Times New Roman" w:cs="Times New Roman"/>
          <w:b/>
          <w:szCs w:val="20"/>
        </w:rPr>
      </w:pPr>
    </w:p>
    <w:p w14:paraId="166BB90A" w14:textId="77777777" w:rsidR="00AE38B2" w:rsidRPr="00912691" w:rsidRDefault="00AE38B2" w:rsidP="00AE38B2">
      <w:pPr>
        <w:pStyle w:val="PargrafodaLista"/>
        <w:numPr>
          <w:ilvl w:val="0"/>
          <w:numId w:val="23"/>
        </w:numPr>
        <w:tabs>
          <w:tab w:val="left" w:pos="567"/>
        </w:tabs>
        <w:ind w:left="0" w:firstLine="0"/>
        <w:jc w:val="both"/>
        <w:rPr>
          <w:rFonts w:ascii="Times New Roman" w:hAnsi="Times New Roman" w:cs="Times New Roman"/>
          <w:b/>
          <w:szCs w:val="20"/>
        </w:rPr>
      </w:pPr>
      <w:r w:rsidRPr="00912691">
        <w:rPr>
          <w:rFonts w:ascii="Times New Roman" w:hAnsi="Times New Roman" w:cs="Times New Roman"/>
          <w:b/>
          <w:szCs w:val="20"/>
        </w:rPr>
        <w:t>CÁLCULO DO TOTAL DE IMPERFEIÇÕES PONDERADAS DO MÊS</w:t>
      </w:r>
    </w:p>
    <w:p w14:paraId="3DA6815C" w14:textId="77777777" w:rsidR="00AE38B2" w:rsidRPr="00912691" w:rsidRDefault="00AE38B2" w:rsidP="00AE38B2">
      <w:pPr>
        <w:jc w:val="both"/>
        <w:rPr>
          <w:rFonts w:ascii="Times New Roman" w:hAnsi="Times New Roman" w:cs="Times New Roman"/>
          <w:b/>
          <w:szCs w:val="20"/>
        </w:rPr>
      </w:pPr>
    </w:p>
    <w:tbl>
      <w:tblPr>
        <w:tblStyle w:val="Tabelacomgrade"/>
        <w:tblW w:w="0" w:type="auto"/>
        <w:jc w:val="center"/>
        <w:tblLook w:val="04A0" w:firstRow="1" w:lastRow="0" w:firstColumn="1" w:lastColumn="0" w:noHBand="0" w:noVBand="1"/>
      </w:tblPr>
      <w:tblGrid>
        <w:gridCol w:w="777"/>
        <w:gridCol w:w="3901"/>
        <w:gridCol w:w="439"/>
        <w:gridCol w:w="439"/>
        <w:gridCol w:w="439"/>
        <w:gridCol w:w="439"/>
        <w:gridCol w:w="439"/>
      </w:tblGrid>
      <w:tr w:rsidR="00AE38B2" w:rsidRPr="00912691" w14:paraId="024CB87C" w14:textId="77777777" w:rsidTr="00C14CDD">
        <w:trPr>
          <w:jc w:val="center"/>
        </w:trPr>
        <w:tc>
          <w:tcPr>
            <w:tcW w:w="4678" w:type="dxa"/>
            <w:gridSpan w:val="2"/>
            <w:shd w:val="clear" w:color="auto" w:fill="A6A6A6" w:themeFill="background1" w:themeFillShade="A6"/>
            <w:vAlign w:val="center"/>
          </w:tcPr>
          <w:p w14:paraId="37BD8043" w14:textId="77777777" w:rsidR="00AE38B2" w:rsidRPr="00912691" w:rsidRDefault="00AE38B2" w:rsidP="00C14CDD">
            <w:pPr>
              <w:jc w:val="center"/>
              <w:rPr>
                <w:rFonts w:ascii="Times New Roman" w:hAnsi="Times New Roman" w:cs="Times New Roman"/>
                <w:b/>
                <w:szCs w:val="20"/>
              </w:rPr>
            </w:pPr>
          </w:p>
        </w:tc>
        <w:tc>
          <w:tcPr>
            <w:tcW w:w="2195" w:type="dxa"/>
            <w:gridSpan w:val="5"/>
            <w:vAlign w:val="center"/>
          </w:tcPr>
          <w:p w14:paraId="7BEE5C02" w14:textId="77777777" w:rsidR="00AE38B2" w:rsidRPr="00912691" w:rsidRDefault="00AE38B2" w:rsidP="00C14CDD">
            <w:pPr>
              <w:jc w:val="center"/>
              <w:rPr>
                <w:rFonts w:ascii="Times New Roman" w:hAnsi="Times New Roman" w:cs="Times New Roman"/>
                <w:b/>
                <w:szCs w:val="20"/>
              </w:rPr>
            </w:pPr>
            <w:r w:rsidRPr="00912691">
              <w:rPr>
                <w:rFonts w:ascii="Times New Roman" w:hAnsi="Times New Roman" w:cs="Times New Roman"/>
                <w:b/>
                <w:szCs w:val="20"/>
              </w:rPr>
              <w:t>TIPO DE IMPERFEIÇÃO</w:t>
            </w:r>
          </w:p>
        </w:tc>
      </w:tr>
      <w:tr w:rsidR="00AE38B2" w:rsidRPr="00912691" w14:paraId="44966884" w14:textId="77777777" w:rsidTr="00C14CDD">
        <w:trPr>
          <w:jc w:val="center"/>
        </w:trPr>
        <w:tc>
          <w:tcPr>
            <w:tcW w:w="777" w:type="dxa"/>
            <w:vAlign w:val="center"/>
          </w:tcPr>
          <w:p w14:paraId="544E14FC" w14:textId="77777777" w:rsidR="00AE38B2" w:rsidRPr="00912691" w:rsidRDefault="00AE38B2" w:rsidP="00C14CDD">
            <w:pPr>
              <w:jc w:val="center"/>
              <w:rPr>
                <w:rFonts w:ascii="Times New Roman" w:hAnsi="Times New Roman" w:cs="Times New Roman"/>
                <w:b/>
                <w:szCs w:val="20"/>
              </w:rPr>
            </w:pPr>
            <w:r w:rsidRPr="00912691">
              <w:rPr>
                <w:rFonts w:ascii="Times New Roman" w:hAnsi="Times New Roman" w:cs="Times New Roman"/>
                <w:b/>
                <w:szCs w:val="20"/>
              </w:rPr>
              <w:t>ITEM</w:t>
            </w:r>
          </w:p>
        </w:tc>
        <w:tc>
          <w:tcPr>
            <w:tcW w:w="3901" w:type="dxa"/>
            <w:vAlign w:val="center"/>
          </w:tcPr>
          <w:p w14:paraId="5287DA45" w14:textId="77777777" w:rsidR="00AE38B2" w:rsidRPr="00912691" w:rsidRDefault="00AE38B2" w:rsidP="00C14CDD">
            <w:pPr>
              <w:jc w:val="center"/>
              <w:rPr>
                <w:rFonts w:ascii="Times New Roman" w:hAnsi="Times New Roman" w:cs="Times New Roman"/>
                <w:b/>
                <w:szCs w:val="20"/>
              </w:rPr>
            </w:pPr>
            <w:r w:rsidRPr="00912691">
              <w:rPr>
                <w:rFonts w:ascii="Times New Roman" w:hAnsi="Times New Roman" w:cs="Times New Roman"/>
                <w:b/>
                <w:szCs w:val="20"/>
              </w:rPr>
              <w:t>DESCRIÇÃO DO ITEM</w:t>
            </w:r>
          </w:p>
        </w:tc>
        <w:tc>
          <w:tcPr>
            <w:tcW w:w="439" w:type="dxa"/>
            <w:vAlign w:val="center"/>
          </w:tcPr>
          <w:p w14:paraId="40CD67ED"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1</w:t>
            </w:r>
          </w:p>
        </w:tc>
        <w:tc>
          <w:tcPr>
            <w:tcW w:w="439" w:type="dxa"/>
            <w:vAlign w:val="center"/>
          </w:tcPr>
          <w:p w14:paraId="2318C74A"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2</w:t>
            </w:r>
          </w:p>
        </w:tc>
        <w:tc>
          <w:tcPr>
            <w:tcW w:w="439" w:type="dxa"/>
            <w:vAlign w:val="center"/>
          </w:tcPr>
          <w:p w14:paraId="08A233B5"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3</w:t>
            </w:r>
          </w:p>
        </w:tc>
        <w:tc>
          <w:tcPr>
            <w:tcW w:w="439" w:type="dxa"/>
            <w:vAlign w:val="center"/>
          </w:tcPr>
          <w:p w14:paraId="51A667B7"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4</w:t>
            </w:r>
          </w:p>
        </w:tc>
        <w:tc>
          <w:tcPr>
            <w:tcW w:w="439" w:type="dxa"/>
            <w:vAlign w:val="center"/>
          </w:tcPr>
          <w:p w14:paraId="77E5C3D3"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5</w:t>
            </w:r>
          </w:p>
        </w:tc>
      </w:tr>
      <w:tr w:rsidR="00AE38B2" w:rsidRPr="00912691" w14:paraId="5CB69010" w14:textId="77777777" w:rsidTr="00C14CDD">
        <w:trPr>
          <w:jc w:val="center"/>
        </w:trPr>
        <w:tc>
          <w:tcPr>
            <w:tcW w:w="777" w:type="dxa"/>
            <w:vAlign w:val="center"/>
          </w:tcPr>
          <w:p w14:paraId="59347B53"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1</w:t>
            </w:r>
          </w:p>
        </w:tc>
        <w:tc>
          <w:tcPr>
            <w:tcW w:w="3901" w:type="dxa"/>
            <w:vAlign w:val="center"/>
          </w:tcPr>
          <w:p w14:paraId="4D6C0428"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Quantidade de imperfeições por tipo</w:t>
            </w:r>
          </w:p>
        </w:tc>
        <w:tc>
          <w:tcPr>
            <w:tcW w:w="439" w:type="dxa"/>
            <w:vAlign w:val="center"/>
          </w:tcPr>
          <w:p w14:paraId="43E846AD" w14:textId="77777777" w:rsidR="00AE38B2" w:rsidRPr="00912691" w:rsidRDefault="00AE38B2" w:rsidP="00C14CDD">
            <w:pPr>
              <w:rPr>
                <w:rFonts w:ascii="Times New Roman" w:hAnsi="Times New Roman" w:cs="Times New Roman"/>
                <w:szCs w:val="20"/>
              </w:rPr>
            </w:pPr>
          </w:p>
        </w:tc>
        <w:tc>
          <w:tcPr>
            <w:tcW w:w="439" w:type="dxa"/>
            <w:vAlign w:val="center"/>
          </w:tcPr>
          <w:p w14:paraId="40EC3403" w14:textId="77777777" w:rsidR="00AE38B2" w:rsidRPr="00912691" w:rsidRDefault="00AE38B2" w:rsidP="00C14CDD">
            <w:pPr>
              <w:rPr>
                <w:rFonts w:ascii="Times New Roman" w:hAnsi="Times New Roman" w:cs="Times New Roman"/>
                <w:szCs w:val="20"/>
              </w:rPr>
            </w:pPr>
          </w:p>
        </w:tc>
        <w:tc>
          <w:tcPr>
            <w:tcW w:w="439" w:type="dxa"/>
            <w:vAlign w:val="center"/>
          </w:tcPr>
          <w:p w14:paraId="409436C6" w14:textId="77777777" w:rsidR="00AE38B2" w:rsidRPr="00912691" w:rsidRDefault="00AE38B2" w:rsidP="00C14CDD">
            <w:pPr>
              <w:jc w:val="center"/>
              <w:rPr>
                <w:rFonts w:ascii="Times New Roman" w:hAnsi="Times New Roman" w:cs="Times New Roman"/>
                <w:szCs w:val="20"/>
              </w:rPr>
            </w:pPr>
          </w:p>
        </w:tc>
        <w:tc>
          <w:tcPr>
            <w:tcW w:w="439" w:type="dxa"/>
            <w:vAlign w:val="center"/>
          </w:tcPr>
          <w:p w14:paraId="1106220C" w14:textId="77777777" w:rsidR="00AE38B2" w:rsidRPr="00912691" w:rsidRDefault="00AE38B2" w:rsidP="00C14CDD">
            <w:pPr>
              <w:jc w:val="center"/>
              <w:rPr>
                <w:rFonts w:ascii="Times New Roman" w:hAnsi="Times New Roman" w:cs="Times New Roman"/>
                <w:szCs w:val="20"/>
              </w:rPr>
            </w:pPr>
          </w:p>
        </w:tc>
        <w:tc>
          <w:tcPr>
            <w:tcW w:w="439" w:type="dxa"/>
            <w:vAlign w:val="center"/>
          </w:tcPr>
          <w:p w14:paraId="3354F137" w14:textId="77777777" w:rsidR="00AE38B2" w:rsidRPr="00912691" w:rsidRDefault="00AE38B2" w:rsidP="00C14CDD">
            <w:pPr>
              <w:jc w:val="center"/>
              <w:rPr>
                <w:rFonts w:ascii="Times New Roman" w:hAnsi="Times New Roman" w:cs="Times New Roman"/>
                <w:szCs w:val="20"/>
              </w:rPr>
            </w:pPr>
          </w:p>
        </w:tc>
      </w:tr>
      <w:tr w:rsidR="00AE38B2" w:rsidRPr="00912691" w14:paraId="3D0F96FA" w14:textId="77777777" w:rsidTr="00C14CDD">
        <w:trPr>
          <w:jc w:val="center"/>
        </w:trPr>
        <w:tc>
          <w:tcPr>
            <w:tcW w:w="777" w:type="dxa"/>
            <w:vAlign w:val="center"/>
          </w:tcPr>
          <w:p w14:paraId="62C1A1C8"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2</w:t>
            </w:r>
          </w:p>
        </w:tc>
        <w:tc>
          <w:tcPr>
            <w:tcW w:w="3901" w:type="dxa"/>
            <w:vAlign w:val="center"/>
          </w:tcPr>
          <w:p w14:paraId="39686C0B"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Nível de tolerância por tipo de imperfeição</w:t>
            </w:r>
          </w:p>
        </w:tc>
        <w:tc>
          <w:tcPr>
            <w:tcW w:w="439" w:type="dxa"/>
            <w:vAlign w:val="center"/>
          </w:tcPr>
          <w:p w14:paraId="7605BB88"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2</w:t>
            </w:r>
          </w:p>
        </w:tc>
        <w:tc>
          <w:tcPr>
            <w:tcW w:w="439" w:type="dxa"/>
            <w:vAlign w:val="center"/>
          </w:tcPr>
          <w:p w14:paraId="54F852EE"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2</w:t>
            </w:r>
          </w:p>
        </w:tc>
        <w:tc>
          <w:tcPr>
            <w:tcW w:w="439" w:type="dxa"/>
            <w:vAlign w:val="center"/>
          </w:tcPr>
          <w:p w14:paraId="55925E7C"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2</w:t>
            </w:r>
          </w:p>
        </w:tc>
        <w:tc>
          <w:tcPr>
            <w:tcW w:w="439" w:type="dxa"/>
            <w:vAlign w:val="center"/>
          </w:tcPr>
          <w:p w14:paraId="6B3F95B5"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1</w:t>
            </w:r>
          </w:p>
        </w:tc>
        <w:tc>
          <w:tcPr>
            <w:tcW w:w="439" w:type="dxa"/>
            <w:vAlign w:val="center"/>
          </w:tcPr>
          <w:p w14:paraId="015F38B8"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0</w:t>
            </w:r>
          </w:p>
        </w:tc>
      </w:tr>
      <w:tr w:rsidR="00AE38B2" w:rsidRPr="00912691" w14:paraId="36CB6571" w14:textId="77777777" w:rsidTr="00C14CDD">
        <w:trPr>
          <w:jc w:val="center"/>
        </w:trPr>
        <w:tc>
          <w:tcPr>
            <w:tcW w:w="777" w:type="dxa"/>
            <w:vAlign w:val="center"/>
          </w:tcPr>
          <w:p w14:paraId="1A1FCE23"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3</w:t>
            </w:r>
          </w:p>
        </w:tc>
        <w:tc>
          <w:tcPr>
            <w:tcW w:w="3901" w:type="dxa"/>
            <w:vAlign w:val="center"/>
          </w:tcPr>
          <w:p w14:paraId="5133E76F"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Excesso de imperfeição (Subtração dos itens da linha 1 pelos itens da linha 2)</w:t>
            </w:r>
          </w:p>
        </w:tc>
        <w:tc>
          <w:tcPr>
            <w:tcW w:w="439" w:type="dxa"/>
            <w:vAlign w:val="center"/>
          </w:tcPr>
          <w:p w14:paraId="4F427B8B" w14:textId="77777777" w:rsidR="00AE38B2" w:rsidRPr="00912691" w:rsidRDefault="00AE38B2" w:rsidP="00C14CDD">
            <w:pPr>
              <w:jc w:val="center"/>
              <w:rPr>
                <w:rFonts w:ascii="Times New Roman" w:hAnsi="Times New Roman" w:cs="Times New Roman"/>
                <w:szCs w:val="20"/>
              </w:rPr>
            </w:pPr>
          </w:p>
        </w:tc>
        <w:tc>
          <w:tcPr>
            <w:tcW w:w="439" w:type="dxa"/>
            <w:vAlign w:val="center"/>
          </w:tcPr>
          <w:p w14:paraId="448A64C1" w14:textId="77777777" w:rsidR="00AE38B2" w:rsidRPr="00912691" w:rsidRDefault="00AE38B2" w:rsidP="00C14CDD">
            <w:pPr>
              <w:jc w:val="center"/>
              <w:rPr>
                <w:rFonts w:ascii="Times New Roman" w:hAnsi="Times New Roman" w:cs="Times New Roman"/>
                <w:szCs w:val="20"/>
              </w:rPr>
            </w:pPr>
          </w:p>
        </w:tc>
        <w:tc>
          <w:tcPr>
            <w:tcW w:w="439" w:type="dxa"/>
            <w:vAlign w:val="center"/>
          </w:tcPr>
          <w:p w14:paraId="0C48111D" w14:textId="77777777" w:rsidR="00AE38B2" w:rsidRPr="00912691" w:rsidRDefault="00AE38B2" w:rsidP="00C14CDD">
            <w:pPr>
              <w:jc w:val="center"/>
              <w:rPr>
                <w:rFonts w:ascii="Times New Roman" w:hAnsi="Times New Roman" w:cs="Times New Roman"/>
                <w:szCs w:val="20"/>
              </w:rPr>
            </w:pPr>
          </w:p>
        </w:tc>
        <w:tc>
          <w:tcPr>
            <w:tcW w:w="439" w:type="dxa"/>
            <w:vAlign w:val="center"/>
          </w:tcPr>
          <w:p w14:paraId="43C54693" w14:textId="77777777" w:rsidR="00AE38B2" w:rsidRPr="00912691" w:rsidRDefault="00AE38B2" w:rsidP="00C14CDD">
            <w:pPr>
              <w:jc w:val="center"/>
              <w:rPr>
                <w:rFonts w:ascii="Times New Roman" w:hAnsi="Times New Roman" w:cs="Times New Roman"/>
                <w:szCs w:val="20"/>
              </w:rPr>
            </w:pPr>
          </w:p>
        </w:tc>
        <w:tc>
          <w:tcPr>
            <w:tcW w:w="439" w:type="dxa"/>
            <w:vAlign w:val="center"/>
          </w:tcPr>
          <w:p w14:paraId="0231425C" w14:textId="77777777" w:rsidR="00AE38B2" w:rsidRPr="00912691" w:rsidRDefault="00AE38B2" w:rsidP="00C14CDD">
            <w:pPr>
              <w:jc w:val="center"/>
              <w:rPr>
                <w:rFonts w:ascii="Times New Roman" w:hAnsi="Times New Roman" w:cs="Times New Roman"/>
                <w:szCs w:val="20"/>
              </w:rPr>
            </w:pPr>
          </w:p>
        </w:tc>
      </w:tr>
      <w:tr w:rsidR="00AE38B2" w:rsidRPr="00912691" w14:paraId="2D9DE399" w14:textId="77777777" w:rsidTr="00C14CDD">
        <w:trPr>
          <w:jc w:val="center"/>
        </w:trPr>
        <w:tc>
          <w:tcPr>
            <w:tcW w:w="777" w:type="dxa"/>
            <w:vAlign w:val="center"/>
          </w:tcPr>
          <w:p w14:paraId="33FF655D"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4</w:t>
            </w:r>
          </w:p>
        </w:tc>
        <w:tc>
          <w:tcPr>
            <w:tcW w:w="3901" w:type="dxa"/>
            <w:vAlign w:val="center"/>
          </w:tcPr>
          <w:p w14:paraId="67E06BF0"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Fator multiplicador</w:t>
            </w:r>
          </w:p>
        </w:tc>
        <w:tc>
          <w:tcPr>
            <w:tcW w:w="439" w:type="dxa"/>
            <w:vAlign w:val="center"/>
          </w:tcPr>
          <w:p w14:paraId="2799B726"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15</w:t>
            </w:r>
          </w:p>
        </w:tc>
        <w:tc>
          <w:tcPr>
            <w:tcW w:w="439" w:type="dxa"/>
            <w:vAlign w:val="center"/>
          </w:tcPr>
          <w:p w14:paraId="4F13E1EE"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20</w:t>
            </w:r>
          </w:p>
        </w:tc>
        <w:tc>
          <w:tcPr>
            <w:tcW w:w="439" w:type="dxa"/>
            <w:vAlign w:val="center"/>
          </w:tcPr>
          <w:p w14:paraId="48CF38FC"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25</w:t>
            </w:r>
          </w:p>
        </w:tc>
        <w:tc>
          <w:tcPr>
            <w:tcW w:w="439" w:type="dxa"/>
            <w:vAlign w:val="center"/>
          </w:tcPr>
          <w:p w14:paraId="50C9E700"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30</w:t>
            </w:r>
          </w:p>
        </w:tc>
        <w:tc>
          <w:tcPr>
            <w:tcW w:w="439" w:type="dxa"/>
            <w:vAlign w:val="center"/>
          </w:tcPr>
          <w:p w14:paraId="6CAFC177"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35</w:t>
            </w:r>
          </w:p>
        </w:tc>
      </w:tr>
      <w:tr w:rsidR="00AE38B2" w:rsidRPr="00912691" w14:paraId="0FBAD544" w14:textId="77777777" w:rsidTr="00C14CDD">
        <w:trPr>
          <w:jc w:val="center"/>
        </w:trPr>
        <w:tc>
          <w:tcPr>
            <w:tcW w:w="777" w:type="dxa"/>
            <w:vAlign w:val="center"/>
          </w:tcPr>
          <w:p w14:paraId="1D3137AE"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5</w:t>
            </w:r>
          </w:p>
        </w:tc>
        <w:tc>
          <w:tcPr>
            <w:tcW w:w="3901" w:type="dxa"/>
            <w:vAlign w:val="center"/>
          </w:tcPr>
          <w:p w14:paraId="0431D28D"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Imperfeições ponderadas (Multiplicação dos itens da linha 3 pelos itens d alinha 4)</w:t>
            </w:r>
          </w:p>
        </w:tc>
        <w:tc>
          <w:tcPr>
            <w:tcW w:w="439" w:type="dxa"/>
            <w:vAlign w:val="center"/>
          </w:tcPr>
          <w:p w14:paraId="06671184" w14:textId="77777777" w:rsidR="00AE38B2" w:rsidRPr="00912691" w:rsidRDefault="00AE38B2" w:rsidP="00C14CDD">
            <w:pPr>
              <w:jc w:val="center"/>
              <w:rPr>
                <w:rFonts w:ascii="Times New Roman" w:hAnsi="Times New Roman" w:cs="Times New Roman"/>
                <w:szCs w:val="20"/>
              </w:rPr>
            </w:pPr>
          </w:p>
        </w:tc>
        <w:tc>
          <w:tcPr>
            <w:tcW w:w="439" w:type="dxa"/>
            <w:vAlign w:val="center"/>
          </w:tcPr>
          <w:p w14:paraId="3B17A176" w14:textId="77777777" w:rsidR="00AE38B2" w:rsidRPr="00912691" w:rsidRDefault="00AE38B2" w:rsidP="00C14CDD">
            <w:pPr>
              <w:jc w:val="center"/>
              <w:rPr>
                <w:rFonts w:ascii="Times New Roman" w:hAnsi="Times New Roman" w:cs="Times New Roman"/>
                <w:szCs w:val="20"/>
              </w:rPr>
            </w:pPr>
          </w:p>
        </w:tc>
        <w:tc>
          <w:tcPr>
            <w:tcW w:w="439" w:type="dxa"/>
            <w:vAlign w:val="center"/>
          </w:tcPr>
          <w:p w14:paraId="149A01AA" w14:textId="77777777" w:rsidR="00AE38B2" w:rsidRPr="00912691" w:rsidRDefault="00AE38B2" w:rsidP="00C14CDD">
            <w:pPr>
              <w:jc w:val="center"/>
              <w:rPr>
                <w:rFonts w:ascii="Times New Roman" w:hAnsi="Times New Roman" w:cs="Times New Roman"/>
                <w:szCs w:val="20"/>
              </w:rPr>
            </w:pPr>
          </w:p>
        </w:tc>
        <w:tc>
          <w:tcPr>
            <w:tcW w:w="439" w:type="dxa"/>
            <w:vAlign w:val="center"/>
          </w:tcPr>
          <w:p w14:paraId="733E8968" w14:textId="77777777" w:rsidR="00AE38B2" w:rsidRPr="00912691" w:rsidRDefault="00AE38B2" w:rsidP="00C14CDD">
            <w:pPr>
              <w:jc w:val="center"/>
              <w:rPr>
                <w:rFonts w:ascii="Times New Roman" w:hAnsi="Times New Roman" w:cs="Times New Roman"/>
                <w:szCs w:val="20"/>
              </w:rPr>
            </w:pPr>
          </w:p>
        </w:tc>
        <w:tc>
          <w:tcPr>
            <w:tcW w:w="439" w:type="dxa"/>
            <w:vAlign w:val="center"/>
          </w:tcPr>
          <w:p w14:paraId="412A52E4" w14:textId="77777777" w:rsidR="00AE38B2" w:rsidRPr="00912691" w:rsidRDefault="00AE38B2" w:rsidP="00C14CDD">
            <w:pPr>
              <w:jc w:val="center"/>
              <w:rPr>
                <w:rFonts w:ascii="Times New Roman" w:hAnsi="Times New Roman" w:cs="Times New Roman"/>
                <w:szCs w:val="20"/>
              </w:rPr>
            </w:pPr>
          </w:p>
        </w:tc>
      </w:tr>
      <w:tr w:rsidR="00AE38B2" w:rsidRPr="00912691" w14:paraId="1B27DDC7" w14:textId="77777777" w:rsidTr="00C14CDD">
        <w:trPr>
          <w:jc w:val="center"/>
        </w:trPr>
        <w:tc>
          <w:tcPr>
            <w:tcW w:w="777" w:type="dxa"/>
            <w:vAlign w:val="center"/>
          </w:tcPr>
          <w:p w14:paraId="0D943C6A"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6</w:t>
            </w:r>
          </w:p>
        </w:tc>
        <w:tc>
          <w:tcPr>
            <w:tcW w:w="3901" w:type="dxa"/>
            <w:vAlign w:val="center"/>
          </w:tcPr>
          <w:p w14:paraId="0ADE7684"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 xml:space="preserve">Soma das ocorrências das imperfeições ponderadas – </w:t>
            </w:r>
            <w:r w:rsidRPr="00912691">
              <w:rPr>
                <w:rFonts w:ascii="Times New Roman" w:hAnsi="Times New Roman" w:cs="Times New Roman"/>
                <w:b/>
                <w:szCs w:val="20"/>
              </w:rPr>
              <w:t>FATOR DE APLICAÇÃO</w:t>
            </w:r>
            <w:r w:rsidRPr="00912691">
              <w:rPr>
                <w:rFonts w:ascii="Times New Roman" w:hAnsi="Times New Roman" w:cs="Times New Roman"/>
                <w:szCs w:val="20"/>
              </w:rPr>
              <w:t xml:space="preserve"> (Soma de todos os itens da linha 5)</w:t>
            </w:r>
          </w:p>
        </w:tc>
        <w:tc>
          <w:tcPr>
            <w:tcW w:w="2195" w:type="dxa"/>
            <w:gridSpan w:val="5"/>
            <w:vAlign w:val="center"/>
          </w:tcPr>
          <w:p w14:paraId="13756EC9" w14:textId="77777777" w:rsidR="00AE38B2" w:rsidRPr="00912691" w:rsidRDefault="00AE38B2" w:rsidP="00C14CDD">
            <w:pPr>
              <w:jc w:val="center"/>
              <w:rPr>
                <w:rFonts w:ascii="Times New Roman" w:hAnsi="Times New Roman" w:cs="Times New Roman"/>
                <w:szCs w:val="20"/>
              </w:rPr>
            </w:pPr>
          </w:p>
        </w:tc>
      </w:tr>
    </w:tbl>
    <w:p w14:paraId="6373DD14" w14:textId="77777777" w:rsidR="00AE38B2" w:rsidRPr="00912691" w:rsidRDefault="00AE38B2" w:rsidP="00AE38B2">
      <w:pPr>
        <w:jc w:val="center"/>
        <w:rPr>
          <w:rFonts w:ascii="Times New Roman" w:hAnsi="Times New Roman" w:cs="Times New Roman"/>
          <w:szCs w:val="20"/>
        </w:rPr>
      </w:pPr>
    </w:p>
    <w:p w14:paraId="6EF53489" w14:textId="77777777" w:rsidR="00AE38B2" w:rsidRPr="00912691" w:rsidRDefault="00AE38B2" w:rsidP="00AE38B2">
      <w:pPr>
        <w:jc w:val="center"/>
        <w:rPr>
          <w:rFonts w:ascii="Times New Roman" w:hAnsi="Times New Roman" w:cs="Times New Roman"/>
          <w:szCs w:val="20"/>
        </w:rPr>
      </w:pPr>
    </w:p>
    <w:p w14:paraId="4FED57AA" w14:textId="77777777" w:rsidR="00AE38B2" w:rsidRPr="00912691" w:rsidRDefault="00AE38B2" w:rsidP="00AE38B2">
      <w:pPr>
        <w:pStyle w:val="PargrafodaLista"/>
        <w:numPr>
          <w:ilvl w:val="0"/>
          <w:numId w:val="23"/>
        </w:numPr>
        <w:tabs>
          <w:tab w:val="left" w:pos="567"/>
        </w:tabs>
        <w:ind w:left="0" w:firstLine="0"/>
        <w:jc w:val="both"/>
        <w:rPr>
          <w:rFonts w:ascii="Times New Roman" w:hAnsi="Times New Roman" w:cs="Times New Roman"/>
          <w:b/>
          <w:szCs w:val="20"/>
        </w:rPr>
      </w:pPr>
      <w:r w:rsidRPr="00912691">
        <w:rPr>
          <w:rFonts w:ascii="Times New Roman" w:hAnsi="Times New Roman" w:cs="Times New Roman"/>
          <w:b/>
          <w:szCs w:val="20"/>
        </w:rPr>
        <w:t>IDENTIFICAÇÃO DA FAIXA DE QUALIDADE DOS SERVIÇOS E ENQUADRAMENTO DO VALOR DE PAGAMENTO CONFORME FATOR DE ACEITAÇÃO</w:t>
      </w:r>
    </w:p>
    <w:p w14:paraId="5F49042D" w14:textId="77777777" w:rsidR="00AE38B2" w:rsidRPr="00912691" w:rsidRDefault="00AE38B2" w:rsidP="00AE38B2">
      <w:pPr>
        <w:tabs>
          <w:tab w:val="left" w:pos="567"/>
        </w:tabs>
        <w:jc w:val="both"/>
        <w:rPr>
          <w:rFonts w:ascii="Times New Roman" w:hAnsi="Times New Roman" w:cs="Times New Roman"/>
          <w:b/>
          <w:szCs w:val="20"/>
        </w:rPr>
      </w:pPr>
    </w:p>
    <w:tbl>
      <w:tblPr>
        <w:tblStyle w:val="Tabelacomgrade"/>
        <w:tblW w:w="0" w:type="auto"/>
        <w:jc w:val="center"/>
        <w:tblLook w:val="04A0" w:firstRow="1" w:lastRow="0" w:firstColumn="1" w:lastColumn="0" w:noHBand="0" w:noVBand="1"/>
      </w:tblPr>
      <w:tblGrid>
        <w:gridCol w:w="2482"/>
        <w:gridCol w:w="2092"/>
        <w:gridCol w:w="4144"/>
      </w:tblGrid>
      <w:tr w:rsidR="00AE38B2" w:rsidRPr="00912691" w14:paraId="2F70F2E1" w14:textId="77777777" w:rsidTr="00C14CDD">
        <w:trPr>
          <w:jc w:val="center"/>
        </w:trPr>
        <w:tc>
          <w:tcPr>
            <w:tcW w:w="2482" w:type="dxa"/>
            <w:shd w:val="clear" w:color="auto" w:fill="BFBFBF" w:themeFill="background1" w:themeFillShade="BF"/>
            <w:vAlign w:val="center"/>
          </w:tcPr>
          <w:p w14:paraId="0F321003" w14:textId="77777777" w:rsidR="00AE38B2" w:rsidRPr="00912691" w:rsidRDefault="00AE38B2" w:rsidP="00C14CDD">
            <w:pPr>
              <w:tabs>
                <w:tab w:val="left" w:pos="567"/>
              </w:tabs>
              <w:jc w:val="center"/>
              <w:rPr>
                <w:rFonts w:ascii="Times New Roman" w:hAnsi="Times New Roman" w:cs="Times New Roman"/>
                <w:b/>
                <w:szCs w:val="20"/>
              </w:rPr>
            </w:pPr>
            <w:r w:rsidRPr="00912691">
              <w:rPr>
                <w:rFonts w:ascii="Times New Roman" w:hAnsi="Times New Roman" w:cs="Times New Roman"/>
                <w:b/>
                <w:szCs w:val="20"/>
              </w:rPr>
              <w:t>FAIXA DE QUALIDADE DOS SERVIÇOS</w:t>
            </w:r>
          </w:p>
        </w:tc>
        <w:tc>
          <w:tcPr>
            <w:tcW w:w="2092" w:type="dxa"/>
            <w:shd w:val="clear" w:color="auto" w:fill="BFBFBF" w:themeFill="background1" w:themeFillShade="BF"/>
            <w:vAlign w:val="center"/>
          </w:tcPr>
          <w:p w14:paraId="0E9CF884" w14:textId="77777777" w:rsidR="00AE38B2" w:rsidRPr="00912691" w:rsidRDefault="00AE38B2" w:rsidP="00C14CDD">
            <w:pPr>
              <w:tabs>
                <w:tab w:val="left" w:pos="567"/>
              </w:tabs>
              <w:jc w:val="center"/>
              <w:rPr>
                <w:rFonts w:ascii="Times New Roman" w:hAnsi="Times New Roman" w:cs="Times New Roman"/>
                <w:b/>
                <w:szCs w:val="20"/>
              </w:rPr>
            </w:pPr>
            <w:r w:rsidRPr="00912691">
              <w:rPr>
                <w:rFonts w:ascii="Times New Roman" w:hAnsi="Times New Roman" w:cs="Times New Roman"/>
                <w:b/>
                <w:szCs w:val="20"/>
              </w:rPr>
              <w:t>FATOR DE ACEITAÇÃO (FA)</w:t>
            </w:r>
          </w:p>
        </w:tc>
        <w:tc>
          <w:tcPr>
            <w:tcW w:w="4144" w:type="dxa"/>
            <w:shd w:val="clear" w:color="auto" w:fill="BFBFBF" w:themeFill="background1" w:themeFillShade="BF"/>
            <w:vAlign w:val="center"/>
          </w:tcPr>
          <w:p w14:paraId="36F6A6FC" w14:textId="77777777" w:rsidR="00AE38B2" w:rsidRPr="00912691" w:rsidRDefault="00AE38B2" w:rsidP="00C14CDD">
            <w:pPr>
              <w:tabs>
                <w:tab w:val="left" w:pos="567"/>
              </w:tabs>
              <w:jc w:val="center"/>
              <w:rPr>
                <w:rFonts w:ascii="Times New Roman" w:hAnsi="Times New Roman" w:cs="Times New Roman"/>
                <w:b/>
                <w:szCs w:val="20"/>
              </w:rPr>
            </w:pPr>
            <w:r w:rsidRPr="00912691">
              <w:rPr>
                <w:rFonts w:ascii="Times New Roman" w:hAnsi="Times New Roman" w:cs="Times New Roman"/>
                <w:b/>
                <w:szCs w:val="20"/>
              </w:rPr>
              <w:t>PAGAMENTO DOS SERVIÇOS PROPORCIONAL AO FA</w:t>
            </w:r>
          </w:p>
        </w:tc>
      </w:tr>
      <w:tr w:rsidR="00AE38B2" w:rsidRPr="00912691" w14:paraId="46ED706C" w14:textId="77777777" w:rsidTr="00C14CDD">
        <w:trPr>
          <w:jc w:val="center"/>
        </w:trPr>
        <w:tc>
          <w:tcPr>
            <w:tcW w:w="2482" w:type="dxa"/>
            <w:vAlign w:val="center"/>
          </w:tcPr>
          <w:p w14:paraId="1B2279B5"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Faixa 01</w:t>
            </w:r>
          </w:p>
        </w:tc>
        <w:tc>
          <w:tcPr>
            <w:tcW w:w="2092" w:type="dxa"/>
            <w:vAlign w:val="center"/>
          </w:tcPr>
          <w:p w14:paraId="14A3D1AC"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0</w:t>
            </w:r>
          </w:p>
        </w:tc>
        <w:tc>
          <w:tcPr>
            <w:tcW w:w="4144" w:type="dxa"/>
            <w:vAlign w:val="center"/>
          </w:tcPr>
          <w:p w14:paraId="6BAF80CF" w14:textId="77777777" w:rsidR="00AE38B2" w:rsidRPr="00912691" w:rsidRDefault="00AE38B2" w:rsidP="00C14CDD">
            <w:pPr>
              <w:tabs>
                <w:tab w:val="left" w:pos="567"/>
              </w:tabs>
              <w:jc w:val="center"/>
              <w:rPr>
                <w:rFonts w:ascii="Times New Roman" w:hAnsi="Times New Roman" w:cs="Times New Roman"/>
                <w:b/>
                <w:szCs w:val="20"/>
              </w:rPr>
            </w:pPr>
            <w:r w:rsidRPr="00912691">
              <w:rPr>
                <w:rFonts w:ascii="Times New Roman" w:hAnsi="Times New Roman" w:cs="Times New Roman"/>
                <w:szCs w:val="20"/>
              </w:rPr>
              <w:t>100% do valor mensal contratado</w:t>
            </w:r>
          </w:p>
        </w:tc>
      </w:tr>
      <w:tr w:rsidR="00AE38B2" w:rsidRPr="00912691" w14:paraId="64AB69AB" w14:textId="77777777" w:rsidTr="00C14CDD">
        <w:trPr>
          <w:jc w:val="center"/>
        </w:trPr>
        <w:tc>
          <w:tcPr>
            <w:tcW w:w="2482" w:type="dxa"/>
            <w:vAlign w:val="center"/>
          </w:tcPr>
          <w:p w14:paraId="1DFEB661"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Faixa 02</w:t>
            </w:r>
          </w:p>
        </w:tc>
        <w:tc>
          <w:tcPr>
            <w:tcW w:w="2092" w:type="dxa"/>
            <w:vAlign w:val="center"/>
          </w:tcPr>
          <w:p w14:paraId="4FA7643B"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Entre 01 e 100</w:t>
            </w:r>
          </w:p>
        </w:tc>
        <w:tc>
          <w:tcPr>
            <w:tcW w:w="4144" w:type="dxa"/>
            <w:vAlign w:val="center"/>
          </w:tcPr>
          <w:p w14:paraId="63BCFFBA" w14:textId="77777777" w:rsidR="00AE38B2" w:rsidRPr="00912691" w:rsidRDefault="00AE38B2" w:rsidP="00C14CDD">
            <w:pPr>
              <w:tabs>
                <w:tab w:val="left" w:pos="567"/>
              </w:tabs>
              <w:jc w:val="center"/>
              <w:rPr>
                <w:rFonts w:ascii="Times New Roman" w:hAnsi="Times New Roman" w:cs="Times New Roman"/>
                <w:b/>
                <w:szCs w:val="20"/>
              </w:rPr>
            </w:pPr>
            <w:r w:rsidRPr="00912691">
              <w:rPr>
                <w:rFonts w:ascii="Times New Roman" w:hAnsi="Times New Roman" w:cs="Times New Roman"/>
                <w:szCs w:val="20"/>
              </w:rPr>
              <w:t>99% do valor mensal contratado</w:t>
            </w:r>
          </w:p>
        </w:tc>
      </w:tr>
      <w:tr w:rsidR="00AE38B2" w:rsidRPr="00912691" w14:paraId="713DE7BB" w14:textId="77777777" w:rsidTr="00C14CDD">
        <w:trPr>
          <w:jc w:val="center"/>
        </w:trPr>
        <w:tc>
          <w:tcPr>
            <w:tcW w:w="2482" w:type="dxa"/>
            <w:vAlign w:val="center"/>
          </w:tcPr>
          <w:p w14:paraId="1F01C2EE"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Faixa 03</w:t>
            </w:r>
          </w:p>
        </w:tc>
        <w:tc>
          <w:tcPr>
            <w:tcW w:w="2092" w:type="dxa"/>
            <w:vAlign w:val="center"/>
          </w:tcPr>
          <w:p w14:paraId="219FD6F7"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Entre 101 e 200</w:t>
            </w:r>
          </w:p>
        </w:tc>
        <w:tc>
          <w:tcPr>
            <w:tcW w:w="4144" w:type="dxa"/>
            <w:vAlign w:val="center"/>
          </w:tcPr>
          <w:p w14:paraId="0C06858B" w14:textId="77777777" w:rsidR="00AE38B2" w:rsidRPr="00912691" w:rsidRDefault="00AE38B2" w:rsidP="00C14CDD">
            <w:pPr>
              <w:tabs>
                <w:tab w:val="left" w:pos="567"/>
              </w:tabs>
              <w:jc w:val="center"/>
              <w:rPr>
                <w:rFonts w:ascii="Times New Roman" w:hAnsi="Times New Roman" w:cs="Times New Roman"/>
                <w:b/>
                <w:szCs w:val="20"/>
              </w:rPr>
            </w:pPr>
            <w:r w:rsidRPr="00912691">
              <w:rPr>
                <w:rFonts w:ascii="Times New Roman" w:hAnsi="Times New Roman" w:cs="Times New Roman"/>
                <w:szCs w:val="20"/>
              </w:rPr>
              <w:t>98% do valor mensal contratado</w:t>
            </w:r>
          </w:p>
        </w:tc>
      </w:tr>
      <w:tr w:rsidR="00AE38B2" w:rsidRPr="00912691" w14:paraId="71CDA66F" w14:textId="77777777" w:rsidTr="00C14CDD">
        <w:trPr>
          <w:jc w:val="center"/>
        </w:trPr>
        <w:tc>
          <w:tcPr>
            <w:tcW w:w="2482" w:type="dxa"/>
            <w:vAlign w:val="center"/>
          </w:tcPr>
          <w:p w14:paraId="6EEFE0A6"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Faixa 04</w:t>
            </w:r>
          </w:p>
        </w:tc>
        <w:tc>
          <w:tcPr>
            <w:tcW w:w="2092" w:type="dxa"/>
            <w:vAlign w:val="center"/>
          </w:tcPr>
          <w:p w14:paraId="038A39EB"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Entre 201 e 350</w:t>
            </w:r>
          </w:p>
        </w:tc>
        <w:tc>
          <w:tcPr>
            <w:tcW w:w="4144" w:type="dxa"/>
            <w:vAlign w:val="center"/>
          </w:tcPr>
          <w:p w14:paraId="68DC985A" w14:textId="77777777" w:rsidR="00AE38B2" w:rsidRPr="00912691" w:rsidRDefault="00AE38B2" w:rsidP="00C14CDD">
            <w:pPr>
              <w:tabs>
                <w:tab w:val="left" w:pos="567"/>
              </w:tabs>
              <w:jc w:val="center"/>
              <w:rPr>
                <w:rFonts w:ascii="Times New Roman" w:hAnsi="Times New Roman" w:cs="Times New Roman"/>
                <w:b/>
                <w:szCs w:val="20"/>
              </w:rPr>
            </w:pPr>
            <w:r w:rsidRPr="00912691">
              <w:rPr>
                <w:rFonts w:ascii="Times New Roman" w:hAnsi="Times New Roman" w:cs="Times New Roman"/>
                <w:szCs w:val="20"/>
              </w:rPr>
              <w:t>96,5% do valor mensal contratado</w:t>
            </w:r>
          </w:p>
        </w:tc>
      </w:tr>
      <w:tr w:rsidR="00AE38B2" w:rsidRPr="00912691" w14:paraId="5BD47404" w14:textId="77777777" w:rsidTr="00C14CDD">
        <w:trPr>
          <w:jc w:val="center"/>
        </w:trPr>
        <w:tc>
          <w:tcPr>
            <w:tcW w:w="2482" w:type="dxa"/>
            <w:vAlign w:val="center"/>
          </w:tcPr>
          <w:p w14:paraId="7976E62F"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Faixa 05</w:t>
            </w:r>
          </w:p>
        </w:tc>
        <w:tc>
          <w:tcPr>
            <w:tcW w:w="2092" w:type="dxa"/>
            <w:vAlign w:val="center"/>
          </w:tcPr>
          <w:p w14:paraId="61698EA3"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Entre 351 e 500</w:t>
            </w:r>
          </w:p>
        </w:tc>
        <w:tc>
          <w:tcPr>
            <w:tcW w:w="4144" w:type="dxa"/>
            <w:vAlign w:val="center"/>
          </w:tcPr>
          <w:p w14:paraId="2991DCE8" w14:textId="77777777" w:rsidR="00AE38B2" w:rsidRPr="00912691" w:rsidRDefault="00AE38B2" w:rsidP="00C14CDD">
            <w:pPr>
              <w:tabs>
                <w:tab w:val="left" w:pos="567"/>
              </w:tabs>
              <w:jc w:val="center"/>
              <w:rPr>
                <w:rFonts w:ascii="Times New Roman" w:hAnsi="Times New Roman" w:cs="Times New Roman"/>
                <w:b/>
                <w:szCs w:val="20"/>
              </w:rPr>
            </w:pPr>
            <w:r w:rsidRPr="00912691">
              <w:rPr>
                <w:rFonts w:ascii="Times New Roman" w:hAnsi="Times New Roman" w:cs="Times New Roman"/>
                <w:szCs w:val="20"/>
              </w:rPr>
              <w:t>95% do valor mensal contratado</w:t>
            </w:r>
          </w:p>
        </w:tc>
      </w:tr>
      <w:tr w:rsidR="00AE38B2" w:rsidRPr="00912691" w14:paraId="347368C5" w14:textId="77777777" w:rsidTr="00C14CDD">
        <w:trPr>
          <w:jc w:val="center"/>
        </w:trPr>
        <w:tc>
          <w:tcPr>
            <w:tcW w:w="2482" w:type="dxa"/>
            <w:vAlign w:val="center"/>
          </w:tcPr>
          <w:p w14:paraId="00739F17"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Faixa 06</w:t>
            </w:r>
          </w:p>
        </w:tc>
        <w:tc>
          <w:tcPr>
            <w:tcW w:w="2092" w:type="dxa"/>
            <w:vAlign w:val="center"/>
          </w:tcPr>
          <w:p w14:paraId="6EAADC77"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Entre 501 e 750</w:t>
            </w:r>
          </w:p>
        </w:tc>
        <w:tc>
          <w:tcPr>
            <w:tcW w:w="4144" w:type="dxa"/>
            <w:vAlign w:val="center"/>
          </w:tcPr>
          <w:p w14:paraId="2BD8BA64" w14:textId="77777777" w:rsidR="00AE38B2" w:rsidRPr="00912691" w:rsidRDefault="00AE38B2" w:rsidP="00C14CDD">
            <w:pPr>
              <w:tabs>
                <w:tab w:val="left" w:pos="567"/>
              </w:tabs>
              <w:jc w:val="center"/>
              <w:rPr>
                <w:rFonts w:ascii="Times New Roman" w:hAnsi="Times New Roman" w:cs="Times New Roman"/>
                <w:b/>
                <w:szCs w:val="20"/>
              </w:rPr>
            </w:pPr>
            <w:r w:rsidRPr="00912691">
              <w:rPr>
                <w:rFonts w:ascii="Times New Roman" w:hAnsi="Times New Roman" w:cs="Times New Roman"/>
                <w:szCs w:val="20"/>
              </w:rPr>
              <w:t>92,5% do valor mensal contratado</w:t>
            </w:r>
          </w:p>
        </w:tc>
      </w:tr>
      <w:tr w:rsidR="00AE38B2" w:rsidRPr="00912691" w14:paraId="395C61C2" w14:textId="77777777" w:rsidTr="00C14CDD">
        <w:trPr>
          <w:jc w:val="center"/>
        </w:trPr>
        <w:tc>
          <w:tcPr>
            <w:tcW w:w="2482" w:type="dxa"/>
            <w:vAlign w:val="center"/>
          </w:tcPr>
          <w:p w14:paraId="4A870A42"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Faixa 07</w:t>
            </w:r>
          </w:p>
        </w:tc>
        <w:tc>
          <w:tcPr>
            <w:tcW w:w="2092" w:type="dxa"/>
            <w:vAlign w:val="center"/>
          </w:tcPr>
          <w:p w14:paraId="39A164C3"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Acima de 751</w:t>
            </w:r>
          </w:p>
        </w:tc>
        <w:tc>
          <w:tcPr>
            <w:tcW w:w="4144" w:type="dxa"/>
            <w:vAlign w:val="center"/>
          </w:tcPr>
          <w:p w14:paraId="7FA35E0F" w14:textId="77777777" w:rsidR="00AE38B2" w:rsidRPr="00912691" w:rsidRDefault="00AE38B2" w:rsidP="00C14CDD">
            <w:pPr>
              <w:tabs>
                <w:tab w:val="left" w:pos="567"/>
              </w:tabs>
              <w:jc w:val="center"/>
              <w:rPr>
                <w:rFonts w:ascii="Times New Roman" w:hAnsi="Times New Roman" w:cs="Times New Roman"/>
                <w:b/>
                <w:szCs w:val="20"/>
              </w:rPr>
            </w:pPr>
            <w:r w:rsidRPr="00912691">
              <w:rPr>
                <w:rFonts w:ascii="Times New Roman" w:hAnsi="Times New Roman" w:cs="Times New Roman"/>
                <w:szCs w:val="20"/>
              </w:rPr>
              <w:t>90% do valor mensal contratado</w:t>
            </w:r>
          </w:p>
        </w:tc>
      </w:tr>
    </w:tbl>
    <w:p w14:paraId="281F1024" w14:textId="77777777" w:rsidR="00AE38B2" w:rsidRPr="00912691" w:rsidRDefault="00AE38B2" w:rsidP="00AE38B2">
      <w:pPr>
        <w:tabs>
          <w:tab w:val="left" w:pos="567"/>
        </w:tabs>
        <w:rPr>
          <w:rFonts w:ascii="Times New Roman" w:hAnsi="Times New Roman" w:cs="Times New Roman"/>
          <w:b/>
          <w:szCs w:val="20"/>
        </w:rPr>
      </w:pPr>
    </w:p>
    <w:p w14:paraId="4ABB058D" w14:textId="77777777" w:rsidR="00AE38B2" w:rsidRPr="00912691" w:rsidRDefault="00AE38B2" w:rsidP="00AE38B2">
      <w:pPr>
        <w:tabs>
          <w:tab w:val="left" w:pos="567"/>
        </w:tabs>
        <w:rPr>
          <w:rFonts w:ascii="Times New Roman" w:hAnsi="Times New Roman" w:cs="Times New Roman"/>
          <w:b/>
          <w:szCs w:val="20"/>
        </w:rPr>
      </w:pPr>
    </w:p>
    <w:p w14:paraId="420FC49C" w14:textId="77777777" w:rsidR="00AE38B2" w:rsidRPr="00912691" w:rsidRDefault="00AE38B2" w:rsidP="00AE38B2">
      <w:pPr>
        <w:pStyle w:val="PargrafodaLista"/>
        <w:numPr>
          <w:ilvl w:val="0"/>
          <w:numId w:val="23"/>
        </w:numPr>
        <w:tabs>
          <w:tab w:val="left" w:pos="567"/>
        </w:tabs>
        <w:ind w:left="0" w:firstLine="0"/>
        <w:jc w:val="both"/>
        <w:rPr>
          <w:rFonts w:ascii="Times New Roman" w:hAnsi="Times New Roman" w:cs="Times New Roman"/>
          <w:b/>
          <w:szCs w:val="20"/>
        </w:rPr>
      </w:pPr>
      <w:r w:rsidRPr="00912691">
        <w:rPr>
          <w:rFonts w:ascii="Times New Roman" w:hAnsi="Times New Roman" w:cs="Times New Roman"/>
          <w:b/>
          <w:szCs w:val="20"/>
        </w:rPr>
        <w:t>RELATÓRIO DE POSTOS SEM COBERTURA DURANTE O MÊS</w:t>
      </w:r>
    </w:p>
    <w:p w14:paraId="71F67494" w14:textId="77777777" w:rsidR="00AE38B2" w:rsidRPr="00912691" w:rsidRDefault="00AE38B2" w:rsidP="00AE38B2">
      <w:pPr>
        <w:tabs>
          <w:tab w:val="left" w:pos="567"/>
        </w:tabs>
        <w:jc w:val="both"/>
        <w:rPr>
          <w:rFonts w:ascii="Times New Roman" w:hAnsi="Times New Roman" w:cs="Times New Roman"/>
          <w:b/>
          <w:szCs w:val="20"/>
        </w:rPr>
      </w:pPr>
    </w:p>
    <w:p w14:paraId="16E33ECA" w14:textId="77777777" w:rsidR="00AE38B2" w:rsidRPr="00912691" w:rsidRDefault="00AE38B2" w:rsidP="00AE38B2">
      <w:pPr>
        <w:tabs>
          <w:tab w:val="left" w:pos="567"/>
        </w:tabs>
        <w:jc w:val="both"/>
        <w:rPr>
          <w:rFonts w:ascii="Times New Roman" w:hAnsi="Times New Roman" w:cs="Times New Roman"/>
          <w:b/>
          <w:szCs w:val="20"/>
        </w:rPr>
      </w:pPr>
      <w:r w:rsidRPr="00912691">
        <w:rPr>
          <w:rFonts w:ascii="Times New Roman" w:hAnsi="Times New Roman" w:cs="Times New Roman"/>
          <w:b/>
          <w:szCs w:val="20"/>
        </w:rPr>
        <w:t>De acordo como acompanhamento mensal não foram identificados substitutos nos postos de trabalho nas datas relacionadas abaixo, ficando, portanto descobertos e passíveis de desconto de valor proporcional.</w:t>
      </w:r>
    </w:p>
    <w:p w14:paraId="26EC89F3" w14:textId="77777777" w:rsidR="00AE38B2" w:rsidRPr="00912691" w:rsidRDefault="00AE38B2" w:rsidP="00AE38B2">
      <w:pPr>
        <w:tabs>
          <w:tab w:val="left" w:pos="567"/>
        </w:tabs>
        <w:jc w:val="both"/>
        <w:rPr>
          <w:rFonts w:ascii="Times New Roman" w:hAnsi="Times New Roman" w:cs="Times New Roman"/>
          <w:b/>
          <w:szCs w:val="20"/>
        </w:rPr>
      </w:pPr>
    </w:p>
    <w:tbl>
      <w:tblPr>
        <w:tblStyle w:val="GradeClara"/>
        <w:tblW w:w="9747" w:type="dxa"/>
        <w:tblLayout w:type="fixed"/>
        <w:tblLook w:val="04A0" w:firstRow="1" w:lastRow="0" w:firstColumn="1" w:lastColumn="0" w:noHBand="0" w:noVBand="1"/>
      </w:tblPr>
      <w:tblGrid>
        <w:gridCol w:w="2518"/>
        <w:gridCol w:w="2126"/>
        <w:gridCol w:w="2268"/>
        <w:gridCol w:w="2835"/>
      </w:tblGrid>
      <w:tr w:rsidR="00AE38B2" w:rsidRPr="00912691" w14:paraId="041DA4D5" w14:textId="77777777" w:rsidTr="00C14CDD">
        <w:trPr>
          <w:cnfStyle w:val="100000000000" w:firstRow="1" w:lastRow="0" w:firstColumn="0" w:lastColumn="0" w:oddVBand="0" w:evenVBand="0" w:oddHBand="0" w:evenHBand="0" w:firstRowFirstColumn="0" w:firstRowLastColumn="0" w:lastRowFirstColumn="0" w:lastRowLastColumn="0"/>
          <w:trHeight w:val="696"/>
        </w:trPr>
        <w:tc>
          <w:tcPr>
            <w:cnfStyle w:val="001000000000" w:firstRow="0" w:lastRow="0" w:firstColumn="1" w:lastColumn="0" w:oddVBand="0" w:evenVBand="0" w:oddHBand="0" w:evenHBand="0" w:firstRowFirstColumn="0" w:firstRowLastColumn="0" w:lastRowFirstColumn="0" w:lastRowLastColumn="0"/>
            <w:tcW w:w="2518" w:type="dxa"/>
          </w:tcPr>
          <w:p w14:paraId="5B74FC74"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Posto de Trabalho</w:t>
            </w:r>
          </w:p>
        </w:tc>
        <w:tc>
          <w:tcPr>
            <w:tcW w:w="2126" w:type="dxa"/>
          </w:tcPr>
          <w:p w14:paraId="3205CB6D" w14:textId="77777777" w:rsidR="00AE38B2" w:rsidRPr="00912691" w:rsidRDefault="00AE38B2" w:rsidP="00C14CDD">
            <w:pPr>
              <w:tabs>
                <w:tab w:val="left" w:pos="567"/>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Cs w:val="20"/>
              </w:rPr>
            </w:pPr>
            <w:r w:rsidRPr="00912691">
              <w:rPr>
                <w:rFonts w:ascii="Times New Roman" w:hAnsi="Times New Roman" w:cs="Times New Roman"/>
                <w:szCs w:val="20"/>
              </w:rPr>
              <w:t>Valor do Posto. (a)</w:t>
            </w:r>
          </w:p>
        </w:tc>
        <w:tc>
          <w:tcPr>
            <w:tcW w:w="2268" w:type="dxa"/>
          </w:tcPr>
          <w:p w14:paraId="2359F3E9" w14:textId="77777777" w:rsidR="00AE38B2" w:rsidRPr="00912691" w:rsidRDefault="00AE38B2" w:rsidP="00C14CDD">
            <w:pPr>
              <w:tabs>
                <w:tab w:val="left" w:pos="567"/>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Cs w:val="20"/>
              </w:rPr>
            </w:pPr>
            <w:r w:rsidRPr="00912691">
              <w:rPr>
                <w:rFonts w:ascii="Times New Roman" w:hAnsi="Times New Roman" w:cs="Times New Roman"/>
                <w:szCs w:val="20"/>
              </w:rPr>
              <w:t>Quantidade de dias sem cobertura no posto. (b)</w:t>
            </w:r>
          </w:p>
        </w:tc>
        <w:tc>
          <w:tcPr>
            <w:tcW w:w="2835" w:type="dxa"/>
          </w:tcPr>
          <w:p w14:paraId="4CEEE6EB" w14:textId="77777777" w:rsidR="00AE38B2" w:rsidRPr="00912691" w:rsidRDefault="00AE38B2" w:rsidP="00C14CDD">
            <w:pPr>
              <w:tabs>
                <w:tab w:val="left" w:pos="567"/>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Cs w:val="20"/>
              </w:rPr>
            </w:pPr>
            <w:r w:rsidRPr="00912691">
              <w:rPr>
                <w:rFonts w:ascii="Times New Roman" w:hAnsi="Times New Roman" w:cs="Times New Roman"/>
                <w:szCs w:val="20"/>
              </w:rPr>
              <w:t>Total do desconto. (a/</w:t>
            </w:r>
            <w:proofErr w:type="gramStart"/>
            <w:r w:rsidRPr="00912691">
              <w:rPr>
                <w:rFonts w:ascii="Times New Roman" w:hAnsi="Times New Roman" w:cs="Times New Roman"/>
                <w:szCs w:val="20"/>
              </w:rPr>
              <w:t>30)*</w:t>
            </w:r>
            <w:proofErr w:type="gramEnd"/>
            <w:r w:rsidRPr="00912691">
              <w:rPr>
                <w:rFonts w:ascii="Times New Roman" w:hAnsi="Times New Roman" w:cs="Times New Roman"/>
                <w:szCs w:val="20"/>
              </w:rPr>
              <w:t>b</w:t>
            </w:r>
          </w:p>
        </w:tc>
      </w:tr>
      <w:tr w:rsidR="00AE38B2" w:rsidRPr="00912691" w14:paraId="1284CB34" w14:textId="77777777" w:rsidTr="00C14CDD">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2518" w:type="dxa"/>
          </w:tcPr>
          <w:p w14:paraId="00494298"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Almoxarife</w:t>
            </w:r>
          </w:p>
        </w:tc>
        <w:tc>
          <w:tcPr>
            <w:tcW w:w="2126" w:type="dxa"/>
          </w:tcPr>
          <w:p w14:paraId="158C7213" w14:textId="77777777" w:rsidR="00AE38B2" w:rsidRPr="00912691" w:rsidRDefault="00AE38B2" w:rsidP="00C14CDD">
            <w:pPr>
              <w:tabs>
                <w:tab w:val="left" w:pos="567"/>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p>
        </w:tc>
        <w:tc>
          <w:tcPr>
            <w:tcW w:w="2268" w:type="dxa"/>
          </w:tcPr>
          <w:p w14:paraId="480106DD" w14:textId="77777777" w:rsidR="00AE38B2" w:rsidRPr="00912691" w:rsidRDefault="00AE38B2" w:rsidP="00C14CDD">
            <w:pPr>
              <w:tabs>
                <w:tab w:val="left" w:pos="567"/>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p>
        </w:tc>
        <w:tc>
          <w:tcPr>
            <w:tcW w:w="2835" w:type="dxa"/>
          </w:tcPr>
          <w:p w14:paraId="6A712AD3" w14:textId="77777777" w:rsidR="00AE38B2" w:rsidRPr="00912691" w:rsidRDefault="00AE38B2" w:rsidP="00C14CDD">
            <w:pPr>
              <w:tabs>
                <w:tab w:val="left" w:pos="567"/>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p>
        </w:tc>
      </w:tr>
      <w:tr w:rsidR="00AE38B2" w:rsidRPr="00912691" w14:paraId="4BE96BCA" w14:textId="77777777" w:rsidTr="00C14CD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0B74489C"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Ajudante de Carga e Descarga.</w:t>
            </w:r>
          </w:p>
        </w:tc>
        <w:tc>
          <w:tcPr>
            <w:tcW w:w="2126" w:type="dxa"/>
          </w:tcPr>
          <w:p w14:paraId="07123D6D" w14:textId="77777777" w:rsidR="00AE38B2" w:rsidRPr="00912691" w:rsidRDefault="00AE38B2" w:rsidP="00C14CDD">
            <w:pPr>
              <w:tabs>
                <w:tab w:val="left" w:pos="567"/>
              </w:tabs>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Cs w:val="20"/>
              </w:rPr>
            </w:pPr>
          </w:p>
        </w:tc>
        <w:tc>
          <w:tcPr>
            <w:tcW w:w="2268" w:type="dxa"/>
          </w:tcPr>
          <w:p w14:paraId="61CB2D47" w14:textId="77777777" w:rsidR="00AE38B2" w:rsidRPr="00912691" w:rsidRDefault="00AE38B2" w:rsidP="00C14CDD">
            <w:pPr>
              <w:tabs>
                <w:tab w:val="left" w:pos="567"/>
              </w:tabs>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Cs w:val="20"/>
              </w:rPr>
            </w:pPr>
          </w:p>
        </w:tc>
        <w:tc>
          <w:tcPr>
            <w:tcW w:w="2835" w:type="dxa"/>
          </w:tcPr>
          <w:p w14:paraId="4A94DCDA" w14:textId="77777777" w:rsidR="00AE38B2" w:rsidRPr="00912691" w:rsidRDefault="00AE38B2" w:rsidP="00C14CDD">
            <w:pPr>
              <w:tabs>
                <w:tab w:val="left" w:pos="567"/>
              </w:tabs>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Cs w:val="20"/>
              </w:rPr>
            </w:pPr>
          </w:p>
        </w:tc>
      </w:tr>
      <w:tr w:rsidR="00AE38B2" w:rsidRPr="00912691" w14:paraId="64A3EAE2" w14:textId="77777777" w:rsidTr="00C14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54D900FE"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Operador de Empilhadeira.</w:t>
            </w:r>
          </w:p>
        </w:tc>
        <w:tc>
          <w:tcPr>
            <w:tcW w:w="2126" w:type="dxa"/>
          </w:tcPr>
          <w:p w14:paraId="2407FD99" w14:textId="77777777" w:rsidR="00AE38B2" w:rsidRPr="00912691" w:rsidRDefault="00AE38B2" w:rsidP="00C14CDD">
            <w:pPr>
              <w:tabs>
                <w:tab w:val="left" w:pos="567"/>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Cs w:val="20"/>
              </w:rPr>
            </w:pPr>
          </w:p>
        </w:tc>
        <w:tc>
          <w:tcPr>
            <w:tcW w:w="2268" w:type="dxa"/>
          </w:tcPr>
          <w:p w14:paraId="61988A95" w14:textId="77777777" w:rsidR="00AE38B2" w:rsidRPr="00912691" w:rsidRDefault="00AE38B2" w:rsidP="00C14CDD">
            <w:pPr>
              <w:tabs>
                <w:tab w:val="left" w:pos="567"/>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Cs w:val="20"/>
              </w:rPr>
            </w:pPr>
          </w:p>
        </w:tc>
        <w:tc>
          <w:tcPr>
            <w:tcW w:w="2835" w:type="dxa"/>
          </w:tcPr>
          <w:p w14:paraId="34095238" w14:textId="77777777" w:rsidR="00AE38B2" w:rsidRPr="00912691" w:rsidRDefault="00AE38B2" w:rsidP="00C14CDD">
            <w:pPr>
              <w:tabs>
                <w:tab w:val="left" w:pos="567"/>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Cs w:val="20"/>
              </w:rPr>
            </w:pPr>
          </w:p>
        </w:tc>
      </w:tr>
      <w:tr w:rsidR="00AE38B2" w:rsidRPr="00912691" w14:paraId="4688AFE1" w14:textId="77777777" w:rsidTr="00C14CD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7F76D74F"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lastRenderedPageBreak/>
              <w:t>Supervisor de Almoxarifado</w:t>
            </w:r>
          </w:p>
        </w:tc>
        <w:tc>
          <w:tcPr>
            <w:tcW w:w="2126" w:type="dxa"/>
          </w:tcPr>
          <w:p w14:paraId="0D2EF188" w14:textId="77777777" w:rsidR="00AE38B2" w:rsidRPr="00912691" w:rsidRDefault="00AE38B2" w:rsidP="00C14CDD">
            <w:pPr>
              <w:tabs>
                <w:tab w:val="left" w:pos="567"/>
              </w:tabs>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Cs w:val="20"/>
              </w:rPr>
            </w:pPr>
          </w:p>
        </w:tc>
        <w:tc>
          <w:tcPr>
            <w:tcW w:w="2268" w:type="dxa"/>
          </w:tcPr>
          <w:p w14:paraId="5CF49D63" w14:textId="77777777" w:rsidR="00AE38B2" w:rsidRPr="00912691" w:rsidRDefault="00AE38B2" w:rsidP="00C14CDD">
            <w:pPr>
              <w:tabs>
                <w:tab w:val="left" w:pos="567"/>
              </w:tabs>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Cs w:val="20"/>
              </w:rPr>
            </w:pPr>
          </w:p>
        </w:tc>
        <w:tc>
          <w:tcPr>
            <w:tcW w:w="2835" w:type="dxa"/>
          </w:tcPr>
          <w:p w14:paraId="2F46B489" w14:textId="77777777" w:rsidR="00AE38B2" w:rsidRPr="00912691" w:rsidRDefault="00AE38B2" w:rsidP="00C14CDD">
            <w:pPr>
              <w:tabs>
                <w:tab w:val="left" w:pos="567"/>
              </w:tabs>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Cs w:val="20"/>
              </w:rPr>
            </w:pPr>
          </w:p>
        </w:tc>
      </w:tr>
      <w:tr w:rsidR="00AE38B2" w:rsidRPr="00912691" w14:paraId="0349AB90" w14:textId="77777777" w:rsidTr="00C14C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04D028DA"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Encarregado</w:t>
            </w:r>
          </w:p>
        </w:tc>
        <w:tc>
          <w:tcPr>
            <w:tcW w:w="2126" w:type="dxa"/>
          </w:tcPr>
          <w:p w14:paraId="40BBEC11" w14:textId="77777777" w:rsidR="00AE38B2" w:rsidRPr="00912691" w:rsidRDefault="00AE38B2" w:rsidP="00C14CDD">
            <w:pPr>
              <w:tabs>
                <w:tab w:val="left" w:pos="567"/>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Cs w:val="20"/>
              </w:rPr>
            </w:pPr>
          </w:p>
        </w:tc>
        <w:tc>
          <w:tcPr>
            <w:tcW w:w="2268" w:type="dxa"/>
          </w:tcPr>
          <w:p w14:paraId="045C1CD9" w14:textId="77777777" w:rsidR="00AE38B2" w:rsidRPr="00912691" w:rsidRDefault="00AE38B2" w:rsidP="00C14CDD">
            <w:pPr>
              <w:tabs>
                <w:tab w:val="left" w:pos="567"/>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Cs w:val="20"/>
              </w:rPr>
            </w:pPr>
          </w:p>
        </w:tc>
        <w:tc>
          <w:tcPr>
            <w:tcW w:w="2835" w:type="dxa"/>
          </w:tcPr>
          <w:p w14:paraId="5CCB6E0C" w14:textId="77777777" w:rsidR="00AE38B2" w:rsidRPr="00912691" w:rsidRDefault="00AE38B2" w:rsidP="00C14CDD">
            <w:pPr>
              <w:tabs>
                <w:tab w:val="left" w:pos="567"/>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Cs w:val="20"/>
              </w:rPr>
            </w:pPr>
          </w:p>
        </w:tc>
      </w:tr>
      <w:tr w:rsidR="00AE38B2" w:rsidRPr="00912691" w14:paraId="2ECA712B" w14:textId="77777777" w:rsidTr="00C14CDD">
        <w:trPr>
          <w:cnfStyle w:val="000000010000" w:firstRow="0" w:lastRow="0" w:firstColumn="0" w:lastColumn="0" w:oddVBand="0" w:evenVBand="0" w:oddHBand="0" w:evenHBand="1"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518" w:type="dxa"/>
          </w:tcPr>
          <w:p w14:paraId="3C4767B0" w14:textId="77777777" w:rsidR="00AE38B2" w:rsidRPr="00912691" w:rsidRDefault="00AE38B2" w:rsidP="00C14CDD">
            <w:pPr>
              <w:tabs>
                <w:tab w:val="left" w:pos="567"/>
              </w:tabs>
              <w:jc w:val="center"/>
              <w:rPr>
                <w:rFonts w:ascii="Times New Roman" w:hAnsi="Times New Roman" w:cs="Times New Roman"/>
                <w:szCs w:val="20"/>
              </w:rPr>
            </w:pPr>
            <w:r w:rsidRPr="00912691">
              <w:rPr>
                <w:rFonts w:ascii="Times New Roman" w:hAnsi="Times New Roman" w:cs="Times New Roman"/>
                <w:szCs w:val="20"/>
              </w:rPr>
              <w:t>Total de desconto</w:t>
            </w:r>
          </w:p>
        </w:tc>
        <w:tc>
          <w:tcPr>
            <w:tcW w:w="7229" w:type="dxa"/>
            <w:gridSpan w:val="3"/>
          </w:tcPr>
          <w:p w14:paraId="1A61A382" w14:textId="77777777" w:rsidR="00AE38B2" w:rsidRPr="00912691" w:rsidRDefault="00AE38B2" w:rsidP="00C14CDD">
            <w:pPr>
              <w:tabs>
                <w:tab w:val="left" w:pos="567"/>
              </w:tabs>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Cs w:val="20"/>
              </w:rPr>
            </w:pPr>
          </w:p>
        </w:tc>
      </w:tr>
    </w:tbl>
    <w:p w14:paraId="27644847" w14:textId="77777777" w:rsidR="00AE38B2" w:rsidRPr="00912691" w:rsidRDefault="00AE38B2" w:rsidP="00AE38B2">
      <w:pPr>
        <w:tabs>
          <w:tab w:val="left" w:pos="567"/>
        </w:tabs>
        <w:jc w:val="both"/>
        <w:rPr>
          <w:rFonts w:ascii="Times New Roman" w:hAnsi="Times New Roman" w:cs="Times New Roman"/>
          <w:b/>
          <w:szCs w:val="20"/>
        </w:rPr>
      </w:pPr>
    </w:p>
    <w:p w14:paraId="4D359479" w14:textId="77777777" w:rsidR="00AE38B2" w:rsidRPr="00912691" w:rsidRDefault="00AE38B2" w:rsidP="00AE38B2">
      <w:pPr>
        <w:tabs>
          <w:tab w:val="left" w:pos="567"/>
        </w:tabs>
        <w:jc w:val="both"/>
        <w:rPr>
          <w:rFonts w:ascii="Times New Roman" w:hAnsi="Times New Roman" w:cs="Times New Roman"/>
          <w:b/>
          <w:szCs w:val="20"/>
        </w:rPr>
      </w:pPr>
    </w:p>
    <w:p w14:paraId="1B8DC724" w14:textId="77777777" w:rsidR="00AE38B2" w:rsidRPr="00912691" w:rsidRDefault="00AE38B2" w:rsidP="00AE38B2">
      <w:pPr>
        <w:tabs>
          <w:tab w:val="left" w:pos="567"/>
        </w:tabs>
        <w:jc w:val="both"/>
        <w:rPr>
          <w:rFonts w:ascii="Times New Roman" w:hAnsi="Times New Roman" w:cs="Times New Roman"/>
          <w:b/>
          <w:szCs w:val="20"/>
        </w:rPr>
      </w:pPr>
    </w:p>
    <w:p w14:paraId="291D7A1C" w14:textId="77777777" w:rsidR="00AE38B2" w:rsidRPr="00912691" w:rsidRDefault="00AE38B2" w:rsidP="00AE38B2">
      <w:pPr>
        <w:pStyle w:val="PargrafodaLista"/>
        <w:numPr>
          <w:ilvl w:val="0"/>
          <w:numId w:val="23"/>
        </w:numPr>
        <w:tabs>
          <w:tab w:val="left" w:pos="567"/>
        </w:tabs>
        <w:ind w:left="0" w:firstLine="0"/>
        <w:jc w:val="both"/>
        <w:rPr>
          <w:rFonts w:ascii="Times New Roman" w:hAnsi="Times New Roman" w:cs="Times New Roman"/>
          <w:b/>
          <w:szCs w:val="20"/>
        </w:rPr>
      </w:pPr>
      <w:r w:rsidRPr="00912691">
        <w:rPr>
          <w:rFonts w:ascii="Times New Roman" w:hAnsi="Times New Roman" w:cs="Times New Roman"/>
          <w:b/>
          <w:szCs w:val="20"/>
        </w:rPr>
        <w:t>RESUMO DO RELATÓRIO PARA EFEITO DE PAGAMENTO</w:t>
      </w:r>
    </w:p>
    <w:p w14:paraId="6AE24954" w14:textId="77777777" w:rsidR="00AE38B2" w:rsidRPr="00912691" w:rsidRDefault="00AE38B2" w:rsidP="00AE38B2">
      <w:pPr>
        <w:jc w:val="both"/>
        <w:rPr>
          <w:rFonts w:ascii="Times New Roman" w:hAnsi="Times New Roman" w:cs="Times New Roman"/>
          <w:b/>
          <w:szCs w:val="20"/>
        </w:rPr>
      </w:pPr>
    </w:p>
    <w:p w14:paraId="06240E76" w14:textId="77777777" w:rsidR="00AE38B2" w:rsidRPr="00912691" w:rsidRDefault="00AE38B2" w:rsidP="00AE38B2">
      <w:pPr>
        <w:jc w:val="both"/>
        <w:rPr>
          <w:rFonts w:ascii="Times New Roman" w:hAnsi="Times New Roman" w:cs="Times New Roman"/>
          <w:szCs w:val="20"/>
        </w:rPr>
      </w:pPr>
      <w:r w:rsidRPr="00912691">
        <w:rPr>
          <w:rFonts w:ascii="Times New Roman" w:hAnsi="Times New Roman" w:cs="Times New Roman"/>
          <w:szCs w:val="20"/>
        </w:rPr>
        <w:t>Conforme Relatório de postos sem cobertura durante o mês de _____/_____ deverá ser realizado o desconto total de:</w:t>
      </w:r>
    </w:p>
    <w:p w14:paraId="304B6A8F" w14:textId="77777777" w:rsidR="00AE38B2" w:rsidRPr="00912691" w:rsidRDefault="00AE38B2" w:rsidP="00AE38B2">
      <w:pPr>
        <w:jc w:val="both"/>
        <w:rPr>
          <w:rFonts w:ascii="Times New Roman" w:hAnsi="Times New Roman" w:cs="Times New Roman"/>
          <w:szCs w:val="20"/>
        </w:rPr>
      </w:pPr>
      <w:r w:rsidRPr="00912691">
        <w:rPr>
          <w:rFonts w:ascii="Times New Roman" w:hAnsi="Times New Roman" w:cs="Times New Roman"/>
          <w:szCs w:val="20"/>
        </w:rPr>
        <w:t>R$__________(________________________________________________________________________).</w:t>
      </w:r>
    </w:p>
    <w:p w14:paraId="5843B16F" w14:textId="77777777" w:rsidR="00AE38B2" w:rsidRPr="00912691" w:rsidRDefault="00AE38B2" w:rsidP="00AE38B2">
      <w:pPr>
        <w:jc w:val="both"/>
        <w:rPr>
          <w:rFonts w:ascii="Times New Roman" w:hAnsi="Times New Roman" w:cs="Times New Roman"/>
          <w:szCs w:val="20"/>
        </w:rPr>
      </w:pPr>
    </w:p>
    <w:p w14:paraId="37FAE616" w14:textId="77777777" w:rsidR="00AE38B2" w:rsidRPr="00912691" w:rsidRDefault="00AE38B2" w:rsidP="00AE38B2">
      <w:pPr>
        <w:jc w:val="both"/>
        <w:rPr>
          <w:rFonts w:ascii="Times New Roman" w:hAnsi="Times New Roman" w:cs="Times New Roman"/>
          <w:szCs w:val="20"/>
        </w:rPr>
      </w:pPr>
      <w:r w:rsidRPr="00912691">
        <w:rPr>
          <w:rFonts w:ascii="Times New Roman" w:hAnsi="Times New Roman" w:cs="Times New Roman"/>
          <w:szCs w:val="20"/>
        </w:rPr>
        <w:t xml:space="preserve">Conforme análise do Total de Imperfeições Ponderadas (Fator de Aceitação) identificamos que a faixa de qualidade dos serviços prestados durante o mês de ______/_______ foi a de nº _____. Sendo assim, conforme obtenção do Fator de Qualidade dos Serviços, indicamos o valor de pagamento no percentual de _____ </w:t>
      </w:r>
      <w:proofErr w:type="gramStart"/>
      <w:r w:rsidRPr="00912691">
        <w:rPr>
          <w:rFonts w:ascii="Times New Roman" w:hAnsi="Times New Roman" w:cs="Times New Roman"/>
          <w:szCs w:val="20"/>
        </w:rPr>
        <w:t>( _</w:t>
      </w:r>
      <w:proofErr w:type="gramEnd"/>
      <w:r w:rsidRPr="00912691">
        <w:rPr>
          <w:rFonts w:ascii="Times New Roman" w:hAnsi="Times New Roman" w:cs="Times New Roman"/>
          <w:szCs w:val="20"/>
        </w:rPr>
        <w:t xml:space="preserve">_______ por cento) do Valor Mensal do Contrato, isto é: </w:t>
      </w:r>
    </w:p>
    <w:p w14:paraId="2F59B003" w14:textId="77777777" w:rsidR="00AE38B2" w:rsidRPr="00912691" w:rsidRDefault="00AE38B2" w:rsidP="00AE38B2">
      <w:pPr>
        <w:jc w:val="both"/>
        <w:rPr>
          <w:rFonts w:ascii="Times New Roman" w:hAnsi="Times New Roman" w:cs="Times New Roman"/>
          <w:szCs w:val="20"/>
        </w:rPr>
      </w:pPr>
    </w:p>
    <w:tbl>
      <w:tblPr>
        <w:tblStyle w:val="Tabelacomgrade"/>
        <w:tblW w:w="0" w:type="auto"/>
        <w:jc w:val="center"/>
        <w:tblLayout w:type="fixed"/>
        <w:tblLook w:val="04A0" w:firstRow="1" w:lastRow="0" w:firstColumn="1" w:lastColumn="0" w:noHBand="0" w:noVBand="1"/>
      </w:tblPr>
      <w:tblGrid>
        <w:gridCol w:w="2184"/>
        <w:gridCol w:w="6995"/>
      </w:tblGrid>
      <w:tr w:rsidR="00AE38B2" w:rsidRPr="00912691" w14:paraId="63C72C6B" w14:textId="77777777" w:rsidTr="00C14CDD">
        <w:trPr>
          <w:jc w:val="center"/>
        </w:trPr>
        <w:tc>
          <w:tcPr>
            <w:tcW w:w="2184" w:type="dxa"/>
          </w:tcPr>
          <w:p w14:paraId="1EC22AA6"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R$ ______________</w:t>
            </w:r>
          </w:p>
        </w:tc>
        <w:tc>
          <w:tcPr>
            <w:tcW w:w="6995" w:type="dxa"/>
          </w:tcPr>
          <w:p w14:paraId="19EAE7B1"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(___________________________________________________________)</w:t>
            </w:r>
          </w:p>
        </w:tc>
      </w:tr>
    </w:tbl>
    <w:p w14:paraId="6AFFEAC5" w14:textId="77777777" w:rsidR="00AE38B2" w:rsidRPr="00912691" w:rsidRDefault="00AE38B2" w:rsidP="00AE38B2">
      <w:pPr>
        <w:jc w:val="both"/>
        <w:rPr>
          <w:rFonts w:ascii="Times New Roman" w:hAnsi="Times New Roman" w:cs="Times New Roman"/>
          <w:szCs w:val="20"/>
        </w:rPr>
      </w:pPr>
    </w:p>
    <w:p w14:paraId="76DE88F7" w14:textId="77777777" w:rsidR="00AE38B2" w:rsidRPr="00912691" w:rsidRDefault="00AE38B2" w:rsidP="00AE38B2">
      <w:pPr>
        <w:jc w:val="both"/>
        <w:rPr>
          <w:rFonts w:ascii="Times New Roman" w:hAnsi="Times New Roman" w:cs="Times New Roman"/>
          <w:b/>
          <w:szCs w:val="20"/>
          <w:u w:val="single"/>
        </w:rPr>
      </w:pPr>
    </w:p>
    <w:p w14:paraId="5239603E" w14:textId="77777777" w:rsidR="00AE38B2" w:rsidRPr="00912691" w:rsidRDefault="00AE38B2" w:rsidP="00AE38B2">
      <w:pPr>
        <w:jc w:val="both"/>
        <w:rPr>
          <w:rFonts w:ascii="Times New Roman" w:hAnsi="Times New Roman" w:cs="Times New Roman"/>
          <w:szCs w:val="20"/>
        </w:rPr>
      </w:pPr>
      <w:r w:rsidRPr="00912691">
        <w:rPr>
          <w:rFonts w:ascii="Times New Roman" w:hAnsi="Times New Roman" w:cs="Times New Roman"/>
          <w:szCs w:val="20"/>
        </w:rPr>
        <w:t>_______________________________</w:t>
      </w:r>
    </w:p>
    <w:p w14:paraId="7E2E15BE" w14:textId="77777777" w:rsidR="00AE38B2" w:rsidRPr="00912691" w:rsidRDefault="00AE38B2" w:rsidP="00AE38B2">
      <w:pPr>
        <w:jc w:val="both"/>
        <w:rPr>
          <w:rFonts w:ascii="Times New Roman" w:hAnsi="Times New Roman" w:cs="Times New Roman"/>
          <w:szCs w:val="20"/>
        </w:rPr>
      </w:pPr>
      <w:r w:rsidRPr="00912691">
        <w:rPr>
          <w:rFonts w:ascii="Times New Roman" w:hAnsi="Times New Roman" w:cs="Times New Roman"/>
          <w:szCs w:val="20"/>
        </w:rPr>
        <w:t>(Local e data)</w:t>
      </w:r>
    </w:p>
    <w:p w14:paraId="49051774" w14:textId="77777777" w:rsidR="00AE38B2" w:rsidRPr="00912691" w:rsidRDefault="00AE38B2" w:rsidP="00AE38B2">
      <w:pPr>
        <w:jc w:val="both"/>
        <w:rPr>
          <w:rFonts w:ascii="Times New Roman" w:hAnsi="Times New Roman" w:cs="Times New Roman"/>
          <w:szCs w:val="20"/>
        </w:rPr>
      </w:pPr>
    </w:p>
    <w:p w14:paraId="636199AD" w14:textId="77777777" w:rsidR="00AE38B2" w:rsidRPr="00912691" w:rsidRDefault="00AE38B2" w:rsidP="00AE38B2">
      <w:pPr>
        <w:jc w:val="both"/>
        <w:rPr>
          <w:rFonts w:ascii="Times New Roman" w:hAnsi="Times New Roman" w:cs="Times New Roman"/>
          <w:szCs w:val="20"/>
        </w:rPr>
      </w:pPr>
    </w:p>
    <w:p w14:paraId="32516833" w14:textId="77777777" w:rsidR="00AE38B2" w:rsidRPr="00912691" w:rsidRDefault="00AE38B2" w:rsidP="00AE38B2">
      <w:pPr>
        <w:jc w:val="center"/>
        <w:rPr>
          <w:rFonts w:ascii="Times New Roman" w:hAnsi="Times New Roman" w:cs="Times New Roman"/>
          <w:szCs w:val="20"/>
        </w:rPr>
      </w:pPr>
      <w:r w:rsidRPr="00912691">
        <w:rPr>
          <w:rFonts w:ascii="Times New Roman" w:hAnsi="Times New Roman" w:cs="Times New Roman"/>
          <w:szCs w:val="20"/>
        </w:rPr>
        <w:t>_____________________________________________</w:t>
      </w:r>
    </w:p>
    <w:p w14:paraId="78174B02" w14:textId="77777777" w:rsidR="00AE38B2" w:rsidRPr="00912691" w:rsidRDefault="00AE38B2" w:rsidP="00AE38B2">
      <w:pPr>
        <w:jc w:val="center"/>
        <w:rPr>
          <w:rFonts w:ascii="Times New Roman" w:hAnsi="Times New Roman" w:cs="Times New Roman"/>
          <w:szCs w:val="20"/>
        </w:rPr>
      </w:pPr>
      <w:r w:rsidRPr="00912691">
        <w:rPr>
          <w:rFonts w:ascii="Times New Roman" w:hAnsi="Times New Roman" w:cs="Times New Roman"/>
          <w:szCs w:val="20"/>
        </w:rPr>
        <w:t>(Fiscal do Contrato)</w:t>
      </w:r>
    </w:p>
    <w:p w14:paraId="30A58DCE" w14:textId="77777777" w:rsidR="00AE38B2" w:rsidRPr="00912691" w:rsidRDefault="00AE38B2" w:rsidP="00AE38B2">
      <w:pPr>
        <w:jc w:val="both"/>
        <w:rPr>
          <w:rFonts w:ascii="Times New Roman" w:hAnsi="Times New Roman" w:cs="Times New Roman"/>
          <w:b/>
          <w:szCs w:val="20"/>
          <w:u w:val="single"/>
        </w:rPr>
      </w:pPr>
    </w:p>
    <w:p w14:paraId="4D5BD659" w14:textId="77777777" w:rsidR="00AE38B2" w:rsidRPr="00912691" w:rsidRDefault="00AE38B2" w:rsidP="00AE38B2">
      <w:pPr>
        <w:jc w:val="both"/>
        <w:rPr>
          <w:rFonts w:ascii="Times New Roman" w:hAnsi="Times New Roman" w:cs="Times New Roman"/>
          <w:b/>
          <w:szCs w:val="20"/>
          <w:u w:val="single"/>
        </w:rPr>
      </w:pPr>
      <w:r w:rsidRPr="00912691">
        <w:rPr>
          <w:rFonts w:ascii="Times New Roman" w:hAnsi="Times New Roman" w:cs="Times New Roman"/>
          <w:b/>
          <w:szCs w:val="20"/>
          <w:u w:val="single"/>
        </w:rPr>
        <w:t>Orientações:</w:t>
      </w:r>
    </w:p>
    <w:p w14:paraId="573AFD01" w14:textId="77777777" w:rsidR="00AE38B2" w:rsidRPr="00912691" w:rsidRDefault="00AE38B2" w:rsidP="00AE38B2">
      <w:pPr>
        <w:jc w:val="both"/>
        <w:rPr>
          <w:rFonts w:ascii="Times New Roman" w:hAnsi="Times New Roman" w:cs="Times New Roman"/>
          <w:b/>
          <w:szCs w:val="20"/>
        </w:rPr>
      </w:pPr>
    </w:p>
    <w:p w14:paraId="0D09060E" w14:textId="4EA3043A" w:rsidR="00AE38B2" w:rsidRPr="00912691" w:rsidRDefault="00AE38B2" w:rsidP="00AE38B2">
      <w:pPr>
        <w:pStyle w:val="PargrafodaLista"/>
        <w:numPr>
          <w:ilvl w:val="0"/>
          <w:numId w:val="24"/>
        </w:numPr>
        <w:tabs>
          <w:tab w:val="left" w:pos="567"/>
        </w:tabs>
        <w:ind w:left="0" w:firstLine="0"/>
        <w:jc w:val="both"/>
        <w:rPr>
          <w:rFonts w:ascii="Times New Roman" w:hAnsi="Times New Roman" w:cs="Times New Roman"/>
          <w:i/>
          <w:szCs w:val="20"/>
        </w:rPr>
      </w:pPr>
      <w:r w:rsidRPr="00912691">
        <w:rPr>
          <w:rFonts w:ascii="Times New Roman" w:hAnsi="Times New Roman" w:cs="Times New Roman"/>
          <w:i/>
          <w:szCs w:val="20"/>
        </w:rPr>
        <w:t xml:space="preserve">As listas com indicações das imperfeições identificadas pela fiscalização durante as vistorias feitas no </w:t>
      </w:r>
      <w:proofErr w:type="gramStart"/>
      <w:r w:rsidRPr="00912691">
        <w:rPr>
          <w:rFonts w:ascii="Times New Roman" w:hAnsi="Times New Roman" w:cs="Times New Roman"/>
          <w:i/>
          <w:szCs w:val="20"/>
        </w:rPr>
        <w:t>mês  serão</w:t>
      </w:r>
      <w:proofErr w:type="gramEnd"/>
      <w:r w:rsidRPr="00912691">
        <w:rPr>
          <w:rFonts w:ascii="Times New Roman" w:hAnsi="Times New Roman" w:cs="Times New Roman"/>
          <w:i/>
          <w:szCs w:val="20"/>
        </w:rPr>
        <w:t xml:space="preserve"> somadas e inseridas na “Tabela de Totalização de Ocorrências”, de modo que as 05 (cinco) hipóteses de verificação técnica dos serviços ficarão preenchidas com as quantidades de imperfeições encontradas no mês;</w:t>
      </w:r>
    </w:p>
    <w:p w14:paraId="2E39EFC6" w14:textId="77777777" w:rsidR="00AE38B2" w:rsidRPr="00912691" w:rsidRDefault="00AE38B2" w:rsidP="00AE38B2">
      <w:pPr>
        <w:jc w:val="both"/>
        <w:rPr>
          <w:rFonts w:ascii="Times New Roman" w:hAnsi="Times New Roman" w:cs="Times New Roman"/>
          <w:i/>
          <w:szCs w:val="20"/>
        </w:rPr>
      </w:pPr>
    </w:p>
    <w:p w14:paraId="7FB04A9B" w14:textId="4A222A3D" w:rsidR="00AE38B2" w:rsidRPr="00912691" w:rsidRDefault="00AE38B2" w:rsidP="00AE38B2">
      <w:pPr>
        <w:pStyle w:val="PargrafodaLista"/>
        <w:numPr>
          <w:ilvl w:val="0"/>
          <w:numId w:val="24"/>
        </w:numPr>
        <w:tabs>
          <w:tab w:val="left" w:pos="567"/>
        </w:tabs>
        <w:ind w:left="0" w:firstLine="0"/>
        <w:jc w:val="both"/>
        <w:rPr>
          <w:rFonts w:ascii="Times New Roman" w:hAnsi="Times New Roman" w:cs="Times New Roman"/>
          <w:b/>
          <w:i/>
          <w:szCs w:val="20"/>
        </w:rPr>
      </w:pPr>
      <w:r w:rsidRPr="00912691">
        <w:rPr>
          <w:rFonts w:ascii="Times New Roman" w:hAnsi="Times New Roman" w:cs="Times New Roman"/>
          <w:i/>
          <w:szCs w:val="20"/>
        </w:rPr>
        <w:t xml:space="preserve"> Após este preenchimento, todas as ocorrências terão seu valor deduzido do valor do “Nível de Tolerância” de cada coluna, onde obteremos o valor final dos “Excesso de Imperfeição”; </w:t>
      </w:r>
    </w:p>
    <w:p w14:paraId="292B07AF" w14:textId="77777777" w:rsidR="00AE38B2" w:rsidRPr="00912691" w:rsidRDefault="00AE38B2" w:rsidP="00AE38B2">
      <w:pPr>
        <w:pStyle w:val="PargrafodaLista"/>
        <w:rPr>
          <w:rFonts w:ascii="Times New Roman" w:hAnsi="Times New Roman" w:cs="Times New Roman"/>
          <w:i/>
          <w:szCs w:val="20"/>
        </w:rPr>
      </w:pPr>
    </w:p>
    <w:p w14:paraId="72D28349" w14:textId="7278CDA7" w:rsidR="00AE38B2" w:rsidRPr="00912691" w:rsidRDefault="00AE38B2" w:rsidP="00AE38B2">
      <w:pPr>
        <w:pStyle w:val="PargrafodaLista"/>
        <w:numPr>
          <w:ilvl w:val="0"/>
          <w:numId w:val="24"/>
        </w:numPr>
        <w:tabs>
          <w:tab w:val="left" w:pos="567"/>
        </w:tabs>
        <w:ind w:left="0" w:firstLine="0"/>
        <w:jc w:val="both"/>
        <w:rPr>
          <w:rFonts w:ascii="Times New Roman" w:hAnsi="Times New Roman" w:cs="Times New Roman"/>
          <w:b/>
          <w:i/>
          <w:szCs w:val="20"/>
        </w:rPr>
      </w:pPr>
      <w:r w:rsidRPr="00912691">
        <w:rPr>
          <w:rFonts w:ascii="Times New Roman" w:hAnsi="Times New Roman" w:cs="Times New Roman"/>
          <w:i/>
          <w:szCs w:val="20"/>
        </w:rPr>
        <w:t>Cada valor de “Excesso de Imperfeição” será multiplicado pelo “Fator Multiplicador” correspondente, obtendo-se as “Imperfeições Ponderadas”, por tipo de apontamento (cada uma das 05 imperfeições);</w:t>
      </w:r>
    </w:p>
    <w:p w14:paraId="11038900" w14:textId="77777777" w:rsidR="00AE38B2" w:rsidRPr="00912691" w:rsidRDefault="00AE38B2" w:rsidP="00AE38B2">
      <w:pPr>
        <w:pStyle w:val="PargrafodaLista"/>
        <w:rPr>
          <w:rFonts w:ascii="Times New Roman" w:hAnsi="Times New Roman" w:cs="Times New Roman"/>
          <w:i/>
          <w:szCs w:val="20"/>
        </w:rPr>
      </w:pPr>
    </w:p>
    <w:p w14:paraId="4FAB73AE" w14:textId="444F684D" w:rsidR="00AE38B2" w:rsidRPr="00912691" w:rsidRDefault="00AE38B2" w:rsidP="00AE38B2">
      <w:pPr>
        <w:pStyle w:val="PargrafodaLista"/>
        <w:numPr>
          <w:ilvl w:val="0"/>
          <w:numId w:val="24"/>
        </w:numPr>
        <w:tabs>
          <w:tab w:val="left" w:pos="567"/>
        </w:tabs>
        <w:ind w:left="0" w:firstLine="0"/>
        <w:jc w:val="both"/>
        <w:rPr>
          <w:rFonts w:ascii="Times New Roman" w:hAnsi="Times New Roman" w:cs="Times New Roman"/>
          <w:b/>
          <w:i/>
          <w:szCs w:val="20"/>
        </w:rPr>
      </w:pPr>
      <w:r w:rsidRPr="00912691">
        <w:rPr>
          <w:rFonts w:ascii="Times New Roman" w:hAnsi="Times New Roman" w:cs="Times New Roman"/>
          <w:i/>
          <w:szCs w:val="20"/>
        </w:rPr>
        <w:t xml:space="preserve">O item (“Soma das ocorrências das imperfeições ponderadas de 1 a 5 – Fator de Aceitação”), representa a soma de todos os valores das “Imperfeições Ponderadas”; </w:t>
      </w:r>
    </w:p>
    <w:p w14:paraId="7F81BA44" w14:textId="77777777" w:rsidR="00AE38B2" w:rsidRPr="00912691" w:rsidRDefault="00AE38B2" w:rsidP="00AE38B2">
      <w:pPr>
        <w:pStyle w:val="PargrafodaLista"/>
        <w:rPr>
          <w:rFonts w:ascii="Times New Roman" w:hAnsi="Times New Roman" w:cs="Times New Roman"/>
          <w:i/>
          <w:szCs w:val="20"/>
        </w:rPr>
      </w:pPr>
    </w:p>
    <w:p w14:paraId="2ED3BDA9" w14:textId="77777777" w:rsidR="00AE38B2" w:rsidRPr="00912691" w:rsidRDefault="00AE38B2" w:rsidP="00AE38B2">
      <w:pPr>
        <w:pStyle w:val="PargrafodaLista"/>
        <w:numPr>
          <w:ilvl w:val="0"/>
          <w:numId w:val="24"/>
        </w:numPr>
        <w:tabs>
          <w:tab w:val="left" w:pos="567"/>
        </w:tabs>
        <w:ind w:left="0" w:firstLine="0"/>
        <w:jc w:val="both"/>
        <w:rPr>
          <w:rFonts w:ascii="Times New Roman" w:hAnsi="Times New Roman" w:cs="Times New Roman"/>
          <w:b/>
          <w:i/>
          <w:szCs w:val="20"/>
        </w:rPr>
      </w:pPr>
      <w:r w:rsidRPr="00912691">
        <w:rPr>
          <w:rFonts w:ascii="Times New Roman" w:hAnsi="Times New Roman" w:cs="Times New Roman"/>
          <w:i/>
          <w:szCs w:val="20"/>
        </w:rPr>
        <w:t>Com a obtenção do Fator de Aceitação, aplica-se a tabela “Identificação da faixa de qualidade dos serviços e enquadramento do valor de pagamento”, identificando-se em qual “Faixa de Qualidade dos Serviços” as imperfeições incidiram, bem como o valor a ser pago em fatura;</w:t>
      </w:r>
    </w:p>
    <w:p w14:paraId="0C1FD916" w14:textId="77777777" w:rsidR="00AE38B2" w:rsidRPr="00912691" w:rsidRDefault="00AE38B2" w:rsidP="00AE38B2">
      <w:pPr>
        <w:pStyle w:val="PargrafodaLista"/>
        <w:rPr>
          <w:rFonts w:ascii="Times New Roman" w:hAnsi="Times New Roman" w:cs="Times New Roman"/>
          <w:i/>
          <w:szCs w:val="20"/>
        </w:rPr>
      </w:pPr>
    </w:p>
    <w:p w14:paraId="3CD7C88E" w14:textId="77777777" w:rsidR="00AE38B2" w:rsidRPr="00912691" w:rsidRDefault="00AE38B2" w:rsidP="00AE38B2">
      <w:pPr>
        <w:pStyle w:val="PargrafodaLista"/>
        <w:numPr>
          <w:ilvl w:val="0"/>
          <w:numId w:val="24"/>
        </w:numPr>
        <w:tabs>
          <w:tab w:val="left" w:pos="567"/>
        </w:tabs>
        <w:ind w:left="0" w:firstLine="0"/>
        <w:jc w:val="both"/>
        <w:rPr>
          <w:rFonts w:ascii="Times New Roman" w:hAnsi="Times New Roman" w:cs="Times New Roman"/>
          <w:b/>
          <w:i/>
          <w:szCs w:val="20"/>
        </w:rPr>
      </w:pPr>
      <w:r w:rsidRPr="00912691">
        <w:rPr>
          <w:rFonts w:ascii="Times New Roman" w:hAnsi="Times New Roman" w:cs="Times New Roman"/>
          <w:i/>
          <w:szCs w:val="20"/>
        </w:rPr>
        <w:t>Não serão considerados valores negativos, que deverão ser lançados na tabela com valor 0 (zero).</w:t>
      </w:r>
    </w:p>
    <w:p w14:paraId="3D35C5D4" w14:textId="77777777" w:rsidR="00AE38B2" w:rsidRPr="00912691" w:rsidRDefault="00AE38B2" w:rsidP="00AE38B2">
      <w:pPr>
        <w:jc w:val="center"/>
        <w:rPr>
          <w:rFonts w:ascii="Times New Roman" w:hAnsi="Times New Roman" w:cs="Times New Roman"/>
          <w:b/>
          <w:szCs w:val="20"/>
        </w:rPr>
      </w:pPr>
    </w:p>
    <w:p w14:paraId="5C47CB5B" w14:textId="07FC300C" w:rsidR="002C6989" w:rsidRPr="00E3678F" w:rsidRDefault="00AE38B2" w:rsidP="002C6989">
      <w:pPr>
        <w:spacing w:line="360" w:lineRule="auto"/>
        <w:jc w:val="center"/>
        <w:rPr>
          <w:rFonts w:ascii="Times New Roman" w:hAnsi="Times New Roman" w:cs="Times New Roman"/>
          <w:b/>
          <w:szCs w:val="20"/>
        </w:rPr>
      </w:pPr>
      <w:r w:rsidRPr="00912691">
        <w:rPr>
          <w:rFonts w:ascii="Times New Roman" w:hAnsi="Times New Roman" w:cs="Times New Roman"/>
          <w:szCs w:val="20"/>
        </w:rPr>
        <w:br w:type="page"/>
      </w:r>
      <w:r w:rsidR="002C6989" w:rsidRPr="00E3678F">
        <w:rPr>
          <w:rFonts w:ascii="Times New Roman" w:hAnsi="Times New Roman" w:cs="Times New Roman"/>
          <w:b/>
          <w:szCs w:val="20"/>
        </w:rPr>
        <w:lastRenderedPageBreak/>
        <w:t xml:space="preserve">ANEXO </w:t>
      </w:r>
      <w:r w:rsidR="007F1D23">
        <w:rPr>
          <w:rFonts w:ascii="Times New Roman" w:hAnsi="Times New Roman" w:cs="Times New Roman"/>
          <w:b/>
          <w:szCs w:val="20"/>
        </w:rPr>
        <w:t>IV</w:t>
      </w:r>
      <w:r w:rsidR="002C6989">
        <w:rPr>
          <w:rFonts w:ascii="Times New Roman" w:hAnsi="Times New Roman" w:cs="Times New Roman"/>
          <w:b/>
          <w:color w:val="FF0000"/>
          <w:szCs w:val="20"/>
        </w:rPr>
        <w:t xml:space="preserve"> </w:t>
      </w:r>
      <w:r w:rsidR="002C6989">
        <w:rPr>
          <w:rFonts w:ascii="Times New Roman" w:hAnsi="Times New Roman" w:cs="Times New Roman"/>
          <w:b/>
          <w:szCs w:val="20"/>
        </w:rPr>
        <w:t>do Termo de Referência</w:t>
      </w:r>
    </w:p>
    <w:p w14:paraId="49514B08" w14:textId="4EB85E1A" w:rsidR="002C6989" w:rsidRDefault="002C6989" w:rsidP="002C6989">
      <w:pPr>
        <w:spacing w:line="360" w:lineRule="auto"/>
        <w:jc w:val="center"/>
        <w:rPr>
          <w:rFonts w:ascii="Times New Roman" w:hAnsi="Times New Roman" w:cs="Times New Roman"/>
          <w:b/>
          <w:color w:val="FF0000"/>
          <w:szCs w:val="20"/>
        </w:rPr>
      </w:pPr>
      <w:r w:rsidRPr="00E3678F">
        <w:rPr>
          <w:rFonts w:ascii="Times New Roman" w:hAnsi="Times New Roman" w:cs="Times New Roman"/>
          <w:b/>
          <w:szCs w:val="20"/>
        </w:rPr>
        <w:t xml:space="preserve">RELAÇÃO DE </w:t>
      </w:r>
      <w:r w:rsidRPr="007F1D23">
        <w:rPr>
          <w:rFonts w:ascii="Times New Roman" w:hAnsi="Times New Roman" w:cs="Times New Roman"/>
          <w:b/>
          <w:szCs w:val="20"/>
        </w:rPr>
        <w:t>UNIFORMES</w:t>
      </w:r>
    </w:p>
    <w:p w14:paraId="48CD6B3B" w14:textId="4F4A015E" w:rsidR="00C92014" w:rsidRPr="00912691" w:rsidRDefault="00C92014" w:rsidP="00C92014">
      <w:pPr>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1. </w:t>
      </w:r>
      <w:r w:rsidRPr="00912691">
        <w:rPr>
          <w:rFonts w:ascii="Times New Roman" w:hAnsi="Times New Roman" w:cs="Times New Roman"/>
          <w:szCs w:val="20"/>
        </w:rPr>
        <w:t>Os uniformes a serem fornecidos pela Contratada a seus empregados deverão ser condizentes com a atividade a ser desempenhada na Hemobrás, sem qualquer repasse do custo para o empregado, observando o disposto nos itens seguintes:</w:t>
      </w:r>
    </w:p>
    <w:p w14:paraId="0B97A136" w14:textId="246EBE3C" w:rsidR="00C92014" w:rsidRPr="00C92014" w:rsidRDefault="00C92014" w:rsidP="00C92014">
      <w:pPr>
        <w:pStyle w:val="PargrafodaLista"/>
        <w:numPr>
          <w:ilvl w:val="1"/>
          <w:numId w:val="39"/>
        </w:numPr>
        <w:spacing w:line="360" w:lineRule="auto"/>
        <w:jc w:val="both"/>
        <w:rPr>
          <w:rFonts w:ascii="Times New Roman" w:hAnsi="Times New Roman" w:cs="Times New Roman"/>
          <w:szCs w:val="20"/>
        </w:rPr>
      </w:pPr>
      <w:r w:rsidRPr="00C92014">
        <w:rPr>
          <w:rFonts w:ascii="Times New Roman" w:hAnsi="Times New Roman" w:cs="Times New Roman"/>
          <w:szCs w:val="20"/>
        </w:rPr>
        <w:t>O uniforme deverá compreender as seguintes peças do vestuário:</w:t>
      </w:r>
    </w:p>
    <w:p w14:paraId="531041DF" w14:textId="1BF531F3" w:rsidR="00C92014" w:rsidRPr="00912691" w:rsidRDefault="00C92014" w:rsidP="00C92014">
      <w:pPr>
        <w:pStyle w:val="PargrafodaLista"/>
        <w:numPr>
          <w:ilvl w:val="2"/>
          <w:numId w:val="39"/>
        </w:numPr>
        <w:spacing w:line="360" w:lineRule="auto"/>
        <w:jc w:val="both"/>
        <w:rPr>
          <w:rFonts w:ascii="Times New Roman" w:hAnsi="Times New Roman" w:cs="Times New Roman"/>
          <w:bCs/>
          <w:szCs w:val="20"/>
        </w:rPr>
      </w:pPr>
      <w:r w:rsidRPr="00912691">
        <w:rPr>
          <w:rFonts w:ascii="Times New Roman" w:hAnsi="Times New Roman" w:cs="Times New Roman"/>
          <w:bCs/>
          <w:szCs w:val="20"/>
        </w:rPr>
        <w:t>Camisa manga curta com identificação (Logotipo) da CONTRATADA;</w:t>
      </w:r>
    </w:p>
    <w:p w14:paraId="31BBFD20" w14:textId="77777777" w:rsidR="00C92014" w:rsidRPr="00912691" w:rsidRDefault="00C92014" w:rsidP="00C92014">
      <w:pPr>
        <w:pStyle w:val="PargrafodaLista"/>
        <w:numPr>
          <w:ilvl w:val="2"/>
          <w:numId w:val="39"/>
        </w:numPr>
        <w:spacing w:line="360" w:lineRule="auto"/>
        <w:ind w:left="1134" w:hanging="425"/>
        <w:jc w:val="both"/>
        <w:rPr>
          <w:rFonts w:ascii="Times New Roman" w:hAnsi="Times New Roman" w:cs="Times New Roman"/>
          <w:bCs/>
          <w:szCs w:val="20"/>
        </w:rPr>
      </w:pPr>
      <w:r w:rsidRPr="00912691">
        <w:rPr>
          <w:rFonts w:ascii="Times New Roman" w:hAnsi="Times New Roman" w:cs="Times New Roman"/>
          <w:bCs/>
          <w:szCs w:val="20"/>
        </w:rPr>
        <w:t>Calça Tipo Jeans;</w:t>
      </w:r>
    </w:p>
    <w:p w14:paraId="13EA8ACC" w14:textId="77777777" w:rsidR="00C92014" w:rsidRPr="00912691" w:rsidRDefault="00C92014" w:rsidP="00C92014">
      <w:pPr>
        <w:pStyle w:val="PargrafodaLista"/>
        <w:numPr>
          <w:ilvl w:val="2"/>
          <w:numId w:val="39"/>
        </w:numPr>
        <w:spacing w:line="360" w:lineRule="auto"/>
        <w:ind w:left="1134" w:hanging="425"/>
        <w:jc w:val="both"/>
        <w:rPr>
          <w:rFonts w:ascii="Times New Roman" w:hAnsi="Times New Roman" w:cs="Times New Roman"/>
          <w:bCs/>
          <w:szCs w:val="20"/>
        </w:rPr>
      </w:pPr>
      <w:r w:rsidRPr="00912691">
        <w:rPr>
          <w:rFonts w:ascii="Times New Roman" w:hAnsi="Times New Roman" w:cs="Times New Roman"/>
          <w:bCs/>
          <w:szCs w:val="20"/>
        </w:rPr>
        <w:t>Crachá de identificação, em material resistente, contendo no mínimo: Foto, Nome, Função, matrícula</w:t>
      </w:r>
      <w:r>
        <w:rPr>
          <w:rFonts w:ascii="Times New Roman" w:hAnsi="Times New Roman" w:cs="Times New Roman"/>
          <w:bCs/>
          <w:szCs w:val="20"/>
        </w:rPr>
        <w:t xml:space="preserve"> </w:t>
      </w:r>
      <w:r w:rsidRPr="00912691">
        <w:rPr>
          <w:rFonts w:ascii="Times New Roman" w:hAnsi="Times New Roman" w:cs="Times New Roman"/>
          <w:bCs/>
          <w:szCs w:val="20"/>
        </w:rPr>
        <w:t>e Logotipo da empresa.</w:t>
      </w:r>
    </w:p>
    <w:p w14:paraId="27DB633E" w14:textId="77777777" w:rsidR="00C92014" w:rsidRPr="00912691" w:rsidRDefault="00C92014" w:rsidP="00C92014">
      <w:pPr>
        <w:numPr>
          <w:ilvl w:val="1"/>
          <w:numId w:val="39"/>
        </w:numPr>
        <w:spacing w:line="360" w:lineRule="auto"/>
        <w:ind w:left="567" w:hanging="426"/>
        <w:contextualSpacing/>
        <w:jc w:val="both"/>
        <w:rPr>
          <w:rFonts w:ascii="Times New Roman" w:hAnsi="Times New Roman" w:cs="Times New Roman"/>
          <w:szCs w:val="20"/>
        </w:rPr>
      </w:pPr>
      <w:r w:rsidRPr="00912691">
        <w:rPr>
          <w:rFonts w:ascii="Times New Roman" w:hAnsi="Times New Roman" w:cs="Times New Roman"/>
          <w:szCs w:val="20"/>
        </w:rPr>
        <w:t xml:space="preserve">As peças devem ser confeccionadas com tecido e material de qualidade, seguindo os seguintes parâmetros mínimos: </w:t>
      </w:r>
    </w:p>
    <w:p w14:paraId="267AFEAB" w14:textId="77777777" w:rsidR="00C92014" w:rsidRPr="00912691" w:rsidRDefault="00C92014" w:rsidP="00C92014">
      <w:pPr>
        <w:pStyle w:val="PargrafodaLista"/>
        <w:spacing w:line="360" w:lineRule="auto"/>
        <w:ind w:left="851"/>
        <w:jc w:val="both"/>
        <w:rPr>
          <w:rFonts w:ascii="Times New Roman" w:hAnsi="Times New Roman" w:cs="Times New Roman"/>
          <w:bCs/>
          <w:szCs w:val="20"/>
        </w:rPr>
      </w:pPr>
      <w:r w:rsidRPr="00912691">
        <w:rPr>
          <w:rFonts w:ascii="Times New Roman" w:hAnsi="Times New Roman" w:cs="Times New Roman"/>
          <w:bCs/>
          <w:szCs w:val="20"/>
        </w:rPr>
        <w:t>a) Tecido durável, em bom estado de conservação, sem rasgos ou furos e que não desbote facilmente;</w:t>
      </w:r>
    </w:p>
    <w:p w14:paraId="5788A1FD" w14:textId="77777777" w:rsidR="00C92014" w:rsidRPr="00912691" w:rsidRDefault="00C92014" w:rsidP="00C92014">
      <w:pPr>
        <w:pStyle w:val="PargrafodaLista"/>
        <w:numPr>
          <w:ilvl w:val="1"/>
          <w:numId w:val="39"/>
        </w:numPr>
        <w:spacing w:line="360" w:lineRule="auto"/>
        <w:ind w:left="567" w:hanging="425"/>
        <w:jc w:val="both"/>
        <w:rPr>
          <w:rFonts w:ascii="Times New Roman" w:hAnsi="Times New Roman" w:cs="Times New Roman"/>
          <w:bCs/>
          <w:szCs w:val="20"/>
        </w:rPr>
      </w:pPr>
      <w:r w:rsidRPr="00912691">
        <w:rPr>
          <w:rFonts w:ascii="Times New Roman" w:hAnsi="Times New Roman" w:cs="Times New Roman"/>
          <w:bCs/>
          <w:szCs w:val="20"/>
        </w:rPr>
        <w:t>No caso de empregada gestante, os uniformes deverão ser apropriados para a situação, com o mesmo padrão e qualidade, substituindo-os sempre que estiverem apertados;</w:t>
      </w:r>
    </w:p>
    <w:p w14:paraId="2FBB45C5" w14:textId="77777777" w:rsidR="00C92014" w:rsidRPr="00912691" w:rsidRDefault="00C92014" w:rsidP="00C92014">
      <w:pPr>
        <w:pStyle w:val="PargrafodaLista"/>
        <w:numPr>
          <w:ilvl w:val="1"/>
          <w:numId w:val="39"/>
        </w:numPr>
        <w:spacing w:line="360" w:lineRule="auto"/>
        <w:ind w:left="567" w:hanging="425"/>
        <w:jc w:val="both"/>
        <w:rPr>
          <w:rFonts w:ascii="Times New Roman" w:hAnsi="Times New Roman" w:cs="Times New Roman"/>
          <w:bCs/>
          <w:szCs w:val="20"/>
        </w:rPr>
      </w:pPr>
      <w:r w:rsidRPr="00912691">
        <w:rPr>
          <w:rFonts w:ascii="Times New Roman" w:hAnsi="Times New Roman" w:cs="Times New Roman"/>
          <w:bCs/>
          <w:color w:val="000000"/>
          <w:szCs w:val="20"/>
        </w:rPr>
        <w:t xml:space="preserve">Os </w:t>
      </w:r>
      <w:r w:rsidRPr="00912691">
        <w:rPr>
          <w:rFonts w:ascii="Times New Roman" w:hAnsi="Times New Roman" w:cs="Times New Roman"/>
          <w:bCs/>
          <w:szCs w:val="20"/>
        </w:rPr>
        <w:t>uniformes</w:t>
      </w:r>
      <w:r w:rsidRPr="00912691">
        <w:rPr>
          <w:rFonts w:ascii="Times New Roman" w:hAnsi="Times New Roman" w:cs="Times New Roman"/>
          <w:bCs/>
          <w:color w:val="000000"/>
          <w:szCs w:val="20"/>
        </w:rPr>
        <w:t xml:space="preserve"> deverão ser entregues mediante recibo (com relação nominal), cuja cópia, devidamente acompanhada do original para conferência, deverá ser entregue ao CONTRATANTE, no prazo de 5 (cinco) dias, a contar da entrega.</w:t>
      </w:r>
    </w:p>
    <w:p w14:paraId="3E706EC2" w14:textId="77777777" w:rsidR="00C92014" w:rsidRPr="00912691" w:rsidRDefault="00C92014" w:rsidP="00C92014">
      <w:pPr>
        <w:pStyle w:val="PargrafodaLista"/>
        <w:numPr>
          <w:ilvl w:val="1"/>
          <w:numId w:val="39"/>
        </w:numPr>
        <w:spacing w:line="276" w:lineRule="auto"/>
        <w:ind w:left="567" w:hanging="425"/>
        <w:jc w:val="both"/>
        <w:rPr>
          <w:rFonts w:ascii="Times New Roman" w:hAnsi="Times New Roman" w:cs="Times New Roman"/>
          <w:bCs/>
          <w:szCs w:val="20"/>
        </w:rPr>
      </w:pPr>
      <w:r w:rsidRPr="00912691">
        <w:rPr>
          <w:rFonts w:ascii="Times New Roman" w:hAnsi="Times New Roman" w:cs="Times New Roman"/>
          <w:bCs/>
          <w:color w:val="000000"/>
          <w:szCs w:val="20"/>
        </w:rPr>
        <w:t>Todos os uniformes estarão sujeitos à prévia aprovação do CONTRATANTE e, a pedido dela, poderão ser substituídos, caso não correspondam às especificações indicadas neste item.</w:t>
      </w:r>
    </w:p>
    <w:p w14:paraId="7A55DA4C" w14:textId="77777777" w:rsidR="00C92014" w:rsidRPr="00912691" w:rsidRDefault="00C92014" w:rsidP="00C92014">
      <w:pPr>
        <w:pStyle w:val="PargrafodaLista"/>
        <w:numPr>
          <w:ilvl w:val="1"/>
          <w:numId w:val="39"/>
        </w:numPr>
        <w:spacing w:line="276" w:lineRule="auto"/>
        <w:ind w:left="567" w:hanging="425"/>
        <w:jc w:val="both"/>
        <w:rPr>
          <w:rFonts w:ascii="Times New Roman" w:hAnsi="Times New Roman" w:cs="Times New Roman"/>
          <w:bCs/>
          <w:szCs w:val="20"/>
        </w:rPr>
      </w:pPr>
      <w:r w:rsidRPr="00912691">
        <w:rPr>
          <w:rFonts w:ascii="Times New Roman" w:hAnsi="Times New Roman" w:cs="Times New Roman"/>
          <w:bCs/>
          <w:color w:val="000000"/>
          <w:szCs w:val="20"/>
        </w:rPr>
        <w:t xml:space="preserve"> Os uniformes deverão ser fornecidos, na presença do Fiscal do Contrato, no início da prestação do serviço, conforme quantidades e periodicidade descritas no quadro abaixo:</w:t>
      </w:r>
    </w:p>
    <w:p w14:paraId="4AA47CEF" w14:textId="77777777" w:rsidR="00C92014" w:rsidRPr="00912691" w:rsidRDefault="00C92014" w:rsidP="00C92014">
      <w:pPr>
        <w:spacing w:line="360" w:lineRule="auto"/>
        <w:jc w:val="both"/>
        <w:rPr>
          <w:rFonts w:ascii="Times New Roman" w:hAnsi="Times New Roman" w:cs="Times New Roman"/>
          <w:bCs/>
          <w:szCs w:val="20"/>
        </w:rPr>
      </w:pPr>
    </w:p>
    <w:tbl>
      <w:tblPr>
        <w:tblStyle w:val="Tabelacomgrade"/>
        <w:tblW w:w="0" w:type="auto"/>
        <w:tblInd w:w="250" w:type="dxa"/>
        <w:tblLook w:val="04A0" w:firstRow="1" w:lastRow="0" w:firstColumn="1" w:lastColumn="0" w:noHBand="0" w:noVBand="1"/>
      </w:tblPr>
      <w:tblGrid>
        <w:gridCol w:w="1927"/>
        <w:gridCol w:w="1822"/>
        <w:gridCol w:w="2383"/>
        <w:gridCol w:w="2822"/>
      </w:tblGrid>
      <w:tr w:rsidR="00C92014" w:rsidRPr="00912691" w14:paraId="1B217900" w14:textId="77777777" w:rsidTr="00122A7C">
        <w:tc>
          <w:tcPr>
            <w:tcW w:w="1985" w:type="dxa"/>
            <w:vAlign w:val="center"/>
          </w:tcPr>
          <w:p w14:paraId="2359C93F" w14:textId="77777777" w:rsidR="00C92014" w:rsidRPr="00912691" w:rsidRDefault="00C92014"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Item</w:t>
            </w:r>
          </w:p>
        </w:tc>
        <w:tc>
          <w:tcPr>
            <w:tcW w:w="1855" w:type="dxa"/>
            <w:vAlign w:val="center"/>
          </w:tcPr>
          <w:p w14:paraId="468A495B" w14:textId="77777777" w:rsidR="00C92014" w:rsidRPr="00912691" w:rsidRDefault="00C92014"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Quantidade por colaborador</w:t>
            </w:r>
          </w:p>
        </w:tc>
        <w:tc>
          <w:tcPr>
            <w:tcW w:w="2438" w:type="dxa"/>
            <w:vAlign w:val="center"/>
          </w:tcPr>
          <w:p w14:paraId="422D0F3C" w14:textId="77777777" w:rsidR="00C92014" w:rsidRPr="00912691" w:rsidRDefault="00C92014"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Periodicidade de substituição normal.</w:t>
            </w:r>
          </w:p>
        </w:tc>
        <w:tc>
          <w:tcPr>
            <w:tcW w:w="2902" w:type="dxa"/>
            <w:vAlign w:val="center"/>
          </w:tcPr>
          <w:p w14:paraId="55AE4F35" w14:textId="77777777" w:rsidR="00C92014" w:rsidRPr="00912691" w:rsidRDefault="00C92014"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Atendimento emergencial causado por avaria.</w:t>
            </w:r>
          </w:p>
        </w:tc>
      </w:tr>
      <w:tr w:rsidR="00C92014" w:rsidRPr="00912691" w14:paraId="1363F57B" w14:textId="77777777" w:rsidTr="00122A7C">
        <w:tc>
          <w:tcPr>
            <w:tcW w:w="1985" w:type="dxa"/>
            <w:vAlign w:val="center"/>
          </w:tcPr>
          <w:p w14:paraId="6E2BB92F" w14:textId="77777777" w:rsidR="00C92014" w:rsidRPr="00912691" w:rsidRDefault="00C92014"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Camisa manga curta</w:t>
            </w:r>
          </w:p>
        </w:tc>
        <w:tc>
          <w:tcPr>
            <w:tcW w:w="1855" w:type="dxa"/>
            <w:vAlign w:val="center"/>
          </w:tcPr>
          <w:p w14:paraId="1E6C2528" w14:textId="77777777" w:rsidR="00C92014" w:rsidRPr="00912691" w:rsidRDefault="00C92014"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2</w:t>
            </w:r>
          </w:p>
        </w:tc>
        <w:tc>
          <w:tcPr>
            <w:tcW w:w="2438" w:type="dxa"/>
            <w:vAlign w:val="center"/>
          </w:tcPr>
          <w:p w14:paraId="35DA245B" w14:textId="77777777" w:rsidR="00C92014" w:rsidRPr="00912691" w:rsidRDefault="00C92014"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A cada 6 meses</w:t>
            </w:r>
          </w:p>
        </w:tc>
        <w:tc>
          <w:tcPr>
            <w:tcW w:w="2902" w:type="dxa"/>
            <w:vAlign w:val="center"/>
          </w:tcPr>
          <w:p w14:paraId="0CB19313" w14:textId="77777777" w:rsidR="00C92014" w:rsidRPr="00912691" w:rsidRDefault="00C92014"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Substituir em 1 dia útil após a solicitação de troca.</w:t>
            </w:r>
          </w:p>
        </w:tc>
      </w:tr>
      <w:tr w:rsidR="00C92014" w:rsidRPr="00912691" w14:paraId="1E033D14" w14:textId="77777777" w:rsidTr="00122A7C">
        <w:tc>
          <w:tcPr>
            <w:tcW w:w="1985" w:type="dxa"/>
            <w:vAlign w:val="center"/>
          </w:tcPr>
          <w:p w14:paraId="7CCD1E49" w14:textId="77777777" w:rsidR="00C92014" w:rsidRPr="00912691" w:rsidRDefault="00C92014"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Calça tipo Jeans</w:t>
            </w:r>
          </w:p>
        </w:tc>
        <w:tc>
          <w:tcPr>
            <w:tcW w:w="1855" w:type="dxa"/>
            <w:vAlign w:val="center"/>
          </w:tcPr>
          <w:p w14:paraId="640FD5F8" w14:textId="77777777" w:rsidR="00C92014" w:rsidRPr="00912691" w:rsidRDefault="00C92014"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2</w:t>
            </w:r>
          </w:p>
        </w:tc>
        <w:tc>
          <w:tcPr>
            <w:tcW w:w="2438" w:type="dxa"/>
            <w:vAlign w:val="center"/>
          </w:tcPr>
          <w:p w14:paraId="4E908A3F" w14:textId="77777777" w:rsidR="00C92014" w:rsidRPr="00912691" w:rsidRDefault="00C92014"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A cada 6 meses</w:t>
            </w:r>
          </w:p>
        </w:tc>
        <w:tc>
          <w:tcPr>
            <w:tcW w:w="2902" w:type="dxa"/>
            <w:vAlign w:val="center"/>
          </w:tcPr>
          <w:p w14:paraId="1A147618" w14:textId="77777777" w:rsidR="00C92014" w:rsidRPr="00912691" w:rsidRDefault="00C92014"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Substituir em 1 dia útil após a solicitação de troca.</w:t>
            </w:r>
          </w:p>
        </w:tc>
      </w:tr>
    </w:tbl>
    <w:p w14:paraId="7D4AF13E" w14:textId="77777777" w:rsidR="00C92014" w:rsidRPr="00912691" w:rsidRDefault="00C92014" w:rsidP="00C92014">
      <w:pPr>
        <w:spacing w:line="360" w:lineRule="auto"/>
        <w:jc w:val="both"/>
        <w:rPr>
          <w:rFonts w:ascii="Times New Roman" w:hAnsi="Times New Roman" w:cs="Times New Roman"/>
          <w:bCs/>
          <w:szCs w:val="20"/>
        </w:rPr>
      </w:pPr>
    </w:p>
    <w:p w14:paraId="3F15D494" w14:textId="5AB4A6E6" w:rsidR="00C92014" w:rsidRDefault="00C92014" w:rsidP="00C92014">
      <w:pPr>
        <w:numPr>
          <w:ilvl w:val="1"/>
          <w:numId w:val="39"/>
        </w:numPr>
        <w:tabs>
          <w:tab w:val="left" w:pos="851"/>
          <w:tab w:val="left" w:pos="1418"/>
        </w:tabs>
        <w:spacing w:before="120" w:after="120"/>
        <w:ind w:left="0" w:firstLine="0"/>
        <w:jc w:val="both"/>
        <w:rPr>
          <w:rFonts w:ascii="Times New Roman" w:hAnsi="Times New Roman" w:cs="Times New Roman"/>
          <w:szCs w:val="20"/>
        </w:rPr>
      </w:pPr>
      <w:r w:rsidRPr="00912691">
        <w:rPr>
          <w:rFonts w:ascii="Times New Roman" w:hAnsi="Times New Roman" w:cs="Times New Roman"/>
          <w:bCs/>
          <w:szCs w:val="20"/>
        </w:rPr>
        <w:t>Poderão</w:t>
      </w:r>
      <w:r w:rsidRPr="00912691">
        <w:rPr>
          <w:rFonts w:ascii="Times New Roman" w:hAnsi="Times New Roman" w:cs="Times New Roman"/>
          <w:szCs w:val="20"/>
        </w:rPr>
        <w:t xml:space="preserve"> ocorrer eventuais alterações nas especificações dos uniformes, quanto ao tecido, à cor e ao modelo, desde que aceitas expressamente pela Administração;</w:t>
      </w:r>
    </w:p>
    <w:p w14:paraId="5F73B9FE" w14:textId="75B32973" w:rsidR="00E5329D" w:rsidRDefault="00E5329D" w:rsidP="00E5329D">
      <w:pPr>
        <w:tabs>
          <w:tab w:val="left" w:pos="851"/>
          <w:tab w:val="left" w:pos="1418"/>
        </w:tabs>
        <w:spacing w:before="120" w:after="120"/>
        <w:jc w:val="both"/>
        <w:rPr>
          <w:rFonts w:ascii="Times New Roman" w:hAnsi="Times New Roman" w:cs="Times New Roman"/>
          <w:szCs w:val="20"/>
        </w:rPr>
      </w:pPr>
    </w:p>
    <w:p w14:paraId="754A1B5B" w14:textId="3708788E" w:rsidR="00E5329D" w:rsidRDefault="00E5329D" w:rsidP="00E5329D">
      <w:pPr>
        <w:tabs>
          <w:tab w:val="left" w:pos="851"/>
          <w:tab w:val="left" w:pos="1418"/>
        </w:tabs>
        <w:spacing w:before="120" w:after="120"/>
        <w:jc w:val="both"/>
        <w:rPr>
          <w:rFonts w:ascii="Times New Roman" w:hAnsi="Times New Roman" w:cs="Times New Roman"/>
          <w:szCs w:val="20"/>
        </w:rPr>
      </w:pPr>
    </w:p>
    <w:p w14:paraId="5B05BB39" w14:textId="05EC592B" w:rsidR="00E5329D" w:rsidRDefault="00E5329D" w:rsidP="00E5329D">
      <w:pPr>
        <w:tabs>
          <w:tab w:val="left" w:pos="851"/>
          <w:tab w:val="left" w:pos="1418"/>
        </w:tabs>
        <w:spacing w:before="120" w:after="120"/>
        <w:jc w:val="both"/>
        <w:rPr>
          <w:rFonts w:ascii="Times New Roman" w:hAnsi="Times New Roman" w:cs="Times New Roman"/>
          <w:szCs w:val="20"/>
        </w:rPr>
      </w:pPr>
    </w:p>
    <w:p w14:paraId="572589D5" w14:textId="56258798" w:rsidR="00E5329D" w:rsidRDefault="00E5329D" w:rsidP="00E5329D">
      <w:pPr>
        <w:tabs>
          <w:tab w:val="left" w:pos="851"/>
          <w:tab w:val="left" w:pos="1418"/>
        </w:tabs>
        <w:spacing w:before="120" w:after="120"/>
        <w:jc w:val="both"/>
        <w:rPr>
          <w:rFonts w:ascii="Times New Roman" w:hAnsi="Times New Roman" w:cs="Times New Roman"/>
          <w:szCs w:val="20"/>
        </w:rPr>
      </w:pPr>
    </w:p>
    <w:p w14:paraId="78CFBC8A" w14:textId="5480F0AB" w:rsidR="00E5329D" w:rsidRDefault="00E5329D" w:rsidP="00E5329D">
      <w:pPr>
        <w:tabs>
          <w:tab w:val="left" w:pos="851"/>
          <w:tab w:val="left" w:pos="1418"/>
        </w:tabs>
        <w:spacing w:before="120" w:after="120"/>
        <w:jc w:val="both"/>
        <w:rPr>
          <w:rFonts w:ascii="Times New Roman" w:hAnsi="Times New Roman" w:cs="Times New Roman"/>
          <w:szCs w:val="20"/>
        </w:rPr>
      </w:pPr>
    </w:p>
    <w:p w14:paraId="719DB7BF" w14:textId="4A9EFC3E" w:rsidR="00E5329D" w:rsidRDefault="00E5329D" w:rsidP="00E5329D">
      <w:pPr>
        <w:tabs>
          <w:tab w:val="left" w:pos="851"/>
          <w:tab w:val="left" w:pos="1418"/>
        </w:tabs>
        <w:spacing w:before="120" w:after="120"/>
        <w:jc w:val="both"/>
        <w:rPr>
          <w:rFonts w:ascii="Times New Roman" w:hAnsi="Times New Roman" w:cs="Times New Roman"/>
          <w:szCs w:val="20"/>
        </w:rPr>
      </w:pPr>
    </w:p>
    <w:p w14:paraId="503FB90E" w14:textId="37AB2275" w:rsidR="00E5329D" w:rsidRDefault="00E5329D" w:rsidP="00E5329D">
      <w:pPr>
        <w:tabs>
          <w:tab w:val="left" w:pos="851"/>
          <w:tab w:val="left" w:pos="1418"/>
        </w:tabs>
        <w:spacing w:before="120" w:after="120"/>
        <w:jc w:val="both"/>
        <w:rPr>
          <w:rFonts w:ascii="Times New Roman" w:hAnsi="Times New Roman" w:cs="Times New Roman"/>
          <w:szCs w:val="20"/>
        </w:rPr>
      </w:pPr>
    </w:p>
    <w:p w14:paraId="3B55AA36" w14:textId="606FACF0" w:rsidR="00E5329D" w:rsidRDefault="00E5329D" w:rsidP="00E5329D">
      <w:pPr>
        <w:tabs>
          <w:tab w:val="left" w:pos="851"/>
          <w:tab w:val="left" w:pos="1418"/>
        </w:tabs>
        <w:spacing w:before="120" w:after="120"/>
        <w:jc w:val="both"/>
        <w:rPr>
          <w:rFonts w:ascii="Times New Roman" w:hAnsi="Times New Roman" w:cs="Times New Roman"/>
          <w:szCs w:val="20"/>
        </w:rPr>
      </w:pPr>
    </w:p>
    <w:p w14:paraId="11593319" w14:textId="776CCE4B" w:rsidR="00E5329D" w:rsidRDefault="00E5329D" w:rsidP="00E5329D">
      <w:pPr>
        <w:spacing w:after="200" w:line="276" w:lineRule="auto"/>
        <w:jc w:val="center"/>
        <w:rPr>
          <w:rFonts w:ascii="Times New Roman" w:hAnsi="Times New Roman" w:cs="Times New Roman"/>
          <w:b/>
          <w:szCs w:val="20"/>
        </w:rPr>
      </w:pPr>
      <w:r>
        <w:rPr>
          <w:rFonts w:ascii="Times New Roman" w:hAnsi="Times New Roman" w:cs="Times New Roman"/>
          <w:b/>
          <w:szCs w:val="20"/>
        </w:rPr>
        <w:lastRenderedPageBreak/>
        <w:t xml:space="preserve">Anexo </w:t>
      </w:r>
      <w:r w:rsidR="007F1D23" w:rsidRPr="007F1D23">
        <w:rPr>
          <w:rFonts w:ascii="Times New Roman" w:hAnsi="Times New Roman" w:cs="Times New Roman"/>
          <w:b/>
          <w:szCs w:val="20"/>
        </w:rPr>
        <w:t>V</w:t>
      </w:r>
      <w:r w:rsidRPr="007F1D23">
        <w:rPr>
          <w:rFonts w:ascii="Times New Roman" w:hAnsi="Times New Roman" w:cs="Times New Roman"/>
          <w:b/>
          <w:szCs w:val="20"/>
        </w:rPr>
        <w:t xml:space="preserve"> </w:t>
      </w:r>
      <w:r>
        <w:rPr>
          <w:rFonts w:ascii="Times New Roman" w:hAnsi="Times New Roman" w:cs="Times New Roman"/>
          <w:b/>
          <w:szCs w:val="20"/>
        </w:rPr>
        <w:t>do Termo de Referência – RELAÇÃO DE ITENS</w:t>
      </w:r>
    </w:p>
    <w:p w14:paraId="64F7D522" w14:textId="1BF50549" w:rsidR="0025514E" w:rsidRPr="0025514E" w:rsidRDefault="0025514E" w:rsidP="0025514E">
      <w:pPr>
        <w:spacing w:line="360" w:lineRule="auto"/>
        <w:jc w:val="both"/>
        <w:rPr>
          <w:rFonts w:ascii="Times New Roman" w:hAnsi="Times New Roman" w:cs="Times New Roman"/>
          <w:bCs/>
          <w:szCs w:val="20"/>
        </w:rPr>
      </w:pPr>
      <w:r w:rsidRPr="0025514E">
        <w:rPr>
          <w:rFonts w:ascii="Times New Roman" w:hAnsi="Times New Roman" w:cs="Times New Roman"/>
          <w:bCs/>
          <w:szCs w:val="20"/>
        </w:rPr>
        <w:t>1.</w:t>
      </w:r>
      <w:r w:rsidRPr="0025514E">
        <w:rPr>
          <w:rFonts w:ascii="Times New Roman" w:hAnsi="Times New Roman" w:cs="Times New Roman"/>
          <w:bCs/>
          <w:szCs w:val="20"/>
        </w:rPr>
        <w:tab/>
        <w:t xml:space="preserve"> </w:t>
      </w:r>
      <w:r>
        <w:rPr>
          <w:rFonts w:ascii="Times New Roman" w:hAnsi="Times New Roman" w:cs="Times New Roman"/>
          <w:bCs/>
          <w:szCs w:val="20"/>
        </w:rPr>
        <w:tab/>
      </w:r>
      <w:r>
        <w:rPr>
          <w:rFonts w:ascii="Times New Roman" w:hAnsi="Times New Roman" w:cs="Times New Roman"/>
          <w:bCs/>
          <w:szCs w:val="20"/>
        </w:rPr>
        <w:tab/>
      </w:r>
      <w:r w:rsidRPr="0025514E">
        <w:rPr>
          <w:rFonts w:ascii="Times New Roman" w:hAnsi="Times New Roman" w:cs="Times New Roman"/>
          <w:bCs/>
          <w:szCs w:val="20"/>
        </w:rPr>
        <w:t>Para a perfeita execução dos serviços, a Contratada deverá disponibilizar os materiais, equipamentos, ferramentas e utensílios necessários, nas quantidades estimadas e qualidades a seguir estabelecidas, promovendo sua substituição quando necessário:</w:t>
      </w:r>
    </w:p>
    <w:p w14:paraId="12B85D02" w14:textId="0C0D0520" w:rsidR="0025514E" w:rsidRPr="0025514E" w:rsidRDefault="0025514E" w:rsidP="0025514E">
      <w:pPr>
        <w:pStyle w:val="PargrafodaLista"/>
        <w:numPr>
          <w:ilvl w:val="1"/>
          <w:numId w:val="42"/>
        </w:numPr>
        <w:spacing w:line="360" w:lineRule="auto"/>
        <w:jc w:val="both"/>
        <w:rPr>
          <w:rFonts w:ascii="Times New Roman" w:hAnsi="Times New Roman" w:cs="Times New Roman"/>
          <w:bCs/>
          <w:szCs w:val="20"/>
        </w:rPr>
      </w:pPr>
      <w:r w:rsidRPr="0025514E">
        <w:rPr>
          <w:rFonts w:ascii="Times New Roman" w:hAnsi="Times New Roman" w:cs="Times New Roman"/>
          <w:bCs/>
          <w:szCs w:val="20"/>
        </w:rPr>
        <w:t>Equipamentos de proteção Individual mínimos:</w:t>
      </w:r>
    </w:p>
    <w:p w14:paraId="45D4DF88" w14:textId="77777777" w:rsidR="0025514E" w:rsidRPr="00912691" w:rsidRDefault="0025514E" w:rsidP="0025514E">
      <w:pPr>
        <w:pStyle w:val="PargrafodaLista"/>
        <w:spacing w:line="360" w:lineRule="auto"/>
        <w:ind w:left="1134"/>
        <w:jc w:val="both"/>
        <w:rPr>
          <w:rFonts w:ascii="Times New Roman" w:hAnsi="Times New Roman" w:cs="Times New Roman"/>
          <w:bCs/>
          <w:szCs w:val="20"/>
        </w:rPr>
      </w:pPr>
    </w:p>
    <w:tbl>
      <w:tblPr>
        <w:tblStyle w:val="Tabelacomgrade"/>
        <w:tblW w:w="0" w:type="auto"/>
        <w:tblInd w:w="108" w:type="dxa"/>
        <w:tblLook w:val="04A0" w:firstRow="1" w:lastRow="0" w:firstColumn="1" w:lastColumn="0" w:noHBand="0" w:noVBand="1"/>
      </w:tblPr>
      <w:tblGrid>
        <w:gridCol w:w="2199"/>
        <w:gridCol w:w="2540"/>
        <w:gridCol w:w="4357"/>
      </w:tblGrid>
      <w:tr w:rsidR="0025514E" w:rsidRPr="00912691" w14:paraId="17BB321D" w14:textId="77777777" w:rsidTr="00122A7C">
        <w:tc>
          <w:tcPr>
            <w:tcW w:w="0" w:type="auto"/>
          </w:tcPr>
          <w:p w14:paraId="12903B07" w14:textId="77777777" w:rsidR="0025514E" w:rsidRPr="00912691" w:rsidRDefault="0025514E" w:rsidP="00122A7C">
            <w:pPr>
              <w:pStyle w:val="PargrafodaLista"/>
              <w:spacing w:line="360" w:lineRule="auto"/>
              <w:ind w:left="0"/>
              <w:jc w:val="both"/>
              <w:rPr>
                <w:rFonts w:ascii="Times New Roman" w:hAnsi="Times New Roman" w:cs="Times New Roman"/>
                <w:b/>
                <w:bCs/>
                <w:szCs w:val="20"/>
              </w:rPr>
            </w:pPr>
            <w:r w:rsidRPr="00912691">
              <w:rPr>
                <w:rFonts w:ascii="Times New Roman" w:hAnsi="Times New Roman" w:cs="Times New Roman"/>
                <w:b/>
                <w:bCs/>
                <w:szCs w:val="20"/>
              </w:rPr>
              <w:t>Risco inerente associado</w:t>
            </w:r>
          </w:p>
        </w:tc>
        <w:tc>
          <w:tcPr>
            <w:tcW w:w="0" w:type="auto"/>
          </w:tcPr>
          <w:p w14:paraId="42352E1F" w14:textId="77777777" w:rsidR="0025514E" w:rsidRPr="00912691" w:rsidRDefault="0025514E" w:rsidP="00122A7C">
            <w:pPr>
              <w:pStyle w:val="PargrafodaLista"/>
              <w:spacing w:line="360" w:lineRule="auto"/>
              <w:ind w:left="0"/>
              <w:jc w:val="both"/>
              <w:rPr>
                <w:rFonts w:ascii="Times New Roman" w:hAnsi="Times New Roman" w:cs="Times New Roman"/>
                <w:b/>
                <w:bCs/>
                <w:szCs w:val="20"/>
              </w:rPr>
            </w:pPr>
            <w:r w:rsidRPr="00912691">
              <w:rPr>
                <w:rFonts w:ascii="Times New Roman" w:hAnsi="Times New Roman" w:cs="Times New Roman"/>
                <w:b/>
                <w:bCs/>
                <w:szCs w:val="20"/>
              </w:rPr>
              <w:t>Itens Obrigatórios</w:t>
            </w:r>
          </w:p>
        </w:tc>
        <w:tc>
          <w:tcPr>
            <w:tcW w:w="0" w:type="auto"/>
          </w:tcPr>
          <w:p w14:paraId="0D37260B" w14:textId="77777777" w:rsidR="0025514E" w:rsidRPr="00912691" w:rsidRDefault="0025514E" w:rsidP="00122A7C">
            <w:pPr>
              <w:pStyle w:val="PargrafodaLista"/>
              <w:spacing w:line="360" w:lineRule="auto"/>
              <w:ind w:left="0"/>
              <w:jc w:val="both"/>
              <w:rPr>
                <w:rFonts w:ascii="Times New Roman" w:hAnsi="Times New Roman" w:cs="Times New Roman"/>
                <w:b/>
                <w:bCs/>
                <w:szCs w:val="20"/>
              </w:rPr>
            </w:pPr>
            <w:r w:rsidRPr="00912691">
              <w:rPr>
                <w:rFonts w:ascii="Times New Roman" w:hAnsi="Times New Roman" w:cs="Times New Roman"/>
                <w:b/>
                <w:bCs/>
                <w:szCs w:val="20"/>
              </w:rPr>
              <w:t>Quantidade e periodicidade.</w:t>
            </w:r>
          </w:p>
        </w:tc>
      </w:tr>
      <w:tr w:rsidR="0025514E" w:rsidRPr="00912691" w14:paraId="33594B9C" w14:textId="77777777" w:rsidTr="00122A7C">
        <w:tc>
          <w:tcPr>
            <w:tcW w:w="0" w:type="auto"/>
          </w:tcPr>
          <w:p w14:paraId="037E4C45" w14:textId="77777777" w:rsidR="0025514E" w:rsidRPr="00912691" w:rsidRDefault="0025514E" w:rsidP="00122A7C">
            <w:pPr>
              <w:pStyle w:val="PargrafodaLista"/>
              <w:spacing w:before="120" w:line="360"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Baixa temperatura (2 a 8°C);</w:t>
            </w:r>
          </w:p>
          <w:p w14:paraId="1F409C5B" w14:textId="77777777" w:rsidR="0025514E" w:rsidRPr="00912691" w:rsidRDefault="0025514E" w:rsidP="00122A7C">
            <w:pPr>
              <w:pStyle w:val="PargrafodaLista"/>
              <w:spacing w:line="360" w:lineRule="auto"/>
              <w:ind w:left="0"/>
              <w:jc w:val="both"/>
              <w:rPr>
                <w:rFonts w:ascii="Times New Roman" w:hAnsi="Times New Roman" w:cs="Times New Roman"/>
                <w:bCs/>
                <w:szCs w:val="20"/>
              </w:rPr>
            </w:pPr>
            <w:r w:rsidRPr="00912691">
              <w:rPr>
                <w:rFonts w:ascii="Times New Roman" w:hAnsi="Times New Roman" w:cs="Times New Roman"/>
                <w:bCs/>
                <w:szCs w:val="20"/>
              </w:rPr>
              <w:t xml:space="preserve">Ergonômico; </w:t>
            </w:r>
          </w:p>
          <w:p w14:paraId="0CBB05C2" w14:textId="77777777" w:rsidR="0025514E" w:rsidRPr="00912691" w:rsidRDefault="0025514E" w:rsidP="00122A7C">
            <w:pPr>
              <w:pStyle w:val="PargrafodaLista"/>
              <w:spacing w:line="360" w:lineRule="auto"/>
              <w:ind w:left="0"/>
              <w:jc w:val="both"/>
              <w:rPr>
                <w:rFonts w:ascii="Times New Roman" w:hAnsi="Times New Roman" w:cs="Times New Roman"/>
                <w:bCs/>
                <w:szCs w:val="20"/>
              </w:rPr>
            </w:pPr>
            <w:r w:rsidRPr="00912691">
              <w:rPr>
                <w:rFonts w:ascii="Times New Roman" w:hAnsi="Times New Roman" w:cs="Times New Roman"/>
                <w:bCs/>
                <w:szCs w:val="20"/>
              </w:rPr>
              <w:t>Esforço físico.</w:t>
            </w:r>
          </w:p>
        </w:tc>
        <w:tc>
          <w:tcPr>
            <w:tcW w:w="0" w:type="auto"/>
          </w:tcPr>
          <w:p w14:paraId="7DD8ADE0" w14:textId="77777777" w:rsidR="0025514E" w:rsidRPr="00912691" w:rsidRDefault="0025514E" w:rsidP="00122A7C">
            <w:pPr>
              <w:pStyle w:val="PargrafodaLista"/>
              <w:spacing w:before="120" w:line="276"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Japona</w:t>
            </w:r>
          </w:p>
          <w:p w14:paraId="7C9378BC" w14:textId="77777777" w:rsidR="0025514E" w:rsidRPr="00912691" w:rsidRDefault="0025514E" w:rsidP="00122A7C">
            <w:pPr>
              <w:pStyle w:val="PargrafodaLista"/>
              <w:spacing w:line="276"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 xml:space="preserve">Calça Térmica, </w:t>
            </w:r>
          </w:p>
          <w:p w14:paraId="408BC8FF" w14:textId="77777777" w:rsidR="0025514E" w:rsidRPr="00912691" w:rsidRDefault="0025514E" w:rsidP="00122A7C">
            <w:pPr>
              <w:pStyle w:val="PargrafodaLista"/>
              <w:spacing w:line="276"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 xml:space="preserve">Botas Térmicas*, </w:t>
            </w:r>
          </w:p>
          <w:p w14:paraId="4DAAAC7D" w14:textId="77777777" w:rsidR="0025514E" w:rsidRPr="00912691" w:rsidRDefault="0025514E" w:rsidP="00122A7C">
            <w:pPr>
              <w:pStyle w:val="PargrafodaLista"/>
              <w:spacing w:line="276"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 xml:space="preserve">Meias Térmicas, </w:t>
            </w:r>
          </w:p>
          <w:p w14:paraId="27A806B0" w14:textId="77777777" w:rsidR="0025514E" w:rsidRPr="00912691" w:rsidRDefault="0025514E" w:rsidP="00122A7C">
            <w:pPr>
              <w:pStyle w:val="PargrafodaLista"/>
              <w:spacing w:line="276"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 xml:space="preserve">Luvas Térmicas, </w:t>
            </w:r>
          </w:p>
          <w:p w14:paraId="74154827" w14:textId="77777777" w:rsidR="0025514E" w:rsidRPr="00912691" w:rsidRDefault="0025514E" w:rsidP="00122A7C">
            <w:pPr>
              <w:pStyle w:val="PargrafodaLista"/>
              <w:ind w:left="0"/>
              <w:contextualSpacing w:val="0"/>
              <w:jc w:val="both"/>
              <w:rPr>
                <w:rFonts w:ascii="Times New Roman" w:hAnsi="Times New Roman" w:cs="Times New Roman"/>
                <w:bCs/>
                <w:szCs w:val="20"/>
              </w:rPr>
            </w:pPr>
            <w:proofErr w:type="spellStart"/>
            <w:r w:rsidRPr="00912691">
              <w:rPr>
                <w:rFonts w:ascii="Times New Roman" w:hAnsi="Times New Roman" w:cs="Times New Roman"/>
                <w:bCs/>
                <w:szCs w:val="20"/>
              </w:rPr>
              <w:t>Balaclava</w:t>
            </w:r>
            <w:proofErr w:type="spellEnd"/>
            <w:r w:rsidRPr="00912691">
              <w:rPr>
                <w:rFonts w:ascii="Times New Roman" w:hAnsi="Times New Roman" w:cs="Times New Roman"/>
                <w:bCs/>
                <w:szCs w:val="20"/>
              </w:rPr>
              <w:t>/Capuz térmicos.</w:t>
            </w:r>
          </w:p>
          <w:p w14:paraId="6F7E058A" w14:textId="77777777" w:rsidR="0025514E" w:rsidRPr="00912691" w:rsidRDefault="0025514E" w:rsidP="00122A7C">
            <w:pPr>
              <w:pStyle w:val="PargrafodaLista"/>
              <w:ind w:left="0"/>
              <w:contextualSpacing w:val="0"/>
              <w:jc w:val="both"/>
              <w:rPr>
                <w:rFonts w:ascii="Times New Roman" w:hAnsi="Times New Roman" w:cs="Times New Roman"/>
                <w:bCs/>
                <w:szCs w:val="20"/>
              </w:rPr>
            </w:pPr>
            <w:r w:rsidRPr="00912691">
              <w:rPr>
                <w:rFonts w:ascii="Times New Roman" w:hAnsi="Times New Roman" w:cs="Times New Roman"/>
                <w:bCs/>
                <w:szCs w:val="20"/>
              </w:rPr>
              <w:t>Bota de segurança com biqueira*</w:t>
            </w:r>
          </w:p>
        </w:tc>
        <w:tc>
          <w:tcPr>
            <w:tcW w:w="0" w:type="auto"/>
          </w:tcPr>
          <w:p w14:paraId="50A76542" w14:textId="77777777" w:rsidR="0025514E" w:rsidRPr="00912691" w:rsidRDefault="0025514E" w:rsidP="00122A7C">
            <w:pPr>
              <w:pStyle w:val="PargrafodaLista"/>
              <w:spacing w:before="120" w:line="360" w:lineRule="auto"/>
              <w:ind w:left="0"/>
              <w:contextualSpacing w:val="0"/>
              <w:jc w:val="both"/>
              <w:rPr>
                <w:rFonts w:ascii="Times New Roman" w:hAnsi="Times New Roman" w:cs="Times New Roman"/>
                <w:bCs/>
                <w:szCs w:val="20"/>
              </w:rPr>
            </w:pPr>
            <w:r w:rsidRPr="00912691">
              <w:rPr>
                <w:rFonts w:ascii="Times New Roman" w:hAnsi="Times New Roman" w:cs="Times New Roman"/>
                <w:bCs/>
                <w:szCs w:val="20"/>
              </w:rPr>
              <w:t>2 (dois) por colaborador.</w:t>
            </w:r>
          </w:p>
          <w:p w14:paraId="40E484FF" w14:textId="77777777" w:rsidR="0025514E" w:rsidRPr="00912691" w:rsidRDefault="0025514E" w:rsidP="00122A7C">
            <w:pPr>
              <w:pStyle w:val="PargrafodaLista"/>
              <w:spacing w:line="360" w:lineRule="auto"/>
              <w:ind w:left="0"/>
              <w:jc w:val="both"/>
              <w:rPr>
                <w:rFonts w:ascii="Times New Roman" w:hAnsi="Times New Roman" w:cs="Times New Roman"/>
                <w:bCs/>
                <w:szCs w:val="20"/>
              </w:rPr>
            </w:pPr>
            <w:r w:rsidRPr="00912691">
              <w:rPr>
                <w:rFonts w:ascii="Times New Roman" w:hAnsi="Times New Roman" w:cs="Times New Roman"/>
                <w:bCs/>
                <w:szCs w:val="20"/>
              </w:rPr>
              <w:t>*Bota de segurança e Bota Térmica: 1 (um) par por colaborador.</w:t>
            </w:r>
          </w:p>
          <w:p w14:paraId="19CEF352" w14:textId="77777777" w:rsidR="0025514E" w:rsidRPr="00912691" w:rsidRDefault="0025514E" w:rsidP="00122A7C">
            <w:pPr>
              <w:pStyle w:val="PargrafodaLista"/>
              <w:spacing w:line="360" w:lineRule="auto"/>
              <w:ind w:left="0"/>
              <w:jc w:val="both"/>
              <w:rPr>
                <w:rFonts w:ascii="Times New Roman" w:hAnsi="Times New Roman" w:cs="Times New Roman"/>
                <w:bCs/>
                <w:szCs w:val="20"/>
              </w:rPr>
            </w:pPr>
            <w:r w:rsidRPr="00912691">
              <w:rPr>
                <w:rFonts w:ascii="Times New Roman" w:hAnsi="Times New Roman" w:cs="Times New Roman"/>
                <w:bCs/>
                <w:szCs w:val="20"/>
              </w:rPr>
              <w:t>Substituição de todos os itens a cada 12 meses.</w:t>
            </w:r>
          </w:p>
        </w:tc>
      </w:tr>
      <w:tr w:rsidR="0025514E" w:rsidRPr="00912691" w14:paraId="63E886D0" w14:textId="77777777" w:rsidTr="00122A7C">
        <w:trPr>
          <w:trHeight w:val="2111"/>
        </w:trPr>
        <w:tc>
          <w:tcPr>
            <w:tcW w:w="0" w:type="auto"/>
          </w:tcPr>
          <w:p w14:paraId="03B669B4" w14:textId="77777777" w:rsidR="0025514E" w:rsidRPr="00912691" w:rsidRDefault="0025514E" w:rsidP="00122A7C">
            <w:pPr>
              <w:pStyle w:val="PargrafodaLista"/>
              <w:spacing w:before="120" w:line="360"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Baixa temperatura (2 a 8°C);</w:t>
            </w:r>
          </w:p>
          <w:p w14:paraId="0801E38E" w14:textId="77777777" w:rsidR="0025514E" w:rsidRPr="00912691" w:rsidRDefault="0025514E" w:rsidP="00122A7C">
            <w:pPr>
              <w:pStyle w:val="PargrafodaLista"/>
              <w:spacing w:line="360" w:lineRule="auto"/>
              <w:ind w:left="0"/>
              <w:jc w:val="both"/>
              <w:rPr>
                <w:rFonts w:ascii="Times New Roman" w:hAnsi="Times New Roman" w:cs="Times New Roman"/>
                <w:bCs/>
                <w:szCs w:val="20"/>
              </w:rPr>
            </w:pPr>
            <w:r w:rsidRPr="00912691">
              <w:rPr>
                <w:rFonts w:ascii="Times New Roman" w:hAnsi="Times New Roman" w:cs="Times New Roman"/>
                <w:bCs/>
                <w:szCs w:val="20"/>
              </w:rPr>
              <w:t xml:space="preserve">Ergonômico; </w:t>
            </w:r>
          </w:p>
          <w:p w14:paraId="4B8364CD" w14:textId="77777777" w:rsidR="0025514E" w:rsidRPr="00912691" w:rsidRDefault="0025514E" w:rsidP="00122A7C">
            <w:pPr>
              <w:pStyle w:val="PargrafodaLista"/>
              <w:spacing w:line="360" w:lineRule="auto"/>
              <w:ind w:left="0"/>
              <w:jc w:val="both"/>
              <w:rPr>
                <w:rFonts w:ascii="Times New Roman" w:hAnsi="Times New Roman" w:cs="Times New Roman"/>
                <w:bCs/>
                <w:szCs w:val="20"/>
              </w:rPr>
            </w:pPr>
            <w:r w:rsidRPr="00912691">
              <w:rPr>
                <w:rFonts w:ascii="Times New Roman" w:hAnsi="Times New Roman" w:cs="Times New Roman"/>
                <w:bCs/>
                <w:szCs w:val="20"/>
              </w:rPr>
              <w:t>Esforço físico.</w:t>
            </w:r>
          </w:p>
        </w:tc>
        <w:tc>
          <w:tcPr>
            <w:tcW w:w="0" w:type="auto"/>
          </w:tcPr>
          <w:p w14:paraId="0ABED861" w14:textId="77777777" w:rsidR="0025514E" w:rsidRPr="00912691" w:rsidRDefault="0025514E" w:rsidP="00122A7C">
            <w:pPr>
              <w:pStyle w:val="PargrafodaLista"/>
              <w:spacing w:before="120" w:line="276"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 xml:space="preserve">Japona, </w:t>
            </w:r>
          </w:p>
          <w:p w14:paraId="567FB4CA" w14:textId="77777777" w:rsidR="0025514E" w:rsidRPr="00912691" w:rsidRDefault="0025514E" w:rsidP="00122A7C">
            <w:pPr>
              <w:pStyle w:val="PargrafodaLista"/>
              <w:spacing w:line="276"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 xml:space="preserve">Calça Térmica, </w:t>
            </w:r>
          </w:p>
          <w:p w14:paraId="7C478205" w14:textId="77777777" w:rsidR="0025514E" w:rsidRPr="00912691" w:rsidRDefault="0025514E" w:rsidP="00122A7C">
            <w:pPr>
              <w:pStyle w:val="PargrafodaLista"/>
              <w:spacing w:line="276"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 xml:space="preserve">Botas Térmicas, </w:t>
            </w:r>
          </w:p>
          <w:p w14:paraId="5E53F572" w14:textId="77777777" w:rsidR="0025514E" w:rsidRPr="00912691" w:rsidRDefault="0025514E" w:rsidP="00122A7C">
            <w:pPr>
              <w:pStyle w:val="PargrafodaLista"/>
              <w:spacing w:line="276"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 xml:space="preserve">Meias Térmicas, </w:t>
            </w:r>
          </w:p>
          <w:p w14:paraId="55FC0B87" w14:textId="77777777" w:rsidR="0025514E" w:rsidRPr="00912691" w:rsidRDefault="0025514E" w:rsidP="00122A7C">
            <w:pPr>
              <w:pStyle w:val="PargrafodaLista"/>
              <w:spacing w:line="276"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Luvas Térmicas,</w:t>
            </w:r>
          </w:p>
          <w:p w14:paraId="41531036" w14:textId="77777777" w:rsidR="0025514E" w:rsidRPr="00912691" w:rsidRDefault="0025514E" w:rsidP="00122A7C">
            <w:pPr>
              <w:pStyle w:val="PargrafodaLista"/>
              <w:spacing w:line="276" w:lineRule="auto"/>
              <w:ind w:left="0"/>
              <w:contextualSpacing w:val="0"/>
              <w:jc w:val="both"/>
              <w:rPr>
                <w:rFonts w:ascii="Times New Roman" w:hAnsi="Times New Roman" w:cs="Times New Roman"/>
                <w:bCs/>
                <w:szCs w:val="20"/>
              </w:rPr>
            </w:pPr>
            <w:proofErr w:type="spellStart"/>
            <w:r w:rsidRPr="00912691">
              <w:rPr>
                <w:rFonts w:ascii="Times New Roman" w:hAnsi="Times New Roman" w:cs="Times New Roman"/>
                <w:bCs/>
                <w:szCs w:val="20"/>
              </w:rPr>
              <w:t>Balaclava</w:t>
            </w:r>
            <w:proofErr w:type="spellEnd"/>
            <w:r w:rsidRPr="00912691">
              <w:rPr>
                <w:rFonts w:ascii="Times New Roman" w:hAnsi="Times New Roman" w:cs="Times New Roman"/>
                <w:bCs/>
                <w:szCs w:val="20"/>
              </w:rPr>
              <w:t>/Capuz térmicos,</w:t>
            </w:r>
          </w:p>
          <w:p w14:paraId="2AA1BD1D" w14:textId="77777777" w:rsidR="0025514E" w:rsidRPr="00912691" w:rsidRDefault="0025514E" w:rsidP="00122A7C">
            <w:pPr>
              <w:pStyle w:val="PargrafodaLista"/>
              <w:spacing w:line="276"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Bota de segurança com biqueira</w:t>
            </w:r>
          </w:p>
        </w:tc>
        <w:tc>
          <w:tcPr>
            <w:tcW w:w="0" w:type="auto"/>
          </w:tcPr>
          <w:p w14:paraId="19E0BEAE" w14:textId="77777777" w:rsidR="0025514E" w:rsidRPr="00912691" w:rsidRDefault="0025514E" w:rsidP="00122A7C">
            <w:pPr>
              <w:pStyle w:val="PargrafodaLista"/>
              <w:spacing w:before="120" w:line="276" w:lineRule="auto"/>
              <w:ind w:left="0"/>
              <w:contextualSpacing w:val="0"/>
              <w:jc w:val="both"/>
              <w:rPr>
                <w:rFonts w:ascii="Times New Roman" w:hAnsi="Times New Roman" w:cs="Times New Roman"/>
                <w:bCs/>
                <w:szCs w:val="20"/>
              </w:rPr>
            </w:pPr>
            <w:r w:rsidRPr="00912691">
              <w:rPr>
                <w:rFonts w:ascii="Times New Roman" w:hAnsi="Times New Roman" w:cs="Times New Roman"/>
                <w:bCs/>
                <w:szCs w:val="20"/>
              </w:rPr>
              <w:t>2 (dois) por colaborador.</w:t>
            </w:r>
          </w:p>
          <w:p w14:paraId="5DFFD514" w14:textId="77777777" w:rsidR="0025514E" w:rsidRPr="00912691" w:rsidRDefault="0025514E" w:rsidP="00122A7C">
            <w:pPr>
              <w:pStyle w:val="PargrafodaLista"/>
              <w:spacing w:line="276" w:lineRule="auto"/>
              <w:ind w:left="0"/>
              <w:jc w:val="both"/>
              <w:rPr>
                <w:rFonts w:ascii="Times New Roman" w:hAnsi="Times New Roman" w:cs="Times New Roman"/>
                <w:bCs/>
                <w:szCs w:val="20"/>
              </w:rPr>
            </w:pPr>
            <w:r w:rsidRPr="00912691">
              <w:rPr>
                <w:rFonts w:ascii="Times New Roman" w:hAnsi="Times New Roman" w:cs="Times New Roman"/>
                <w:bCs/>
                <w:szCs w:val="20"/>
              </w:rPr>
              <w:t>*Bota de segurança e Bota Térmica: 1 (um) par por colaborador.</w:t>
            </w:r>
          </w:p>
          <w:p w14:paraId="3A9E3F20" w14:textId="77777777" w:rsidR="0025514E" w:rsidRPr="00912691" w:rsidRDefault="0025514E" w:rsidP="00122A7C">
            <w:pPr>
              <w:pStyle w:val="PargrafodaLista"/>
              <w:spacing w:line="276" w:lineRule="auto"/>
              <w:ind w:left="0"/>
              <w:jc w:val="both"/>
              <w:rPr>
                <w:rFonts w:ascii="Times New Roman" w:hAnsi="Times New Roman" w:cs="Times New Roman"/>
                <w:bCs/>
                <w:szCs w:val="20"/>
              </w:rPr>
            </w:pPr>
            <w:r w:rsidRPr="00912691">
              <w:rPr>
                <w:rFonts w:ascii="Times New Roman" w:hAnsi="Times New Roman" w:cs="Times New Roman"/>
                <w:bCs/>
                <w:szCs w:val="20"/>
              </w:rPr>
              <w:t>Substituição de todos os itens a cada 12 meses</w:t>
            </w:r>
          </w:p>
        </w:tc>
      </w:tr>
      <w:tr w:rsidR="0025514E" w:rsidRPr="00912691" w14:paraId="02738879" w14:textId="77777777" w:rsidTr="00122A7C">
        <w:tc>
          <w:tcPr>
            <w:tcW w:w="0" w:type="auto"/>
          </w:tcPr>
          <w:p w14:paraId="6A88D1BF" w14:textId="77777777" w:rsidR="0025514E" w:rsidRPr="00912691" w:rsidRDefault="0025514E" w:rsidP="00122A7C">
            <w:pPr>
              <w:pStyle w:val="PargrafodaLista"/>
              <w:spacing w:before="120" w:line="360"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 xml:space="preserve">Ergonômico; </w:t>
            </w:r>
          </w:p>
          <w:p w14:paraId="1DE373B7" w14:textId="77777777" w:rsidR="0025514E" w:rsidRPr="00912691" w:rsidRDefault="0025514E" w:rsidP="00122A7C">
            <w:pPr>
              <w:pStyle w:val="PargrafodaLista"/>
              <w:spacing w:line="360" w:lineRule="auto"/>
              <w:ind w:left="0"/>
              <w:jc w:val="both"/>
              <w:rPr>
                <w:rFonts w:ascii="Times New Roman" w:hAnsi="Times New Roman" w:cs="Times New Roman"/>
                <w:bCs/>
                <w:szCs w:val="20"/>
              </w:rPr>
            </w:pPr>
            <w:r w:rsidRPr="00912691">
              <w:rPr>
                <w:rFonts w:ascii="Times New Roman" w:hAnsi="Times New Roman" w:cs="Times New Roman"/>
                <w:bCs/>
                <w:szCs w:val="20"/>
              </w:rPr>
              <w:t>Esforço físico.</w:t>
            </w:r>
          </w:p>
        </w:tc>
        <w:tc>
          <w:tcPr>
            <w:tcW w:w="0" w:type="auto"/>
          </w:tcPr>
          <w:p w14:paraId="39DAF977" w14:textId="77777777" w:rsidR="0025514E" w:rsidRPr="00912691" w:rsidRDefault="0025514E" w:rsidP="00122A7C">
            <w:pPr>
              <w:pStyle w:val="PargrafodaLista"/>
              <w:spacing w:before="120" w:line="360"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Bota de segurança com biqueira.</w:t>
            </w:r>
          </w:p>
        </w:tc>
        <w:tc>
          <w:tcPr>
            <w:tcW w:w="0" w:type="auto"/>
          </w:tcPr>
          <w:p w14:paraId="20A116BC" w14:textId="77777777" w:rsidR="0025514E" w:rsidRPr="00912691" w:rsidRDefault="0025514E" w:rsidP="00122A7C">
            <w:pPr>
              <w:pStyle w:val="PargrafodaLista"/>
              <w:spacing w:before="120" w:line="276" w:lineRule="auto"/>
              <w:ind w:left="0"/>
              <w:contextualSpacing w:val="0"/>
              <w:jc w:val="both"/>
              <w:rPr>
                <w:rFonts w:ascii="Times New Roman" w:hAnsi="Times New Roman" w:cs="Times New Roman"/>
                <w:bCs/>
                <w:szCs w:val="20"/>
              </w:rPr>
            </w:pPr>
            <w:r w:rsidRPr="00912691">
              <w:rPr>
                <w:rFonts w:ascii="Times New Roman" w:hAnsi="Times New Roman" w:cs="Times New Roman"/>
                <w:bCs/>
                <w:szCs w:val="20"/>
              </w:rPr>
              <w:t>1 (um) por colaborador.</w:t>
            </w:r>
          </w:p>
          <w:p w14:paraId="5EF1EF3B" w14:textId="77777777" w:rsidR="0025514E" w:rsidRPr="00912691" w:rsidRDefault="0025514E" w:rsidP="00122A7C">
            <w:pPr>
              <w:pStyle w:val="PargrafodaLista"/>
              <w:spacing w:line="276"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Substituição de todos os itens a cada 12 meses</w:t>
            </w:r>
          </w:p>
        </w:tc>
      </w:tr>
    </w:tbl>
    <w:p w14:paraId="25473BDC" w14:textId="77777777" w:rsidR="0025514E" w:rsidRPr="00912691" w:rsidRDefault="0025514E" w:rsidP="0025514E">
      <w:pPr>
        <w:spacing w:line="360" w:lineRule="auto"/>
        <w:jc w:val="both"/>
        <w:rPr>
          <w:rFonts w:ascii="Times New Roman" w:hAnsi="Times New Roman" w:cs="Times New Roman"/>
          <w:bCs/>
          <w:szCs w:val="20"/>
        </w:rPr>
      </w:pPr>
    </w:p>
    <w:p w14:paraId="38D03FB7" w14:textId="77777777" w:rsidR="0025514E" w:rsidRPr="00912691" w:rsidRDefault="0025514E" w:rsidP="0025514E">
      <w:pPr>
        <w:pStyle w:val="PargrafodaLista"/>
        <w:numPr>
          <w:ilvl w:val="1"/>
          <w:numId w:val="42"/>
        </w:numPr>
        <w:spacing w:line="360" w:lineRule="auto"/>
        <w:jc w:val="both"/>
        <w:rPr>
          <w:rFonts w:ascii="Times New Roman" w:hAnsi="Times New Roman" w:cs="Times New Roman"/>
          <w:bCs/>
          <w:szCs w:val="20"/>
        </w:rPr>
      </w:pPr>
      <w:r w:rsidRPr="00912691">
        <w:rPr>
          <w:rFonts w:ascii="Times New Roman" w:hAnsi="Times New Roman" w:cs="Times New Roman"/>
          <w:bCs/>
          <w:szCs w:val="20"/>
        </w:rPr>
        <w:t>Todos os Equipamentos de Proteção Individual a serem disponibilizados deverão atender as especificações listadas abaixo:</w:t>
      </w:r>
    </w:p>
    <w:tbl>
      <w:tblPr>
        <w:tblStyle w:val="Tabelacomgrade"/>
        <w:tblW w:w="0" w:type="auto"/>
        <w:tblLook w:val="04A0" w:firstRow="1" w:lastRow="0" w:firstColumn="1" w:lastColumn="0" w:noHBand="0" w:noVBand="1"/>
      </w:tblPr>
      <w:tblGrid>
        <w:gridCol w:w="1842"/>
        <w:gridCol w:w="5070"/>
        <w:gridCol w:w="2268"/>
      </w:tblGrid>
      <w:tr w:rsidR="0025514E" w:rsidRPr="00912691" w14:paraId="260009FB" w14:textId="77777777" w:rsidTr="00122A7C">
        <w:tc>
          <w:tcPr>
            <w:tcW w:w="1842" w:type="dxa"/>
          </w:tcPr>
          <w:p w14:paraId="28292354" w14:textId="77777777" w:rsidR="0025514E" w:rsidRPr="00912691" w:rsidRDefault="0025514E" w:rsidP="00122A7C">
            <w:pPr>
              <w:pStyle w:val="PargrafodaLista"/>
              <w:spacing w:before="120" w:line="276" w:lineRule="auto"/>
              <w:ind w:left="0"/>
              <w:contextualSpacing w:val="0"/>
              <w:jc w:val="center"/>
              <w:rPr>
                <w:rFonts w:ascii="Times New Roman" w:hAnsi="Times New Roman" w:cs="Times New Roman"/>
                <w:b/>
                <w:bCs/>
                <w:szCs w:val="20"/>
              </w:rPr>
            </w:pPr>
            <w:r w:rsidRPr="00912691">
              <w:rPr>
                <w:rFonts w:ascii="Times New Roman" w:hAnsi="Times New Roman" w:cs="Times New Roman"/>
                <w:b/>
                <w:bCs/>
                <w:szCs w:val="20"/>
              </w:rPr>
              <w:t>EPI</w:t>
            </w:r>
          </w:p>
        </w:tc>
        <w:tc>
          <w:tcPr>
            <w:tcW w:w="5070" w:type="dxa"/>
          </w:tcPr>
          <w:p w14:paraId="4D3D0ACE" w14:textId="77777777" w:rsidR="0025514E" w:rsidRPr="00912691" w:rsidRDefault="0025514E" w:rsidP="00122A7C">
            <w:pPr>
              <w:pStyle w:val="PargrafodaLista"/>
              <w:spacing w:before="120" w:line="276" w:lineRule="auto"/>
              <w:ind w:left="0"/>
              <w:contextualSpacing w:val="0"/>
              <w:jc w:val="center"/>
              <w:rPr>
                <w:rFonts w:ascii="Times New Roman" w:hAnsi="Times New Roman" w:cs="Times New Roman"/>
                <w:b/>
                <w:bCs/>
                <w:szCs w:val="20"/>
              </w:rPr>
            </w:pPr>
            <w:r w:rsidRPr="00912691">
              <w:rPr>
                <w:rFonts w:ascii="Times New Roman" w:hAnsi="Times New Roman" w:cs="Times New Roman"/>
                <w:b/>
                <w:bCs/>
                <w:szCs w:val="20"/>
              </w:rPr>
              <w:t>Características</w:t>
            </w:r>
          </w:p>
        </w:tc>
        <w:tc>
          <w:tcPr>
            <w:tcW w:w="2268" w:type="dxa"/>
          </w:tcPr>
          <w:p w14:paraId="39D47101" w14:textId="77777777" w:rsidR="0025514E" w:rsidRPr="00912691" w:rsidRDefault="0025514E" w:rsidP="00122A7C">
            <w:pPr>
              <w:pStyle w:val="PargrafodaLista"/>
              <w:spacing w:before="120" w:line="276" w:lineRule="auto"/>
              <w:ind w:left="0"/>
              <w:contextualSpacing w:val="0"/>
              <w:jc w:val="center"/>
              <w:rPr>
                <w:rFonts w:ascii="Times New Roman" w:hAnsi="Times New Roman" w:cs="Times New Roman"/>
                <w:b/>
                <w:bCs/>
                <w:szCs w:val="20"/>
              </w:rPr>
            </w:pPr>
            <w:r w:rsidRPr="00912691">
              <w:rPr>
                <w:rFonts w:ascii="Times New Roman" w:hAnsi="Times New Roman" w:cs="Times New Roman"/>
                <w:b/>
                <w:bCs/>
                <w:szCs w:val="20"/>
              </w:rPr>
              <w:t>CA de Referência</w:t>
            </w:r>
          </w:p>
        </w:tc>
      </w:tr>
      <w:tr w:rsidR="0025514E" w:rsidRPr="00912691" w14:paraId="2F2AD549" w14:textId="77777777" w:rsidTr="00122A7C">
        <w:tc>
          <w:tcPr>
            <w:tcW w:w="1842" w:type="dxa"/>
            <w:vAlign w:val="center"/>
          </w:tcPr>
          <w:p w14:paraId="6A8BBB1F" w14:textId="77777777" w:rsidR="0025514E" w:rsidRPr="00912691" w:rsidRDefault="0025514E" w:rsidP="00122A7C">
            <w:pPr>
              <w:pStyle w:val="PargrafodaLista"/>
              <w:spacing w:before="120" w:line="276" w:lineRule="auto"/>
              <w:ind w:left="0"/>
              <w:contextualSpacing w:val="0"/>
              <w:jc w:val="center"/>
              <w:rPr>
                <w:rFonts w:ascii="Times New Roman" w:eastAsia="Times New Roman" w:hAnsi="Times New Roman" w:cs="Times New Roman"/>
                <w:bCs/>
                <w:szCs w:val="20"/>
                <w:lang w:eastAsia="pt-BR"/>
              </w:rPr>
            </w:pPr>
            <w:r w:rsidRPr="00912691">
              <w:rPr>
                <w:rFonts w:ascii="Times New Roman" w:hAnsi="Times New Roman" w:cs="Times New Roman"/>
                <w:bCs/>
                <w:szCs w:val="20"/>
              </w:rPr>
              <w:t>Japona</w:t>
            </w:r>
          </w:p>
        </w:tc>
        <w:tc>
          <w:tcPr>
            <w:tcW w:w="5070" w:type="dxa"/>
          </w:tcPr>
          <w:p w14:paraId="0D968568" w14:textId="77777777" w:rsidR="0025514E" w:rsidRPr="00912691" w:rsidRDefault="0025514E" w:rsidP="00122A7C">
            <w:pPr>
              <w:pStyle w:val="PargrafodaLista"/>
              <w:spacing w:before="120" w:line="276" w:lineRule="auto"/>
              <w:ind w:left="0"/>
              <w:contextualSpacing w:val="0"/>
              <w:jc w:val="both"/>
              <w:rPr>
                <w:rFonts w:ascii="Times New Roman" w:hAnsi="Times New Roman" w:cs="Times New Roman"/>
                <w:color w:val="000000"/>
                <w:szCs w:val="20"/>
              </w:rPr>
            </w:pPr>
            <w:r w:rsidRPr="00912691">
              <w:rPr>
                <w:rFonts w:ascii="Times New Roman" w:hAnsi="Times New Roman" w:cs="Times New Roman"/>
                <w:color w:val="000000"/>
                <w:szCs w:val="20"/>
              </w:rPr>
              <w:t xml:space="preserve">Japona para uso em atividades de baixa temperatura, confeccionada em tecido 100% poliamida com aplicação de </w:t>
            </w:r>
            <w:proofErr w:type="spellStart"/>
            <w:r w:rsidRPr="00912691">
              <w:rPr>
                <w:rFonts w:ascii="Times New Roman" w:hAnsi="Times New Roman" w:cs="Times New Roman"/>
                <w:color w:val="000000"/>
                <w:szCs w:val="20"/>
              </w:rPr>
              <w:t>hidrorepelente</w:t>
            </w:r>
            <w:proofErr w:type="spellEnd"/>
            <w:r w:rsidRPr="00912691">
              <w:rPr>
                <w:rFonts w:ascii="Times New Roman" w:hAnsi="Times New Roman" w:cs="Times New Roman"/>
                <w:color w:val="000000"/>
                <w:szCs w:val="20"/>
              </w:rPr>
              <w:t xml:space="preserve">, forrada com manta térmica de poliéster, lavável, gramatura 200g/m², resistente a temperaturas de até -35°C. Possuem bolsos embutidos nas laterais, capuz acoplado com ajuste por cordão, acabamento interno e externo </w:t>
            </w:r>
            <w:proofErr w:type="spellStart"/>
            <w:r w:rsidRPr="00912691">
              <w:rPr>
                <w:rFonts w:ascii="Times New Roman" w:hAnsi="Times New Roman" w:cs="Times New Roman"/>
                <w:color w:val="000000"/>
                <w:szCs w:val="20"/>
              </w:rPr>
              <w:t>matelado</w:t>
            </w:r>
            <w:proofErr w:type="spellEnd"/>
            <w:r w:rsidRPr="00912691">
              <w:rPr>
                <w:rFonts w:ascii="Times New Roman" w:hAnsi="Times New Roman" w:cs="Times New Roman"/>
                <w:color w:val="000000"/>
                <w:szCs w:val="20"/>
              </w:rPr>
              <w:t>, fechamento frontal até o pescoço por botões de pressão guiados por velcro.</w:t>
            </w:r>
          </w:p>
        </w:tc>
        <w:tc>
          <w:tcPr>
            <w:tcW w:w="2268" w:type="dxa"/>
            <w:vAlign w:val="center"/>
          </w:tcPr>
          <w:p w14:paraId="6288A4E5" w14:textId="77777777" w:rsidR="0025514E" w:rsidRPr="00912691" w:rsidRDefault="0025514E" w:rsidP="00122A7C">
            <w:pPr>
              <w:pStyle w:val="PargrafodaLista"/>
              <w:spacing w:before="120" w:line="276" w:lineRule="auto"/>
              <w:ind w:left="0"/>
              <w:contextualSpacing w:val="0"/>
              <w:jc w:val="center"/>
              <w:rPr>
                <w:rFonts w:ascii="Times New Roman" w:hAnsi="Times New Roman" w:cs="Times New Roman"/>
                <w:bCs/>
                <w:szCs w:val="20"/>
              </w:rPr>
            </w:pPr>
            <w:r w:rsidRPr="00912691">
              <w:rPr>
                <w:rFonts w:ascii="Times New Roman" w:hAnsi="Times New Roman" w:cs="Times New Roman"/>
                <w:bCs/>
                <w:szCs w:val="20"/>
              </w:rPr>
              <w:t>25.725</w:t>
            </w:r>
          </w:p>
        </w:tc>
      </w:tr>
      <w:tr w:rsidR="0025514E" w:rsidRPr="00912691" w14:paraId="2AB058D3" w14:textId="77777777" w:rsidTr="00122A7C">
        <w:tc>
          <w:tcPr>
            <w:tcW w:w="1842" w:type="dxa"/>
            <w:vAlign w:val="center"/>
          </w:tcPr>
          <w:p w14:paraId="1945212C" w14:textId="77777777" w:rsidR="0025514E" w:rsidRPr="00912691" w:rsidRDefault="0025514E" w:rsidP="00122A7C">
            <w:pPr>
              <w:pStyle w:val="PargrafodaLista"/>
              <w:spacing w:line="276" w:lineRule="auto"/>
              <w:ind w:left="0"/>
              <w:contextualSpacing w:val="0"/>
              <w:jc w:val="center"/>
              <w:rPr>
                <w:rFonts w:ascii="Times New Roman" w:eastAsia="Times New Roman" w:hAnsi="Times New Roman" w:cs="Times New Roman"/>
                <w:bCs/>
                <w:szCs w:val="20"/>
                <w:lang w:eastAsia="pt-BR"/>
              </w:rPr>
            </w:pPr>
            <w:r w:rsidRPr="00912691">
              <w:rPr>
                <w:rFonts w:ascii="Times New Roman" w:hAnsi="Times New Roman" w:cs="Times New Roman"/>
                <w:bCs/>
                <w:szCs w:val="20"/>
              </w:rPr>
              <w:t>Calça Térmica</w:t>
            </w:r>
          </w:p>
        </w:tc>
        <w:tc>
          <w:tcPr>
            <w:tcW w:w="5070" w:type="dxa"/>
          </w:tcPr>
          <w:p w14:paraId="0C164BAF" w14:textId="77777777" w:rsidR="0025514E" w:rsidRPr="00912691" w:rsidRDefault="0025514E" w:rsidP="00122A7C">
            <w:pPr>
              <w:pStyle w:val="PargrafodaLista"/>
              <w:spacing w:before="120" w:line="276" w:lineRule="auto"/>
              <w:ind w:left="0"/>
              <w:contextualSpacing w:val="0"/>
              <w:jc w:val="both"/>
              <w:rPr>
                <w:rFonts w:ascii="Times New Roman" w:hAnsi="Times New Roman" w:cs="Times New Roman"/>
                <w:color w:val="000000"/>
                <w:szCs w:val="20"/>
              </w:rPr>
            </w:pPr>
            <w:r w:rsidRPr="00912691">
              <w:rPr>
                <w:rFonts w:ascii="Times New Roman" w:hAnsi="Times New Roman" w:cs="Times New Roman"/>
                <w:color w:val="000000"/>
                <w:szCs w:val="20"/>
              </w:rPr>
              <w:t xml:space="preserve">Calça para uso em ambientes de baixa temperatura, confeccionada em tecido 100% poliamida com aplicação de </w:t>
            </w:r>
            <w:proofErr w:type="spellStart"/>
            <w:r w:rsidRPr="00912691">
              <w:rPr>
                <w:rFonts w:ascii="Times New Roman" w:hAnsi="Times New Roman" w:cs="Times New Roman"/>
                <w:color w:val="000000"/>
                <w:szCs w:val="20"/>
              </w:rPr>
              <w:t>hidrorepelente</w:t>
            </w:r>
            <w:proofErr w:type="spellEnd"/>
            <w:r w:rsidRPr="00912691">
              <w:rPr>
                <w:rFonts w:ascii="Times New Roman" w:hAnsi="Times New Roman" w:cs="Times New Roman"/>
                <w:color w:val="000000"/>
                <w:szCs w:val="20"/>
              </w:rPr>
              <w:t xml:space="preserve">, forrada com manta térmica de poliéster, lavável, gramatura 200g/m², resistente a temperaturas de até </w:t>
            </w:r>
            <w:r w:rsidRPr="00912691">
              <w:rPr>
                <w:rFonts w:ascii="Times New Roman" w:hAnsi="Times New Roman" w:cs="Times New Roman"/>
                <w:color w:val="000000"/>
                <w:szCs w:val="20"/>
              </w:rPr>
              <w:lastRenderedPageBreak/>
              <w:t xml:space="preserve">-35°C, acabamento interno e externo </w:t>
            </w:r>
            <w:proofErr w:type="spellStart"/>
            <w:r w:rsidRPr="00912691">
              <w:rPr>
                <w:rFonts w:ascii="Times New Roman" w:hAnsi="Times New Roman" w:cs="Times New Roman"/>
                <w:color w:val="000000"/>
                <w:szCs w:val="20"/>
              </w:rPr>
              <w:t>matelado</w:t>
            </w:r>
            <w:proofErr w:type="spellEnd"/>
            <w:r w:rsidRPr="00912691">
              <w:rPr>
                <w:rFonts w:ascii="Times New Roman" w:hAnsi="Times New Roman" w:cs="Times New Roman"/>
                <w:color w:val="000000"/>
                <w:szCs w:val="20"/>
              </w:rPr>
              <w:t xml:space="preserve"> e fechamento com ajuste.</w:t>
            </w:r>
          </w:p>
        </w:tc>
        <w:tc>
          <w:tcPr>
            <w:tcW w:w="2268" w:type="dxa"/>
            <w:vAlign w:val="center"/>
          </w:tcPr>
          <w:p w14:paraId="4E6242FA" w14:textId="77777777" w:rsidR="0025514E" w:rsidRPr="00912691" w:rsidRDefault="0025514E" w:rsidP="00122A7C">
            <w:pPr>
              <w:pStyle w:val="PargrafodaLista"/>
              <w:spacing w:before="120" w:line="276" w:lineRule="auto"/>
              <w:ind w:left="0"/>
              <w:contextualSpacing w:val="0"/>
              <w:jc w:val="center"/>
              <w:rPr>
                <w:rFonts w:ascii="Times New Roman" w:hAnsi="Times New Roman" w:cs="Times New Roman"/>
                <w:bCs/>
                <w:szCs w:val="20"/>
              </w:rPr>
            </w:pPr>
            <w:r w:rsidRPr="00912691">
              <w:rPr>
                <w:rFonts w:ascii="Times New Roman" w:hAnsi="Times New Roman" w:cs="Times New Roman"/>
                <w:bCs/>
                <w:szCs w:val="20"/>
              </w:rPr>
              <w:lastRenderedPageBreak/>
              <w:t>28.668</w:t>
            </w:r>
          </w:p>
        </w:tc>
      </w:tr>
      <w:tr w:rsidR="0025514E" w:rsidRPr="00912691" w14:paraId="4EAA427C" w14:textId="77777777" w:rsidTr="00122A7C">
        <w:tc>
          <w:tcPr>
            <w:tcW w:w="1842" w:type="dxa"/>
            <w:vAlign w:val="center"/>
          </w:tcPr>
          <w:p w14:paraId="4A4C4EA0" w14:textId="77777777" w:rsidR="0025514E" w:rsidRPr="00912691" w:rsidRDefault="0025514E" w:rsidP="00122A7C">
            <w:pPr>
              <w:pStyle w:val="PargrafodaLista"/>
              <w:spacing w:line="276" w:lineRule="auto"/>
              <w:ind w:left="0"/>
              <w:contextualSpacing w:val="0"/>
              <w:jc w:val="center"/>
              <w:rPr>
                <w:rFonts w:ascii="Times New Roman" w:eastAsia="Times New Roman" w:hAnsi="Times New Roman" w:cs="Times New Roman"/>
                <w:bCs/>
                <w:szCs w:val="20"/>
                <w:lang w:eastAsia="pt-BR"/>
              </w:rPr>
            </w:pPr>
            <w:r w:rsidRPr="00912691">
              <w:rPr>
                <w:rFonts w:ascii="Times New Roman" w:hAnsi="Times New Roman" w:cs="Times New Roman"/>
                <w:bCs/>
                <w:szCs w:val="20"/>
              </w:rPr>
              <w:t>Botas Térmicas</w:t>
            </w:r>
          </w:p>
        </w:tc>
        <w:tc>
          <w:tcPr>
            <w:tcW w:w="5070" w:type="dxa"/>
          </w:tcPr>
          <w:p w14:paraId="6C711DE6" w14:textId="77777777" w:rsidR="0025514E" w:rsidRPr="00912691" w:rsidRDefault="0025514E" w:rsidP="00122A7C">
            <w:pPr>
              <w:pStyle w:val="PargrafodaLista"/>
              <w:spacing w:before="120" w:line="276" w:lineRule="auto"/>
              <w:ind w:left="0"/>
              <w:contextualSpacing w:val="0"/>
              <w:jc w:val="both"/>
              <w:rPr>
                <w:rFonts w:ascii="Times New Roman" w:hAnsi="Times New Roman" w:cs="Times New Roman"/>
                <w:bCs/>
                <w:szCs w:val="20"/>
              </w:rPr>
            </w:pPr>
            <w:r w:rsidRPr="00912691">
              <w:rPr>
                <w:rFonts w:ascii="Times New Roman" w:hAnsi="Times New Roman" w:cs="Times New Roman"/>
                <w:color w:val="000000"/>
                <w:szCs w:val="20"/>
              </w:rPr>
              <w:t xml:space="preserve">Calçado de segurança para uso profissional, tipo bota abaixo do joelho (coturno), linha frigorífica, cabedal confeccionado em microfibra respirável e resistente à água, fechamento em velcro, com biqueira de proteção em </w:t>
            </w:r>
            <w:proofErr w:type="spellStart"/>
            <w:r w:rsidRPr="00912691">
              <w:rPr>
                <w:rFonts w:ascii="Times New Roman" w:hAnsi="Times New Roman" w:cs="Times New Roman"/>
                <w:color w:val="000000"/>
                <w:szCs w:val="20"/>
              </w:rPr>
              <w:t>composite</w:t>
            </w:r>
            <w:proofErr w:type="spellEnd"/>
            <w:r w:rsidRPr="00912691">
              <w:rPr>
                <w:rFonts w:ascii="Times New Roman" w:hAnsi="Times New Roman" w:cs="Times New Roman"/>
                <w:color w:val="000000"/>
                <w:szCs w:val="20"/>
              </w:rPr>
              <w:t xml:space="preserve">, forração interna total para baixas temperaturas com tecido dublado por lã sintética, palmilha de montagem em não tecido costurada através do sistema </w:t>
            </w:r>
            <w:proofErr w:type="spellStart"/>
            <w:r w:rsidRPr="00912691">
              <w:rPr>
                <w:rFonts w:ascii="Times New Roman" w:hAnsi="Times New Roman" w:cs="Times New Roman"/>
                <w:color w:val="000000"/>
                <w:szCs w:val="20"/>
              </w:rPr>
              <w:t>strobel</w:t>
            </w:r>
            <w:proofErr w:type="spellEnd"/>
            <w:r w:rsidRPr="00912691">
              <w:rPr>
                <w:rFonts w:ascii="Times New Roman" w:hAnsi="Times New Roman" w:cs="Times New Roman"/>
                <w:color w:val="000000"/>
                <w:szCs w:val="20"/>
              </w:rPr>
              <w:t xml:space="preserve"> dublada por lã sintética e solado de poliuretano </w:t>
            </w:r>
            <w:proofErr w:type="spellStart"/>
            <w:r w:rsidRPr="00912691">
              <w:rPr>
                <w:rFonts w:ascii="Times New Roman" w:hAnsi="Times New Roman" w:cs="Times New Roman"/>
                <w:color w:val="000000"/>
                <w:szCs w:val="20"/>
              </w:rPr>
              <w:t>bidensidade</w:t>
            </w:r>
            <w:proofErr w:type="spellEnd"/>
            <w:r w:rsidRPr="00912691">
              <w:rPr>
                <w:rFonts w:ascii="Times New Roman" w:hAnsi="Times New Roman" w:cs="Times New Roman"/>
                <w:color w:val="000000"/>
                <w:szCs w:val="20"/>
              </w:rPr>
              <w:t xml:space="preserve"> injetado direto no cabedal.</w:t>
            </w:r>
          </w:p>
        </w:tc>
        <w:tc>
          <w:tcPr>
            <w:tcW w:w="2268" w:type="dxa"/>
            <w:vAlign w:val="center"/>
          </w:tcPr>
          <w:p w14:paraId="4A94EF39" w14:textId="77777777" w:rsidR="0025514E" w:rsidRPr="00912691" w:rsidRDefault="0025514E" w:rsidP="00122A7C">
            <w:pPr>
              <w:pStyle w:val="PargrafodaLista"/>
              <w:spacing w:before="120" w:line="276" w:lineRule="auto"/>
              <w:ind w:left="0"/>
              <w:contextualSpacing w:val="0"/>
              <w:jc w:val="center"/>
              <w:rPr>
                <w:rFonts w:ascii="Times New Roman" w:hAnsi="Times New Roman" w:cs="Times New Roman"/>
                <w:bCs/>
                <w:szCs w:val="20"/>
              </w:rPr>
            </w:pPr>
            <w:r w:rsidRPr="00912691">
              <w:rPr>
                <w:rFonts w:ascii="Times New Roman" w:hAnsi="Times New Roman" w:cs="Times New Roman"/>
                <w:bCs/>
                <w:szCs w:val="20"/>
              </w:rPr>
              <w:t>37.677</w:t>
            </w:r>
          </w:p>
        </w:tc>
      </w:tr>
      <w:tr w:rsidR="0025514E" w:rsidRPr="00912691" w14:paraId="74E2AFBC" w14:textId="77777777" w:rsidTr="00122A7C">
        <w:tc>
          <w:tcPr>
            <w:tcW w:w="1842" w:type="dxa"/>
            <w:vAlign w:val="center"/>
          </w:tcPr>
          <w:p w14:paraId="74C574A6" w14:textId="77777777" w:rsidR="0025514E" w:rsidRPr="00912691" w:rsidRDefault="0025514E" w:rsidP="00122A7C">
            <w:pPr>
              <w:pStyle w:val="PargrafodaLista"/>
              <w:spacing w:line="276" w:lineRule="auto"/>
              <w:ind w:left="0"/>
              <w:contextualSpacing w:val="0"/>
              <w:jc w:val="center"/>
              <w:rPr>
                <w:rFonts w:ascii="Times New Roman" w:eastAsia="Times New Roman" w:hAnsi="Times New Roman" w:cs="Times New Roman"/>
                <w:bCs/>
                <w:szCs w:val="20"/>
                <w:lang w:eastAsia="pt-BR"/>
              </w:rPr>
            </w:pPr>
            <w:r w:rsidRPr="00912691">
              <w:rPr>
                <w:rFonts w:ascii="Times New Roman" w:hAnsi="Times New Roman" w:cs="Times New Roman"/>
                <w:bCs/>
                <w:szCs w:val="20"/>
              </w:rPr>
              <w:t>Meias térmicas</w:t>
            </w:r>
          </w:p>
        </w:tc>
        <w:tc>
          <w:tcPr>
            <w:tcW w:w="5070" w:type="dxa"/>
          </w:tcPr>
          <w:p w14:paraId="5618E9D5" w14:textId="77777777" w:rsidR="0025514E" w:rsidRPr="00912691" w:rsidRDefault="0025514E" w:rsidP="00122A7C">
            <w:pPr>
              <w:pStyle w:val="PargrafodaLista"/>
              <w:spacing w:before="120" w:line="276" w:lineRule="auto"/>
              <w:ind w:left="0"/>
              <w:contextualSpacing w:val="0"/>
              <w:jc w:val="both"/>
              <w:rPr>
                <w:rFonts w:ascii="Times New Roman" w:hAnsi="Times New Roman" w:cs="Times New Roman"/>
                <w:color w:val="000000"/>
                <w:szCs w:val="20"/>
              </w:rPr>
            </w:pPr>
            <w:proofErr w:type="spellStart"/>
            <w:r w:rsidRPr="00912691">
              <w:rPr>
                <w:rFonts w:ascii="Times New Roman" w:hAnsi="Times New Roman" w:cs="Times New Roman"/>
                <w:color w:val="000000"/>
                <w:szCs w:val="20"/>
              </w:rPr>
              <w:t>Meião</w:t>
            </w:r>
            <w:proofErr w:type="spellEnd"/>
            <w:r w:rsidRPr="00912691">
              <w:rPr>
                <w:rFonts w:ascii="Times New Roman" w:hAnsi="Times New Roman" w:cs="Times New Roman"/>
                <w:color w:val="000000"/>
                <w:szCs w:val="20"/>
              </w:rPr>
              <w:t xml:space="preserve"> térmico de lã ou algodão, confeccionado em uma única peça. </w:t>
            </w:r>
          </w:p>
        </w:tc>
        <w:tc>
          <w:tcPr>
            <w:tcW w:w="2268" w:type="dxa"/>
            <w:vAlign w:val="center"/>
          </w:tcPr>
          <w:p w14:paraId="14CF6F04" w14:textId="77777777" w:rsidR="0025514E" w:rsidRPr="00912691" w:rsidRDefault="0025514E" w:rsidP="00122A7C">
            <w:pPr>
              <w:pStyle w:val="PargrafodaLista"/>
              <w:spacing w:before="120" w:line="276" w:lineRule="auto"/>
              <w:ind w:left="0"/>
              <w:contextualSpacing w:val="0"/>
              <w:jc w:val="center"/>
              <w:rPr>
                <w:rFonts w:ascii="Times New Roman" w:hAnsi="Times New Roman" w:cs="Times New Roman"/>
                <w:bCs/>
                <w:szCs w:val="20"/>
              </w:rPr>
            </w:pPr>
            <w:r w:rsidRPr="00912691">
              <w:rPr>
                <w:rFonts w:ascii="Times New Roman" w:hAnsi="Times New Roman" w:cs="Times New Roman"/>
                <w:bCs/>
                <w:szCs w:val="20"/>
              </w:rPr>
              <w:t>28.955</w:t>
            </w:r>
          </w:p>
        </w:tc>
      </w:tr>
      <w:tr w:rsidR="0025514E" w:rsidRPr="00912691" w14:paraId="65498EC0" w14:textId="77777777" w:rsidTr="00122A7C">
        <w:tc>
          <w:tcPr>
            <w:tcW w:w="1842" w:type="dxa"/>
            <w:vAlign w:val="center"/>
          </w:tcPr>
          <w:p w14:paraId="377CC3D9" w14:textId="77777777" w:rsidR="0025514E" w:rsidRPr="00912691" w:rsidRDefault="0025514E" w:rsidP="00122A7C">
            <w:pPr>
              <w:pStyle w:val="PargrafodaLista"/>
              <w:spacing w:line="276" w:lineRule="auto"/>
              <w:ind w:left="0"/>
              <w:contextualSpacing w:val="0"/>
              <w:jc w:val="center"/>
              <w:rPr>
                <w:rFonts w:ascii="Times New Roman" w:eastAsia="Times New Roman" w:hAnsi="Times New Roman" w:cs="Times New Roman"/>
                <w:bCs/>
                <w:szCs w:val="20"/>
                <w:lang w:eastAsia="pt-BR"/>
              </w:rPr>
            </w:pPr>
            <w:r w:rsidRPr="00912691">
              <w:rPr>
                <w:rFonts w:ascii="Times New Roman" w:hAnsi="Times New Roman" w:cs="Times New Roman"/>
                <w:bCs/>
                <w:szCs w:val="20"/>
              </w:rPr>
              <w:t>Luvas Térmicas</w:t>
            </w:r>
          </w:p>
        </w:tc>
        <w:tc>
          <w:tcPr>
            <w:tcW w:w="5070" w:type="dxa"/>
          </w:tcPr>
          <w:p w14:paraId="48721BBF" w14:textId="77777777" w:rsidR="0025514E" w:rsidRPr="00912691" w:rsidRDefault="0025514E" w:rsidP="00122A7C">
            <w:pPr>
              <w:pStyle w:val="PargrafodaLista"/>
              <w:spacing w:before="120" w:line="276" w:lineRule="auto"/>
              <w:ind w:left="0"/>
              <w:contextualSpacing w:val="0"/>
              <w:jc w:val="both"/>
              <w:rPr>
                <w:rFonts w:ascii="Times New Roman" w:hAnsi="Times New Roman" w:cs="Times New Roman"/>
                <w:color w:val="000000"/>
                <w:szCs w:val="20"/>
              </w:rPr>
            </w:pPr>
            <w:r w:rsidRPr="00912691">
              <w:rPr>
                <w:rFonts w:ascii="Times New Roman" w:hAnsi="Times New Roman" w:cs="Times New Roman"/>
                <w:color w:val="000000"/>
                <w:szCs w:val="20"/>
              </w:rPr>
              <w:t xml:space="preserve">Luva de segurança confeccionada em náilon, revestimento total em borracha nitrílica, interior com isolamento térmico em poliéster felpudo, fechamento do punho em velcro. Resistente </w:t>
            </w:r>
            <w:proofErr w:type="gramStart"/>
            <w:r w:rsidRPr="00912691">
              <w:rPr>
                <w:rFonts w:ascii="Times New Roman" w:hAnsi="Times New Roman" w:cs="Times New Roman"/>
                <w:color w:val="000000"/>
                <w:szCs w:val="20"/>
              </w:rPr>
              <w:t>à</w:t>
            </w:r>
            <w:proofErr w:type="gramEnd"/>
            <w:r w:rsidRPr="00912691">
              <w:rPr>
                <w:rFonts w:ascii="Times New Roman" w:hAnsi="Times New Roman" w:cs="Times New Roman"/>
                <w:color w:val="000000"/>
                <w:szCs w:val="20"/>
              </w:rPr>
              <w:t xml:space="preserve"> temperaturas de até -35°C.</w:t>
            </w:r>
          </w:p>
        </w:tc>
        <w:tc>
          <w:tcPr>
            <w:tcW w:w="2268" w:type="dxa"/>
            <w:vAlign w:val="center"/>
          </w:tcPr>
          <w:p w14:paraId="5C9F45E7" w14:textId="77777777" w:rsidR="0025514E" w:rsidRPr="00912691" w:rsidRDefault="0025514E" w:rsidP="00122A7C">
            <w:pPr>
              <w:pStyle w:val="PargrafodaLista"/>
              <w:spacing w:before="120" w:line="276" w:lineRule="auto"/>
              <w:ind w:left="0"/>
              <w:contextualSpacing w:val="0"/>
              <w:jc w:val="center"/>
              <w:rPr>
                <w:rFonts w:ascii="Times New Roman" w:hAnsi="Times New Roman" w:cs="Times New Roman"/>
                <w:bCs/>
                <w:szCs w:val="20"/>
              </w:rPr>
            </w:pPr>
            <w:r w:rsidRPr="00912691">
              <w:rPr>
                <w:rFonts w:ascii="Times New Roman" w:hAnsi="Times New Roman" w:cs="Times New Roman"/>
                <w:bCs/>
                <w:szCs w:val="20"/>
              </w:rPr>
              <w:t>37.935</w:t>
            </w:r>
          </w:p>
        </w:tc>
      </w:tr>
      <w:tr w:rsidR="0025514E" w:rsidRPr="00912691" w14:paraId="22E6509A" w14:textId="77777777" w:rsidTr="00122A7C">
        <w:tc>
          <w:tcPr>
            <w:tcW w:w="1842" w:type="dxa"/>
            <w:vAlign w:val="center"/>
          </w:tcPr>
          <w:p w14:paraId="51F641CD" w14:textId="77777777" w:rsidR="0025514E" w:rsidRPr="00912691" w:rsidRDefault="0025514E" w:rsidP="00122A7C">
            <w:pPr>
              <w:spacing w:line="360" w:lineRule="auto"/>
              <w:jc w:val="center"/>
              <w:rPr>
                <w:rFonts w:ascii="Times New Roman" w:hAnsi="Times New Roman" w:cs="Times New Roman"/>
                <w:bCs/>
                <w:szCs w:val="20"/>
              </w:rPr>
            </w:pPr>
            <w:r w:rsidRPr="00912691">
              <w:rPr>
                <w:rFonts w:ascii="Times New Roman" w:hAnsi="Times New Roman" w:cs="Times New Roman"/>
                <w:bCs/>
                <w:szCs w:val="20"/>
              </w:rPr>
              <w:t>Capuz térmico</w:t>
            </w:r>
          </w:p>
        </w:tc>
        <w:tc>
          <w:tcPr>
            <w:tcW w:w="5070" w:type="dxa"/>
          </w:tcPr>
          <w:p w14:paraId="6F473E72" w14:textId="77777777" w:rsidR="0025514E" w:rsidRPr="00912691" w:rsidRDefault="0025514E" w:rsidP="00122A7C">
            <w:pPr>
              <w:pStyle w:val="PargrafodaLista"/>
              <w:spacing w:before="120" w:line="276" w:lineRule="auto"/>
              <w:ind w:left="0"/>
              <w:contextualSpacing w:val="0"/>
              <w:jc w:val="both"/>
              <w:rPr>
                <w:rFonts w:ascii="Times New Roman" w:hAnsi="Times New Roman" w:cs="Times New Roman"/>
                <w:color w:val="000000"/>
                <w:szCs w:val="20"/>
              </w:rPr>
            </w:pPr>
            <w:r w:rsidRPr="00912691">
              <w:rPr>
                <w:rFonts w:ascii="Times New Roman" w:hAnsi="Times New Roman" w:cs="Times New Roman"/>
                <w:color w:val="000000"/>
                <w:szCs w:val="20"/>
              </w:rPr>
              <w:t xml:space="preserve">Capuz de segurança confeccionada em malha de algodão azul, manta térmica interna em poliéster, cordões de ajuste frontal e traseiro, prolongamento para proteção do pescoço, modelo </w:t>
            </w:r>
            <w:proofErr w:type="spellStart"/>
            <w:r w:rsidRPr="00912691">
              <w:rPr>
                <w:rFonts w:ascii="Times New Roman" w:hAnsi="Times New Roman" w:cs="Times New Roman"/>
                <w:color w:val="000000"/>
                <w:szCs w:val="20"/>
              </w:rPr>
              <w:t>ivanhoé</w:t>
            </w:r>
            <w:proofErr w:type="spellEnd"/>
            <w:r w:rsidRPr="00912691">
              <w:rPr>
                <w:rFonts w:ascii="Times New Roman" w:hAnsi="Times New Roman" w:cs="Times New Roman"/>
                <w:color w:val="000000"/>
                <w:szCs w:val="20"/>
              </w:rPr>
              <w:t>.</w:t>
            </w:r>
          </w:p>
        </w:tc>
        <w:tc>
          <w:tcPr>
            <w:tcW w:w="2268" w:type="dxa"/>
            <w:vAlign w:val="center"/>
          </w:tcPr>
          <w:p w14:paraId="1B33879D" w14:textId="77777777" w:rsidR="0025514E" w:rsidRPr="00912691" w:rsidRDefault="0025514E" w:rsidP="00122A7C">
            <w:pPr>
              <w:pStyle w:val="PargrafodaLista"/>
              <w:spacing w:before="120" w:line="276" w:lineRule="auto"/>
              <w:ind w:left="0"/>
              <w:contextualSpacing w:val="0"/>
              <w:jc w:val="center"/>
              <w:rPr>
                <w:rFonts w:ascii="Times New Roman" w:hAnsi="Times New Roman" w:cs="Times New Roman"/>
                <w:bCs/>
                <w:szCs w:val="20"/>
              </w:rPr>
            </w:pPr>
            <w:r w:rsidRPr="00912691">
              <w:rPr>
                <w:rFonts w:ascii="Times New Roman" w:hAnsi="Times New Roman" w:cs="Times New Roman"/>
                <w:bCs/>
                <w:szCs w:val="20"/>
              </w:rPr>
              <w:t>28.886</w:t>
            </w:r>
          </w:p>
        </w:tc>
      </w:tr>
      <w:tr w:rsidR="0025514E" w:rsidRPr="00912691" w14:paraId="532A2621" w14:textId="77777777" w:rsidTr="00122A7C">
        <w:tc>
          <w:tcPr>
            <w:tcW w:w="1842" w:type="dxa"/>
            <w:vAlign w:val="center"/>
          </w:tcPr>
          <w:p w14:paraId="78AEF11E" w14:textId="77777777" w:rsidR="0025514E" w:rsidRPr="00912691" w:rsidRDefault="0025514E" w:rsidP="00122A7C">
            <w:pPr>
              <w:spacing w:line="360" w:lineRule="auto"/>
              <w:jc w:val="center"/>
              <w:rPr>
                <w:rFonts w:ascii="Times New Roman" w:hAnsi="Times New Roman" w:cs="Times New Roman"/>
                <w:bCs/>
                <w:szCs w:val="20"/>
              </w:rPr>
            </w:pPr>
            <w:r w:rsidRPr="00912691">
              <w:rPr>
                <w:rFonts w:ascii="Times New Roman" w:hAnsi="Times New Roman" w:cs="Times New Roman"/>
                <w:bCs/>
                <w:szCs w:val="20"/>
              </w:rPr>
              <w:t>Bota de segurança com biqueira</w:t>
            </w:r>
          </w:p>
        </w:tc>
        <w:tc>
          <w:tcPr>
            <w:tcW w:w="5070" w:type="dxa"/>
          </w:tcPr>
          <w:p w14:paraId="6A650F8C" w14:textId="77777777" w:rsidR="0025514E" w:rsidRPr="00912691" w:rsidRDefault="0025514E" w:rsidP="00122A7C">
            <w:pPr>
              <w:pStyle w:val="PargrafodaLista"/>
              <w:spacing w:before="120" w:line="276" w:lineRule="auto"/>
              <w:ind w:left="0"/>
              <w:contextualSpacing w:val="0"/>
              <w:jc w:val="both"/>
              <w:rPr>
                <w:rFonts w:ascii="Times New Roman" w:hAnsi="Times New Roman" w:cs="Times New Roman"/>
                <w:color w:val="000000"/>
                <w:szCs w:val="20"/>
              </w:rPr>
            </w:pPr>
            <w:r w:rsidRPr="00912691">
              <w:rPr>
                <w:rFonts w:ascii="Times New Roman" w:hAnsi="Times New Roman" w:cs="Times New Roman"/>
                <w:color w:val="000000"/>
                <w:szCs w:val="20"/>
                <w:bdr w:val="none" w:sz="0" w:space="0" w:color="auto" w:frame="1"/>
              </w:rPr>
              <w:t xml:space="preserve">Calçado ocupacional tipo botina, fechamento em elástico, confeccionado em couro curtido ao cromo, palmilha de montagem em material sintético, solado poliuretano </w:t>
            </w:r>
            <w:proofErr w:type="spellStart"/>
            <w:r w:rsidRPr="00912691">
              <w:rPr>
                <w:rFonts w:ascii="Times New Roman" w:hAnsi="Times New Roman" w:cs="Times New Roman"/>
                <w:color w:val="000000"/>
                <w:szCs w:val="20"/>
                <w:bdr w:val="none" w:sz="0" w:space="0" w:color="auto" w:frame="1"/>
              </w:rPr>
              <w:t>bidensidade</w:t>
            </w:r>
            <w:proofErr w:type="spellEnd"/>
            <w:r w:rsidRPr="00912691">
              <w:rPr>
                <w:rFonts w:ascii="Times New Roman" w:hAnsi="Times New Roman" w:cs="Times New Roman"/>
                <w:color w:val="000000"/>
                <w:szCs w:val="20"/>
                <w:bdr w:val="none" w:sz="0" w:space="0" w:color="auto" w:frame="1"/>
              </w:rPr>
              <w:t xml:space="preserve"> injetado diretamente ao cabedal, com biqueira de </w:t>
            </w:r>
            <w:proofErr w:type="spellStart"/>
            <w:r w:rsidRPr="00912691">
              <w:rPr>
                <w:rFonts w:ascii="Times New Roman" w:hAnsi="Times New Roman" w:cs="Times New Roman"/>
                <w:color w:val="000000"/>
                <w:szCs w:val="20"/>
                <w:bdr w:val="none" w:sz="0" w:space="0" w:color="auto" w:frame="1"/>
              </w:rPr>
              <w:t>composite</w:t>
            </w:r>
            <w:proofErr w:type="spellEnd"/>
            <w:r w:rsidRPr="00912691">
              <w:rPr>
                <w:rFonts w:ascii="Times New Roman" w:hAnsi="Times New Roman" w:cs="Times New Roman"/>
                <w:color w:val="000000"/>
                <w:szCs w:val="20"/>
                <w:bdr w:val="none" w:sz="0" w:space="0" w:color="auto" w:frame="1"/>
              </w:rPr>
              <w:t>.</w:t>
            </w:r>
          </w:p>
        </w:tc>
        <w:tc>
          <w:tcPr>
            <w:tcW w:w="2268" w:type="dxa"/>
            <w:vAlign w:val="center"/>
          </w:tcPr>
          <w:p w14:paraId="42124D3E" w14:textId="77777777" w:rsidR="0025514E" w:rsidRPr="00912691" w:rsidRDefault="0025514E" w:rsidP="00122A7C">
            <w:pPr>
              <w:pStyle w:val="PargrafodaLista"/>
              <w:spacing w:before="120" w:line="276" w:lineRule="auto"/>
              <w:ind w:left="0"/>
              <w:contextualSpacing w:val="0"/>
              <w:jc w:val="center"/>
              <w:rPr>
                <w:rFonts w:ascii="Times New Roman" w:hAnsi="Times New Roman" w:cs="Times New Roman"/>
                <w:bCs/>
                <w:szCs w:val="20"/>
              </w:rPr>
            </w:pPr>
            <w:r w:rsidRPr="00912691">
              <w:rPr>
                <w:rFonts w:ascii="Times New Roman" w:hAnsi="Times New Roman" w:cs="Times New Roman"/>
                <w:bCs/>
                <w:szCs w:val="20"/>
              </w:rPr>
              <w:t>30.256</w:t>
            </w:r>
          </w:p>
        </w:tc>
      </w:tr>
    </w:tbl>
    <w:p w14:paraId="13059B54" w14:textId="77777777" w:rsidR="0025514E" w:rsidRPr="00912691" w:rsidRDefault="0025514E" w:rsidP="0025514E">
      <w:pPr>
        <w:pStyle w:val="PargrafodaLista"/>
        <w:spacing w:before="120" w:line="276" w:lineRule="auto"/>
        <w:ind w:left="0"/>
        <w:contextualSpacing w:val="0"/>
        <w:jc w:val="both"/>
        <w:rPr>
          <w:rFonts w:ascii="Times New Roman" w:hAnsi="Times New Roman" w:cs="Times New Roman"/>
          <w:bCs/>
          <w:szCs w:val="20"/>
        </w:rPr>
      </w:pPr>
    </w:p>
    <w:p w14:paraId="5924A91A" w14:textId="15687DE2" w:rsidR="0025514E" w:rsidRPr="00912691" w:rsidRDefault="0025514E" w:rsidP="0025514E">
      <w:pPr>
        <w:spacing w:line="360" w:lineRule="auto"/>
        <w:jc w:val="both"/>
        <w:rPr>
          <w:rFonts w:ascii="Times New Roman" w:hAnsi="Times New Roman" w:cs="Times New Roman"/>
          <w:bCs/>
          <w:szCs w:val="20"/>
        </w:rPr>
      </w:pPr>
      <w:r>
        <w:rPr>
          <w:rFonts w:ascii="Times New Roman" w:hAnsi="Times New Roman" w:cs="Times New Roman"/>
          <w:bCs/>
          <w:szCs w:val="20"/>
        </w:rPr>
        <w:t>2.</w:t>
      </w:r>
      <w:r>
        <w:rPr>
          <w:rFonts w:ascii="Times New Roman" w:hAnsi="Times New Roman" w:cs="Times New Roman"/>
          <w:bCs/>
          <w:szCs w:val="20"/>
        </w:rPr>
        <w:tab/>
      </w:r>
      <w:r>
        <w:rPr>
          <w:rFonts w:ascii="Times New Roman" w:hAnsi="Times New Roman" w:cs="Times New Roman"/>
          <w:bCs/>
          <w:szCs w:val="20"/>
        </w:rPr>
        <w:tab/>
      </w:r>
      <w:r>
        <w:rPr>
          <w:rFonts w:ascii="Times New Roman" w:hAnsi="Times New Roman" w:cs="Times New Roman"/>
          <w:bCs/>
          <w:szCs w:val="20"/>
        </w:rPr>
        <w:tab/>
      </w:r>
      <w:r>
        <w:rPr>
          <w:rFonts w:ascii="Times New Roman" w:hAnsi="Times New Roman" w:cs="Times New Roman"/>
          <w:bCs/>
          <w:szCs w:val="20"/>
        </w:rPr>
        <w:tab/>
      </w:r>
      <w:r w:rsidRPr="00912691">
        <w:rPr>
          <w:rFonts w:ascii="Times New Roman" w:hAnsi="Times New Roman" w:cs="Times New Roman"/>
          <w:bCs/>
          <w:szCs w:val="20"/>
        </w:rPr>
        <w:t>Além dos EPI listados, poderão ser exigidos outros não especificados, a depender da necessidade das atividades.</w:t>
      </w:r>
    </w:p>
    <w:p w14:paraId="6E781E23" w14:textId="265333FA" w:rsidR="0025514E" w:rsidRDefault="0025514E" w:rsidP="0025514E">
      <w:pPr>
        <w:pStyle w:val="PargrafodaLista"/>
        <w:numPr>
          <w:ilvl w:val="1"/>
          <w:numId w:val="43"/>
        </w:numPr>
        <w:spacing w:line="360" w:lineRule="auto"/>
        <w:jc w:val="both"/>
        <w:rPr>
          <w:rFonts w:ascii="Times New Roman" w:hAnsi="Times New Roman" w:cs="Times New Roman"/>
          <w:bCs/>
          <w:szCs w:val="20"/>
        </w:rPr>
      </w:pPr>
      <w:r w:rsidRPr="0025514E">
        <w:rPr>
          <w:rFonts w:ascii="Times New Roman" w:hAnsi="Times New Roman" w:cs="Times New Roman"/>
          <w:bCs/>
          <w:szCs w:val="20"/>
        </w:rPr>
        <w:t xml:space="preserve">Caso algum dos </w:t>
      </w:r>
      <w:proofErr w:type="spellStart"/>
      <w:r w:rsidRPr="0025514E">
        <w:rPr>
          <w:rFonts w:ascii="Times New Roman" w:hAnsi="Times New Roman" w:cs="Times New Roman"/>
          <w:bCs/>
          <w:szCs w:val="20"/>
        </w:rPr>
        <w:t>EPI’s</w:t>
      </w:r>
      <w:proofErr w:type="spellEnd"/>
      <w:r w:rsidRPr="0025514E">
        <w:rPr>
          <w:rFonts w:ascii="Times New Roman" w:hAnsi="Times New Roman" w:cs="Times New Roman"/>
          <w:bCs/>
          <w:szCs w:val="20"/>
        </w:rPr>
        <w:t xml:space="preserve"> apresente desgaste, falha, rasgos, ou qualquer outra condição que reduza sua capacidade de proteção ao trabalhador, o mesmo deverá ser substituído em até 1 (um) dia após a notificação da CONTRATANTE ou do próprio trabalhador.</w:t>
      </w:r>
    </w:p>
    <w:tbl>
      <w:tblPr>
        <w:tblStyle w:val="Tabelacomgrade"/>
        <w:tblW w:w="5000" w:type="pct"/>
        <w:jc w:val="center"/>
        <w:tblLook w:val="04A0" w:firstRow="1" w:lastRow="0" w:firstColumn="1" w:lastColumn="0" w:noHBand="0" w:noVBand="1"/>
      </w:tblPr>
      <w:tblGrid>
        <w:gridCol w:w="764"/>
        <w:gridCol w:w="4330"/>
        <w:gridCol w:w="1942"/>
        <w:gridCol w:w="2168"/>
      </w:tblGrid>
      <w:tr w:rsidR="0045774C" w:rsidRPr="00912691" w14:paraId="4498AC6C" w14:textId="77777777" w:rsidTr="00215C7D">
        <w:trPr>
          <w:jc w:val="center"/>
        </w:trPr>
        <w:tc>
          <w:tcPr>
            <w:tcW w:w="415" w:type="pct"/>
            <w:vAlign w:val="center"/>
          </w:tcPr>
          <w:p w14:paraId="0061F875" w14:textId="77777777" w:rsidR="0045774C" w:rsidRPr="00912691" w:rsidRDefault="0045774C" w:rsidP="00122A7C">
            <w:pPr>
              <w:pStyle w:val="PargrafodaLista"/>
              <w:spacing w:line="276" w:lineRule="auto"/>
              <w:ind w:left="0"/>
              <w:jc w:val="center"/>
              <w:rPr>
                <w:rFonts w:ascii="Times New Roman" w:hAnsi="Times New Roman" w:cs="Times New Roman"/>
                <w:b/>
                <w:bCs/>
                <w:szCs w:val="20"/>
              </w:rPr>
            </w:pPr>
          </w:p>
        </w:tc>
        <w:tc>
          <w:tcPr>
            <w:tcW w:w="2352" w:type="pct"/>
            <w:vAlign w:val="center"/>
          </w:tcPr>
          <w:p w14:paraId="49854D3C" w14:textId="77777777" w:rsidR="0045774C" w:rsidRPr="00912691" w:rsidRDefault="0045774C" w:rsidP="00122A7C">
            <w:pPr>
              <w:pStyle w:val="PargrafodaLista"/>
              <w:spacing w:line="276" w:lineRule="auto"/>
              <w:ind w:left="0"/>
              <w:jc w:val="center"/>
              <w:rPr>
                <w:rFonts w:ascii="Times New Roman" w:hAnsi="Times New Roman" w:cs="Times New Roman"/>
                <w:b/>
                <w:bCs/>
                <w:szCs w:val="20"/>
              </w:rPr>
            </w:pPr>
            <w:r w:rsidRPr="00912691">
              <w:rPr>
                <w:rFonts w:ascii="Times New Roman" w:hAnsi="Times New Roman" w:cs="Times New Roman"/>
                <w:b/>
                <w:bCs/>
                <w:szCs w:val="20"/>
              </w:rPr>
              <w:t>Item</w:t>
            </w:r>
          </w:p>
        </w:tc>
        <w:tc>
          <w:tcPr>
            <w:tcW w:w="1055" w:type="pct"/>
            <w:vAlign w:val="center"/>
          </w:tcPr>
          <w:p w14:paraId="19F0E180" w14:textId="77777777" w:rsidR="0045774C" w:rsidRPr="00912691" w:rsidRDefault="0045774C" w:rsidP="00122A7C">
            <w:pPr>
              <w:pStyle w:val="PargrafodaLista"/>
              <w:spacing w:line="276" w:lineRule="auto"/>
              <w:ind w:left="0"/>
              <w:jc w:val="center"/>
              <w:rPr>
                <w:rFonts w:ascii="Times New Roman" w:hAnsi="Times New Roman" w:cs="Times New Roman"/>
                <w:b/>
                <w:bCs/>
                <w:szCs w:val="20"/>
              </w:rPr>
            </w:pPr>
            <w:r w:rsidRPr="00912691">
              <w:rPr>
                <w:rFonts w:ascii="Times New Roman" w:hAnsi="Times New Roman" w:cs="Times New Roman"/>
                <w:b/>
                <w:bCs/>
                <w:szCs w:val="20"/>
              </w:rPr>
              <w:t>Quantidade por colaborador</w:t>
            </w:r>
          </w:p>
        </w:tc>
        <w:tc>
          <w:tcPr>
            <w:tcW w:w="1178" w:type="pct"/>
            <w:vAlign w:val="center"/>
          </w:tcPr>
          <w:p w14:paraId="4907A02D" w14:textId="77777777" w:rsidR="0045774C" w:rsidRPr="00912691" w:rsidRDefault="0045774C" w:rsidP="00122A7C">
            <w:pPr>
              <w:pStyle w:val="PargrafodaLista"/>
              <w:spacing w:line="276" w:lineRule="auto"/>
              <w:ind w:left="0"/>
              <w:jc w:val="center"/>
              <w:rPr>
                <w:rFonts w:ascii="Times New Roman" w:hAnsi="Times New Roman" w:cs="Times New Roman"/>
                <w:b/>
                <w:bCs/>
                <w:szCs w:val="20"/>
              </w:rPr>
            </w:pPr>
            <w:r w:rsidRPr="00912691">
              <w:rPr>
                <w:rFonts w:ascii="Times New Roman" w:hAnsi="Times New Roman" w:cs="Times New Roman"/>
                <w:b/>
                <w:bCs/>
                <w:szCs w:val="20"/>
              </w:rPr>
              <w:t>Periodicidade de substituição normal.</w:t>
            </w:r>
          </w:p>
        </w:tc>
      </w:tr>
      <w:tr w:rsidR="0045774C" w:rsidRPr="00912691" w14:paraId="454EE2B7" w14:textId="77777777" w:rsidTr="00215C7D">
        <w:trPr>
          <w:trHeight w:val="480"/>
          <w:jc w:val="center"/>
        </w:trPr>
        <w:tc>
          <w:tcPr>
            <w:tcW w:w="415" w:type="pct"/>
            <w:vAlign w:val="center"/>
          </w:tcPr>
          <w:p w14:paraId="7133E379" w14:textId="7039B746" w:rsidR="0045774C" w:rsidRPr="00912691" w:rsidRDefault="0045774C" w:rsidP="00122A7C">
            <w:pPr>
              <w:pStyle w:val="PargrafodaLista"/>
              <w:spacing w:before="120" w:line="276" w:lineRule="auto"/>
              <w:ind w:left="0"/>
              <w:contextualSpacing w:val="0"/>
              <w:jc w:val="both"/>
              <w:rPr>
                <w:rFonts w:ascii="Times New Roman" w:hAnsi="Times New Roman" w:cs="Times New Roman"/>
                <w:bCs/>
                <w:szCs w:val="20"/>
              </w:rPr>
            </w:pPr>
            <w:r w:rsidRPr="00912691">
              <w:rPr>
                <w:rFonts w:ascii="Times New Roman" w:hAnsi="Times New Roman" w:cs="Times New Roman"/>
                <w:bCs/>
                <w:szCs w:val="20"/>
              </w:rPr>
              <w:t xml:space="preserve">   0</w:t>
            </w:r>
            <w:r>
              <w:rPr>
                <w:rFonts w:ascii="Times New Roman" w:hAnsi="Times New Roman" w:cs="Times New Roman"/>
                <w:bCs/>
                <w:szCs w:val="20"/>
              </w:rPr>
              <w:t>1</w:t>
            </w:r>
          </w:p>
        </w:tc>
        <w:tc>
          <w:tcPr>
            <w:tcW w:w="2352" w:type="pct"/>
            <w:vAlign w:val="center"/>
          </w:tcPr>
          <w:p w14:paraId="6EAA9DE1" w14:textId="77777777" w:rsidR="0045774C" w:rsidRPr="00912691" w:rsidRDefault="0045774C" w:rsidP="00122A7C">
            <w:pPr>
              <w:pStyle w:val="PargrafodaLista"/>
              <w:spacing w:before="120" w:line="276" w:lineRule="auto"/>
              <w:ind w:left="0"/>
              <w:contextualSpacing w:val="0"/>
              <w:jc w:val="both"/>
              <w:rPr>
                <w:rFonts w:ascii="Times New Roman" w:eastAsia="Times New Roman" w:hAnsi="Times New Roman" w:cs="Times New Roman"/>
                <w:bCs/>
                <w:szCs w:val="20"/>
                <w:lang w:eastAsia="pt-BR"/>
              </w:rPr>
            </w:pPr>
            <w:r w:rsidRPr="00912691">
              <w:rPr>
                <w:rFonts w:ascii="Times New Roman" w:hAnsi="Times New Roman" w:cs="Times New Roman"/>
                <w:bCs/>
                <w:szCs w:val="20"/>
              </w:rPr>
              <w:t xml:space="preserve">                           Japona</w:t>
            </w:r>
          </w:p>
          <w:p w14:paraId="2277A392" w14:textId="77777777" w:rsidR="0045774C" w:rsidRPr="00912691" w:rsidRDefault="0045774C" w:rsidP="00122A7C">
            <w:pPr>
              <w:pStyle w:val="PargrafodaLista"/>
              <w:spacing w:line="276" w:lineRule="auto"/>
              <w:ind w:left="0"/>
              <w:jc w:val="center"/>
              <w:rPr>
                <w:rFonts w:ascii="Times New Roman" w:hAnsi="Times New Roman" w:cs="Times New Roman"/>
                <w:bCs/>
                <w:szCs w:val="20"/>
              </w:rPr>
            </w:pPr>
          </w:p>
        </w:tc>
        <w:tc>
          <w:tcPr>
            <w:tcW w:w="1055" w:type="pct"/>
            <w:vAlign w:val="center"/>
          </w:tcPr>
          <w:p w14:paraId="62CAE1FE" w14:textId="77777777"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02</w:t>
            </w:r>
          </w:p>
        </w:tc>
        <w:tc>
          <w:tcPr>
            <w:tcW w:w="1178" w:type="pct"/>
            <w:vAlign w:val="center"/>
          </w:tcPr>
          <w:p w14:paraId="1C4CB1D4" w14:textId="77777777"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A cada 12 meses</w:t>
            </w:r>
          </w:p>
        </w:tc>
      </w:tr>
      <w:tr w:rsidR="0045774C" w:rsidRPr="00912691" w14:paraId="5405AA34" w14:textId="77777777" w:rsidTr="00215C7D">
        <w:trPr>
          <w:jc w:val="center"/>
        </w:trPr>
        <w:tc>
          <w:tcPr>
            <w:tcW w:w="415" w:type="pct"/>
            <w:vAlign w:val="center"/>
          </w:tcPr>
          <w:p w14:paraId="7E5C5201" w14:textId="2CEA272D"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0</w:t>
            </w:r>
            <w:r>
              <w:rPr>
                <w:rFonts w:ascii="Times New Roman" w:hAnsi="Times New Roman" w:cs="Times New Roman"/>
                <w:bCs/>
                <w:szCs w:val="20"/>
              </w:rPr>
              <w:t>2</w:t>
            </w:r>
          </w:p>
        </w:tc>
        <w:tc>
          <w:tcPr>
            <w:tcW w:w="2352" w:type="pct"/>
            <w:vAlign w:val="center"/>
          </w:tcPr>
          <w:p w14:paraId="36C2F42A" w14:textId="77777777"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Calça Térmica</w:t>
            </w:r>
          </w:p>
        </w:tc>
        <w:tc>
          <w:tcPr>
            <w:tcW w:w="1055" w:type="pct"/>
            <w:vAlign w:val="center"/>
          </w:tcPr>
          <w:p w14:paraId="701DB636" w14:textId="77777777"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02</w:t>
            </w:r>
          </w:p>
        </w:tc>
        <w:tc>
          <w:tcPr>
            <w:tcW w:w="1178" w:type="pct"/>
            <w:vAlign w:val="center"/>
          </w:tcPr>
          <w:p w14:paraId="3EE43658" w14:textId="77777777" w:rsidR="0045774C" w:rsidRPr="00912691" w:rsidRDefault="0045774C" w:rsidP="00122A7C">
            <w:pPr>
              <w:rPr>
                <w:rFonts w:ascii="Times New Roman" w:hAnsi="Times New Roman" w:cs="Times New Roman"/>
                <w:szCs w:val="20"/>
              </w:rPr>
            </w:pPr>
            <w:r w:rsidRPr="00912691">
              <w:rPr>
                <w:rFonts w:ascii="Times New Roman" w:hAnsi="Times New Roman" w:cs="Times New Roman"/>
                <w:bCs/>
                <w:szCs w:val="20"/>
              </w:rPr>
              <w:t>A cada 12 meses</w:t>
            </w:r>
          </w:p>
        </w:tc>
      </w:tr>
      <w:tr w:rsidR="0045774C" w:rsidRPr="00912691" w14:paraId="6695318A" w14:textId="77777777" w:rsidTr="00215C7D">
        <w:trPr>
          <w:jc w:val="center"/>
        </w:trPr>
        <w:tc>
          <w:tcPr>
            <w:tcW w:w="415" w:type="pct"/>
            <w:vAlign w:val="center"/>
          </w:tcPr>
          <w:p w14:paraId="785F7DBB" w14:textId="128BBAF6"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0</w:t>
            </w:r>
            <w:r>
              <w:rPr>
                <w:rFonts w:ascii="Times New Roman" w:hAnsi="Times New Roman" w:cs="Times New Roman"/>
                <w:bCs/>
                <w:szCs w:val="20"/>
              </w:rPr>
              <w:t>3</w:t>
            </w:r>
          </w:p>
        </w:tc>
        <w:tc>
          <w:tcPr>
            <w:tcW w:w="2352" w:type="pct"/>
            <w:vAlign w:val="center"/>
          </w:tcPr>
          <w:p w14:paraId="02675DE8" w14:textId="77777777"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Botas Térmicas</w:t>
            </w:r>
          </w:p>
        </w:tc>
        <w:tc>
          <w:tcPr>
            <w:tcW w:w="1055" w:type="pct"/>
            <w:vAlign w:val="center"/>
          </w:tcPr>
          <w:p w14:paraId="528A4135" w14:textId="77777777"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02</w:t>
            </w:r>
          </w:p>
        </w:tc>
        <w:tc>
          <w:tcPr>
            <w:tcW w:w="1178" w:type="pct"/>
            <w:vAlign w:val="center"/>
          </w:tcPr>
          <w:p w14:paraId="1CF46361" w14:textId="77777777" w:rsidR="0045774C" w:rsidRPr="00912691" w:rsidRDefault="0045774C" w:rsidP="00122A7C">
            <w:pPr>
              <w:rPr>
                <w:rFonts w:ascii="Times New Roman" w:hAnsi="Times New Roman" w:cs="Times New Roman"/>
                <w:szCs w:val="20"/>
              </w:rPr>
            </w:pPr>
            <w:r w:rsidRPr="00912691">
              <w:rPr>
                <w:rFonts w:ascii="Times New Roman" w:hAnsi="Times New Roman" w:cs="Times New Roman"/>
                <w:bCs/>
                <w:szCs w:val="20"/>
              </w:rPr>
              <w:t>A cada 12 meses</w:t>
            </w:r>
          </w:p>
        </w:tc>
      </w:tr>
      <w:tr w:rsidR="0045774C" w:rsidRPr="00912691" w14:paraId="5143A523" w14:textId="77777777" w:rsidTr="00215C7D">
        <w:trPr>
          <w:jc w:val="center"/>
        </w:trPr>
        <w:tc>
          <w:tcPr>
            <w:tcW w:w="415" w:type="pct"/>
            <w:vAlign w:val="center"/>
          </w:tcPr>
          <w:p w14:paraId="049A68E8" w14:textId="5727F809"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0</w:t>
            </w:r>
            <w:r>
              <w:rPr>
                <w:rFonts w:ascii="Times New Roman" w:hAnsi="Times New Roman" w:cs="Times New Roman"/>
                <w:bCs/>
                <w:szCs w:val="20"/>
              </w:rPr>
              <w:t>4</w:t>
            </w:r>
          </w:p>
        </w:tc>
        <w:tc>
          <w:tcPr>
            <w:tcW w:w="2352" w:type="pct"/>
            <w:vAlign w:val="center"/>
          </w:tcPr>
          <w:p w14:paraId="32B743BB" w14:textId="77777777"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Meias Térmicas</w:t>
            </w:r>
          </w:p>
        </w:tc>
        <w:tc>
          <w:tcPr>
            <w:tcW w:w="1055" w:type="pct"/>
            <w:vAlign w:val="center"/>
          </w:tcPr>
          <w:p w14:paraId="3BAE204B" w14:textId="77777777"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02</w:t>
            </w:r>
          </w:p>
        </w:tc>
        <w:tc>
          <w:tcPr>
            <w:tcW w:w="1178" w:type="pct"/>
            <w:vAlign w:val="center"/>
          </w:tcPr>
          <w:p w14:paraId="2219C267" w14:textId="77777777" w:rsidR="0045774C" w:rsidRPr="00912691" w:rsidRDefault="0045774C" w:rsidP="00122A7C">
            <w:pPr>
              <w:rPr>
                <w:rFonts w:ascii="Times New Roman" w:hAnsi="Times New Roman" w:cs="Times New Roman"/>
                <w:szCs w:val="20"/>
              </w:rPr>
            </w:pPr>
            <w:r w:rsidRPr="00912691">
              <w:rPr>
                <w:rFonts w:ascii="Times New Roman" w:hAnsi="Times New Roman" w:cs="Times New Roman"/>
                <w:bCs/>
                <w:szCs w:val="20"/>
              </w:rPr>
              <w:t>A cada 12 meses</w:t>
            </w:r>
          </w:p>
        </w:tc>
      </w:tr>
      <w:tr w:rsidR="0045774C" w:rsidRPr="00912691" w14:paraId="24C8E076" w14:textId="77777777" w:rsidTr="00215C7D">
        <w:trPr>
          <w:jc w:val="center"/>
        </w:trPr>
        <w:tc>
          <w:tcPr>
            <w:tcW w:w="415" w:type="pct"/>
            <w:vAlign w:val="center"/>
          </w:tcPr>
          <w:p w14:paraId="2B2300A4" w14:textId="02FA8636"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0</w:t>
            </w:r>
            <w:r>
              <w:rPr>
                <w:rFonts w:ascii="Times New Roman" w:hAnsi="Times New Roman" w:cs="Times New Roman"/>
                <w:bCs/>
                <w:szCs w:val="20"/>
              </w:rPr>
              <w:t>5</w:t>
            </w:r>
          </w:p>
        </w:tc>
        <w:tc>
          <w:tcPr>
            <w:tcW w:w="2352" w:type="pct"/>
            <w:vAlign w:val="center"/>
          </w:tcPr>
          <w:p w14:paraId="78DC4DA5" w14:textId="77777777"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Luvas Térmicas</w:t>
            </w:r>
          </w:p>
        </w:tc>
        <w:tc>
          <w:tcPr>
            <w:tcW w:w="1055" w:type="pct"/>
            <w:vAlign w:val="center"/>
          </w:tcPr>
          <w:p w14:paraId="369BAA61" w14:textId="77777777"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02</w:t>
            </w:r>
          </w:p>
        </w:tc>
        <w:tc>
          <w:tcPr>
            <w:tcW w:w="1178" w:type="pct"/>
            <w:vAlign w:val="center"/>
          </w:tcPr>
          <w:p w14:paraId="0CE41366" w14:textId="77777777" w:rsidR="0045774C" w:rsidRPr="00912691" w:rsidRDefault="0045774C" w:rsidP="00122A7C">
            <w:pPr>
              <w:rPr>
                <w:rFonts w:ascii="Times New Roman" w:hAnsi="Times New Roman" w:cs="Times New Roman"/>
                <w:szCs w:val="20"/>
              </w:rPr>
            </w:pPr>
            <w:r w:rsidRPr="00912691">
              <w:rPr>
                <w:rFonts w:ascii="Times New Roman" w:hAnsi="Times New Roman" w:cs="Times New Roman"/>
                <w:bCs/>
                <w:szCs w:val="20"/>
              </w:rPr>
              <w:t>A cada 12 meses</w:t>
            </w:r>
          </w:p>
        </w:tc>
      </w:tr>
      <w:tr w:rsidR="0045774C" w:rsidRPr="00912691" w14:paraId="087DC2C0" w14:textId="77777777" w:rsidTr="00215C7D">
        <w:trPr>
          <w:jc w:val="center"/>
        </w:trPr>
        <w:tc>
          <w:tcPr>
            <w:tcW w:w="415" w:type="pct"/>
            <w:vAlign w:val="center"/>
          </w:tcPr>
          <w:p w14:paraId="4957CF61" w14:textId="4C1F6DE1"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0</w:t>
            </w:r>
            <w:r>
              <w:rPr>
                <w:rFonts w:ascii="Times New Roman" w:hAnsi="Times New Roman" w:cs="Times New Roman"/>
                <w:bCs/>
                <w:szCs w:val="20"/>
              </w:rPr>
              <w:t>6</w:t>
            </w:r>
          </w:p>
        </w:tc>
        <w:tc>
          <w:tcPr>
            <w:tcW w:w="2352" w:type="pct"/>
            <w:vAlign w:val="center"/>
          </w:tcPr>
          <w:p w14:paraId="48BBA523" w14:textId="77777777" w:rsidR="0045774C" w:rsidRPr="00912691" w:rsidRDefault="0045774C" w:rsidP="00122A7C">
            <w:pPr>
              <w:pStyle w:val="PargrafodaLista"/>
              <w:spacing w:line="276" w:lineRule="auto"/>
              <w:ind w:left="0"/>
              <w:jc w:val="center"/>
              <w:rPr>
                <w:rFonts w:ascii="Times New Roman" w:hAnsi="Times New Roman" w:cs="Times New Roman"/>
                <w:bCs/>
                <w:szCs w:val="20"/>
              </w:rPr>
            </w:pPr>
            <w:proofErr w:type="spellStart"/>
            <w:r w:rsidRPr="00912691">
              <w:rPr>
                <w:rFonts w:ascii="Times New Roman" w:hAnsi="Times New Roman" w:cs="Times New Roman"/>
                <w:bCs/>
                <w:szCs w:val="20"/>
              </w:rPr>
              <w:t>Balaclava</w:t>
            </w:r>
            <w:proofErr w:type="spellEnd"/>
            <w:r w:rsidRPr="00912691">
              <w:rPr>
                <w:rFonts w:ascii="Times New Roman" w:hAnsi="Times New Roman" w:cs="Times New Roman"/>
                <w:bCs/>
                <w:szCs w:val="20"/>
              </w:rPr>
              <w:t>/Capuz térmicos</w:t>
            </w:r>
          </w:p>
        </w:tc>
        <w:tc>
          <w:tcPr>
            <w:tcW w:w="1055" w:type="pct"/>
            <w:vAlign w:val="center"/>
          </w:tcPr>
          <w:p w14:paraId="61BB14F1" w14:textId="77777777"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02</w:t>
            </w:r>
          </w:p>
        </w:tc>
        <w:tc>
          <w:tcPr>
            <w:tcW w:w="1178" w:type="pct"/>
            <w:vAlign w:val="center"/>
          </w:tcPr>
          <w:p w14:paraId="611F4A99" w14:textId="77777777" w:rsidR="0045774C" w:rsidRPr="00912691" w:rsidRDefault="0045774C" w:rsidP="00122A7C">
            <w:pPr>
              <w:rPr>
                <w:rFonts w:ascii="Times New Roman" w:hAnsi="Times New Roman" w:cs="Times New Roman"/>
                <w:szCs w:val="20"/>
              </w:rPr>
            </w:pPr>
            <w:r w:rsidRPr="00912691">
              <w:rPr>
                <w:rFonts w:ascii="Times New Roman" w:hAnsi="Times New Roman" w:cs="Times New Roman"/>
                <w:bCs/>
                <w:szCs w:val="20"/>
              </w:rPr>
              <w:t>A cada 12 meses</w:t>
            </w:r>
          </w:p>
        </w:tc>
      </w:tr>
      <w:tr w:rsidR="0045774C" w:rsidRPr="00912691" w14:paraId="2C89745E" w14:textId="77777777" w:rsidTr="00215C7D">
        <w:trPr>
          <w:jc w:val="center"/>
        </w:trPr>
        <w:tc>
          <w:tcPr>
            <w:tcW w:w="415" w:type="pct"/>
            <w:vAlign w:val="center"/>
          </w:tcPr>
          <w:p w14:paraId="5BA4FA31" w14:textId="2D88BAA8"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0</w:t>
            </w:r>
            <w:r>
              <w:rPr>
                <w:rFonts w:ascii="Times New Roman" w:hAnsi="Times New Roman" w:cs="Times New Roman"/>
                <w:bCs/>
                <w:szCs w:val="20"/>
              </w:rPr>
              <w:t>7</w:t>
            </w:r>
          </w:p>
        </w:tc>
        <w:tc>
          <w:tcPr>
            <w:tcW w:w="2352" w:type="pct"/>
            <w:vAlign w:val="center"/>
          </w:tcPr>
          <w:p w14:paraId="631F1DB7" w14:textId="77777777"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Bota de segurança com biqueira</w:t>
            </w:r>
          </w:p>
        </w:tc>
        <w:tc>
          <w:tcPr>
            <w:tcW w:w="1055" w:type="pct"/>
            <w:vAlign w:val="center"/>
          </w:tcPr>
          <w:p w14:paraId="3BC3CF3F" w14:textId="77777777" w:rsidR="0045774C" w:rsidRPr="00912691" w:rsidRDefault="0045774C" w:rsidP="00122A7C">
            <w:pPr>
              <w:pStyle w:val="PargrafodaLista"/>
              <w:spacing w:line="276" w:lineRule="auto"/>
              <w:ind w:left="0"/>
              <w:jc w:val="center"/>
              <w:rPr>
                <w:rFonts w:ascii="Times New Roman" w:hAnsi="Times New Roman" w:cs="Times New Roman"/>
                <w:bCs/>
                <w:szCs w:val="20"/>
              </w:rPr>
            </w:pPr>
            <w:r w:rsidRPr="00912691">
              <w:rPr>
                <w:rFonts w:ascii="Times New Roman" w:hAnsi="Times New Roman" w:cs="Times New Roman"/>
                <w:bCs/>
                <w:szCs w:val="20"/>
              </w:rPr>
              <w:t>02</w:t>
            </w:r>
          </w:p>
        </w:tc>
        <w:tc>
          <w:tcPr>
            <w:tcW w:w="1178" w:type="pct"/>
            <w:vAlign w:val="center"/>
          </w:tcPr>
          <w:p w14:paraId="61F26E97" w14:textId="77777777" w:rsidR="0045774C" w:rsidRPr="00912691" w:rsidRDefault="0045774C" w:rsidP="00122A7C">
            <w:pPr>
              <w:rPr>
                <w:rFonts w:ascii="Times New Roman" w:hAnsi="Times New Roman" w:cs="Times New Roman"/>
                <w:szCs w:val="20"/>
              </w:rPr>
            </w:pPr>
            <w:r w:rsidRPr="00912691">
              <w:rPr>
                <w:rFonts w:ascii="Times New Roman" w:hAnsi="Times New Roman" w:cs="Times New Roman"/>
                <w:bCs/>
                <w:szCs w:val="20"/>
              </w:rPr>
              <w:t>A cada 12 meses</w:t>
            </w:r>
          </w:p>
        </w:tc>
      </w:tr>
    </w:tbl>
    <w:p w14:paraId="60FDB6FD" w14:textId="77777777" w:rsidR="0045774C" w:rsidRPr="0025514E" w:rsidRDefault="0045774C" w:rsidP="0045774C">
      <w:pPr>
        <w:pStyle w:val="PargrafodaLista"/>
        <w:spacing w:line="360" w:lineRule="auto"/>
        <w:ind w:left="360"/>
        <w:jc w:val="both"/>
        <w:rPr>
          <w:rFonts w:ascii="Times New Roman" w:hAnsi="Times New Roman" w:cs="Times New Roman"/>
          <w:bCs/>
          <w:szCs w:val="20"/>
        </w:rPr>
      </w:pPr>
    </w:p>
    <w:p w14:paraId="374A4C6E" w14:textId="3862D840" w:rsidR="00E5329D" w:rsidRDefault="00E5329D" w:rsidP="00E5329D">
      <w:pPr>
        <w:tabs>
          <w:tab w:val="left" w:pos="851"/>
          <w:tab w:val="left" w:pos="1418"/>
        </w:tabs>
        <w:spacing w:before="120" w:after="120"/>
        <w:jc w:val="both"/>
        <w:rPr>
          <w:rFonts w:ascii="Times New Roman" w:hAnsi="Times New Roman" w:cs="Times New Roman"/>
          <w:szCs w:val="20"/>
        </w:rPr>
      </w:pPr>
    </w:p>
    <w:p w14:paraId="430EE33F" w14:textId="2D30B31E" w:rsidR="00E5329D" w:rsidRDefault="00E5329D" w:rsidP="00E5329D">
      <w:pPr>
        <w:tabs>
          <w:tab w:val="left" w:pos="851"/>
          <w:tab w:val="left" w:pos="1418"/>
        </w:tabs>
        <w:spacing w:before="120" w:after="120"/>
        <w:jc w:val="both"/>
        <w:rPr>
          <w:rFonts w:ascii="Times New Roman" w:hAnsi="Times New Roman" w:cs="Times New Roman"/>
          <w:szCs w:val="20"/>
        </w:rPr>
      </w:pPr>
    </w:p>
    <w:p w14:paraId="177F7084" w14:textId="57D40535" w:rsidR="00AE38B2" w:rsidRPr="002F2DF9" w:rsidRDefault="00AE38B2" w:rsidP="002F2DF9">
      <w:pPr>
        <w:spacing w:after="200" w:line="276" w:lineRule="auto"/>
        <w:jc w:val="center"/>
        <w:rPr>
          <w:rFonts w:ascii="Times New Roman" w:hAnsi="Times New Roman" w:cs="Times New Roman"/>
          <w:szCs w:val="20"/>
        </w:rPr>
      </w:pPr>
      <w:r w:rsidRPr="002F2DF9">
        <w:rPr>
          <w:rFonts w:ascii="Times New Roman" w:hAnsi="Times New Roman" w:cs="Times New Roman"/>
          <w:szCs w:val="20"/>
        </w:rPr>
        <w:lastRenderedPageBreak/>
        <w:t>A</w:t>
      </w:r>
      <w:r w:rsidR="002F2DF9">
        <w:rPr>
          <w:rFonts w:ascii="Times New Roman" w:hAnsi="Times New Roman" w:cs="Times New Roman"/>
          <w:szCs w:val="20"/>
        </w:rPr>
        <w:t>nexo</w:t>
      </w:r>
      <w:r w:rsidRPr="002F2DF9">
        <w:rPr>
          <w:rFonts w:ascii="Times New Roman" w:hAnsi="Times New Roman" w:cs="Times New Roman"/>
          <w:szCs w:val="20"/>
        </w:rPr>
        <w:t xml:space="preserve"> </w:t>
      </w:r>
      <w:r w:rsidR="00BC1999" w:rsidRPr="002F2DF9">
        <w:rPr>
          <w:rFonts w:ascii="Times New Roman" w:hAnsi="Times New Roman" w:cs="Times New Roman"/>
          <w:szCs w:val="20"/>
        </w:rPr>
        <w:t>V</w:t>
      </w:r>
      <w:r w:rsidRPr="002F2DF9">
        <w:rPr>
          <w:rFonts w:ascii="Times New Roman" w:hAnsi="Times New Roman" w:cs="Times New Roman"/>
          <w:szCs w:val="20"/>
        </w:rPr>
        <w:t>I</w:t>
      </w:r>
      <w:r w:rsidR="002F2DF9">
        <w:rPr>
          <w:rFonts w:ascii="Times New Roman" w:hAnsi="Times New Roman" w:cs="Times New Roman"/>
          <w:szCs w:val="20"/>
        </w:rPr>
        <w:t xml:space="preserve"> do Termo de Ref</w:t>
      </w:r>
      <w:r w:rsidR="00662A8F">
        <w:rPr>
          <w:rFonts w:ascii="Times New Roman" w:hAnsi="Times New Roman" w:cs="Times New Roman"/>
          <w:szCs w:val="20"/>
        </w:rPr>
        <w:t>erência</w:t>
      </w:r>
    </w:p>
    <w:p w14:paraId="0F0C3BEB" w14:textId="77777777" w:rsidR="00AE38B2" w:rsidRPr="00912691" w:rsidRDefault="00AE38B2" w:rsidP="00AE38B2">
      <w:pPr>
        <w:jc w:val="center"/>
        <w:rPr>
          <w:rFonts w:ascii="Times New Roman" w:hAnsi="Times New Roman" w:cs="Times New Roman"/>
          <w:b/>
          <w:szCs w:val="20"/>
        </w:rPr>
      </w:pPr>
      <w:r w:rsidRPr="00912691">
        <w:rPr>
          <w:rFonts w:ascii="Times New Roman" w:hAnsi="Times New Roman" w:cs="Times New Roman"/>
          <w:b/>
          <w:szCs w:val="20"/>
        </w:rPr>
        <w:t xml:space="preserve">DECLARAÇÃO DE DISPONIBILIDADE DE ESCRITÓRIO </w:t>
      </w:r>
    </w:p>
    <w:p w14:paraId="6363502E" w14:textId="77777777" w:rsidR="00AE38B2" w:rsidRPr="00912691" w:rsidRDefault="00AE38B2" w:rsidP="00AE38B2">
      <w:pPr>
        <w:jc w:val="center"/>
        <w:rPr>
          <w:rFonts w:ascii="Times New Roman" w:hAnsi="Times New Roman" w:cs="Times New Roman"/>
          <w:b/>
          <w:szCs w:val="20"/>
        </w:rPr>
      </w:pPr>
    </w:p>
    <w:p w14:paraId="7407DC2F" w14:textId="77777777" w:rsidR="00AE38B2" w:rsidRPr="00912691" w:rsidRDefault="00AE38B2" w:rsidP="00AE38B2">
      <w:pPr>
        <w:spacing w:line="360" w:lineRule="auto"/>
        <w:jc w:val="both"/>
        <w:rPr>
          <w:rFonts w:ascii="Times New Roman" w:hAnsi="Times New Roman" w:cs="Times New Roman"/>
          <w:szCs w:val="20"/>
        </w:rPr>
      </w:pPr>
      <w:r w:rsidRPr="00912691">
        <w:rPr>
          <w:rFonts w:ascii="Times New Roman" w:hAnsi="Times New Roman" w:cs="Times New Roman"/>
          <w:szCs w:val="20"/>
        </w:rPr>
        <w:t xml:space="preserve">A empresa ______________________________________________________, inscrita sob o CNPJ nº ________________________, DECLARA para os fins do Processo Licitatório n.º XXXX/2021, modalidade Pregão Eletrônico n.º XXXX/2021 que por ocasião da contratação disporá de </w:t>
      </w:r>
      <w:r w:rsidRPr="00912691">
        <w:rPr>
          <w:rFonts w:ascii="Times New Roman" w:hAnsi="Times New Roman" w:cs="Times New Roman"/>
          <w:bCs/>
          <w:szCs w:val="20"/>
        </w:rPr>
        <w:t>escritório na cidade de _________________</w:t>
      </w:r>
      <w:r w:rsidRPr="00912691">
        <w:rPr>
          <w:rFonts w:ascii="Times New Roman" w:hAnsi="Times New Roman" w:cs="Times New Roman"/>
          <w:szCs w:val="20"/>
        </w:rPr>
        <w:t>.</w:t>
      </w:r>
    </w:p>
    <w:p w14:paraId="6C96F15B" w14:textId="77777777" w:rsidR="00AE38B2" w:rsidRPr="00912691" w:rsidRDefault="00AE38B2" w:rsidP="00AE38B2">
      <w:pPr>
        <w:spacing w:line="360" w:lineRule="auto"/>
        <w:jc w:val="both"/>
        <w:rPr>
          <w:rFonts w:ascii="Times New Roman" w:hAnsi="Times New Roman" w:cs="Times New Roman"/>
          <w:szCs w:val="20"/>
        </w:rPr>
      </w:pPr>
    </w:p>
    <w:p w14:paraId="75B61AAE" w14:textId="77777777" w:rsidR="00AE38B2" w:rsidRPr="00912691" w:rsidRDefault="00AE38B2" w:rsidP="00AE38B2">
      <w:pPr>
        <w:spacing w:line="360" w:lineRule="auto"/>
        <w:jc w:val="both"/>
        <w:rPr>
          <w:rFonts w:ascii="Times New Roman" w:hAnsi="Times New Roman" w:cs="Times New Roman"/>
          <w:szCs w:val="20"/>
        </w:rPr>
      </w:pPr>
      <w:r w:rsidRPr="00912691">
        <w:rPr>
          <w:rFonts w:ascii="Times New Roman" w:hAnsi="Times New Roman" w:cs="Times New Roman"/>
          <w:szCs w:val="20"/>
        </w:rPr>
        <w:t>___________________________________</w:t>
      </w:r>
    </w:p>
    <w:p w14:paraId="662A7155" w14:textId="77777777" w:rsidR="00AE38B2" w:rsidRPr="00912691" w:rsidRDefault="00AE38B2" w:rsidP="00AE38B2">
      <w:pPr>
        <w:spacing w:line="360" w:lineRule="auto"/>
        <w:jc w:val="both"/>
        <w:rPr>
          <w:rFonts w:ascii="Times New Roman" w:hAnsi="Times New Roman" w:cs="Times New Roman"/>
          <w:szCs w:val="20"/>
        </w:rPr>
      </w:pPr>
      <w:r w:rsidRPr="00912691">
        <w:rPr>
          <w:rFonts w:ascii="Times New Roman" w:hAnsi="Times New Roman" w:cs="Times New Roman"/>
          <w:szCs w:val="20"/>
        </w:rPr>
        <w:t>(Local e data)</w:t>
      </w:r>
    </w:p>
    <w:p w14:paraId="054AA7EB" w14:textId="77777777" w:rsidR="00AE38B2" w:rsidRPr="00912691" w:rsidRDefault="00AE38B2" w:rsidP="00AE38B2">
      <w:pPr>
        <w:jc w:val="both"/>
        <w:rPr>
          <w:rFonts w:ascii="Times New Roman" w:hAnsi="Times New Roman" w:cs="Times New Roman"/>
          <w:b/>
          <w:szCs w:val="20"/>
        </w:rPr>
      </w:pPr>
    </w:p>
    <w:p w14:paraId="1C189447" w14:textId="77777777" w:rsidR="00AE38B2" w:rsidRPr="00912691" w:rsidRDefault="00AE38B2" w:rsidP="00AE38B2">
      <w:pPr>
        <w:rPr>
          <w:rFonts w:ascii="Times New Roman" w:hAnsi="Times New Roman" w:cs="Times New Roman"/>
          <w:b/>
          <w:szCs w:val="20"/>
        </w:rPr>
      </w:pPr>
      <w:r w:rsidRPr="00912691">
        <w:rPr>
          <w:rFonts w:ascii="Times New Roman" w:hAnsi="Times New Roman" w:cs="Times New Roman"/>
          <w:b/>
          <w:szCs w:val="20"/>
        </w:rPr>
        <w:t>______________________________________________________</w:t>
      </w:r>
    </w:p>
    <w:p w14:paraId="75FD1A37" w14:textId="77777777" w:rsidR="00AE38B2" w:rsidRPr="00912691" w:rsidRDefault="00AE38B2" w:rsidP="00AE38B2">
      <w:pPr>
        <w:rPr>
          <w:rFonts w:ascii="Times New Roman" w:hAnsi="Times New Roman" w:cs="Times New Roman"/>
          <w:b/>
          <w:szCs w:val="20"/>
        </w:rPr>
      </w:pPr>
      <w:r w:rsidRPr="00912691">
        <w:rPr>
          <w:rFonts w:ascii="Times New Roman" w:hAnsi="Times New Roman" w:cs="Times New Roman"/>
          <w:szCs w:val="20"/>
        </w:rPr>
        <w:t>(</w:t>
      </w:r>
      <w:r w:rsidRPr="00912691">
        <w:rPr>
          <w:rFonts w:ascii="Times New Roman" w:hAnsi="Times New Roman" w:cs="Times New Roman"/>
          <w:snapToGrid w:val="0"/>
          <w:szCs w:val="20"/>
        </w:rPr>
        <w:t>Carimbo, nome e assinatura do representante legal da empresa)</w:t>
      </w:r>
    </w:p>
    <w:p w14:paraId="09E3B98D" w14:textId="77777777" w:rsidR="00AE38B2" w:rsidRPr="00912691" w:rsidRDefault="00AE38B2" w:rsidP="00AE38B2">
      <w:pPr>
        <w:jc w:val="both"/>
        <w:rPr>
          <w:rFonts w:ascii="Times New Roman" w:hAnsi="Times New Roman" w:cs="Times New Roman"/>
          <w:b/>
          <w:szCs w:val="20"/>
        </w:rPr>
      </w:pPr>
    </w:p>
    <w:p w14:paraId="00521C96" w14:textId="77777777" w:rsidR="00AE38B2" w:rsidRPr="00912691" w:rsidRDefault="00AE38B2" w:rsidP="00AE38B2">
      <w:pPr>
        <w:spacing w:after="360" w:line="360" w:lineRule="auto"/>
        <w:ind w:left="360"/>
        <w:rPr>
          <w:rFonts w:ascii="Times New Roman" w:hAnsi="Times New Roman" w:cs="Times New Roman"/>
          <w:szCs w:val="20"/>
        </w:rPr>
      </w:pPr>
    </w:p>
    <w:p w14:paraId="691F491B" w14:textId="77777777" w:rsidR="00AE38B2" w:rsidRPr="00912691" w:rsidRDefault="00AE38B2" w:rsidP="00AE38B2">
      <w:pPr>
        <w:spacing w:after="360" w:line="360" w:lineRule="auto"/>
        <w:ind w:left="360"/>
        <w:rPr>
          <w:rFonts w:ascii="Times New Roman" w:hAnsi="Times New Roman" w:cs="Times New Roman"/>
          <w:szCs w:val="20"/>
        </w:rPr>
      </w:pPr>
    </w:p>
    <w:p w14:paraId="70448DDD" w14:textId="77777777" w:rsidR="00AE38B2" w:rsidRPr="00912691" w:rsidRDefault="00AE38B2" w:rsidP="00AE38B2">
      <w:pPr>
        <w:spacing w:after="360" w:line="360" w:lineRule="auto"/>
        <w:ind w:left="360"/>
        <w:rPr>
          <w:rFonts w:ascii="Times New Roman" w:hAnsi="Times New Roman" w:cs="Times New Roman"/>
          <w:szCs w:val="20"/>
        </w:rPr>
      </w:pPr>
    </w:p>
    <w:p w14:paraId="11034595" w14:textId="77777777" w:rsidR="00AE38B2" w:rsidRPr="00912691" w:rsidRDefault="00AE38B2" w:rsidP="00AE38B2">
      <w:pPr>
        <w:spacing w:after="360" w:line="360" w:lineRule="auto"/>
        <w:ind w:left="360"/>
        <w:rPr>
          <w:rFonts w:ascii="Times New Roman" w:hAnsi="Times New Roman" w:cs="Times New Roman"/>
          <w:szCs w:val="20"/>
        </w:rPr>
      </w:pPr>
    </w:p>
    <w:p w14:paraId="459126FE" w14:textId="77777777" w:rsidR="00AE38B2" w:rsidRPr="00912691" w:rsidRDefault="00AE38B2" w:rsidP="00AE38B2">
      <w:pPr>
        <w:spacing w:after="360" w:line="360" w:lineRule="auto"/>
        <w:ind w:left="360"/>
        <w:rPr>
          <w:rFonts w:ascii="Times New Roman" w:hAnsi="Times New Roman" w:cs="Times New Roman"/>
          <w:szCs w:val="20"/>
        </w:rPr>
      </w:pPr>
    </w:p>
    <w:p w14:paraId="6C91AB26" w14:textId="77777777" w:rsidR="00AE38B2" w:rsidRPr="00912691" w:rsidRDefault="00AE38B2" w:rsidP="00AE38B2">
      <w:pPr>
        <w:spacing w:after="360" w:line="360" w:lineRule="auto"/>
        <w:ind w:left="360"/>
        <w:rPr>
          <w:rFonts w:ascii="Times New Roman" w:hAnsi="Times New Roman" w:cs="Times New Roman"/>
          <w:szCs w:val="20"/>
        </w:rPr>
      </w:pPr>
    </w:p>
    <w:p w14:paraId="2B5FB895" w14:textId="77777777" w:rsidR="00AE38B2" w:rsidRPr="00912691" w:rsidRDefault="00AE38B2" w:rsidP="00AE38B2">
      <w:pPr>
        <w:spacing w:after="360" w:line="360" w:lineRule="auto"/>
        <w:ind w:left="360"/>
        <w:rPr>
          <w:rFonts w:ascii="Times New Roman" w:hAnsi="Times New Roman" w:cs="Times New Roman"/>
          <w:szCs w:val="20"/>
        </w:rPr>
      </w:pPr>
    </w:p>
    <w:p w14:paraId="1238F5A3" w14:textId="77777777" w:rsidR="00AE38B2" w:rsidRPr="00912691" w:rsidRDefault="00AE38B2" w:rsidP="00AE38B2">
      <w:pPr>
        <w:spacing w:after="360" w:line="360" w:lineRule="auto"/>
        <w:ind w:left="360"/>
        <w:rPr>
          <w:rFonts w:ascii="Times New Roman" w:hAnsi="Times New Roman" w:cs="Times New Roman"/>
          <w:szCs w:val="20"/>
        </w:rPr>
      </w:pPr>
    </w:p>
    <w:p w14:paraId="2E3428F6" w14:textId="77777777" w:rsidR="00AE38B2" w:rsidRPr="00912691" w:rsidRDefault="00AE38B2" w:rsidP="00AE38B2">
      <w:pPr>
        <w:spacing w:after="360" w:line="360" w:lineRule="auto"/>
        <w:ind w:left="360"/>
        <w:rPr>
          <w:rFonts w:ascii="Times New Roman" w:hAnsi="Times New Roman" w:cs="Times New Roman"/>
          <w:szCs w:val="20"/>
        </w:rPr>
      </w:pPr>
    </w:p>
    <w:p w14:paraId="2214286E" w14:textId="77777777" w:rsidR="00AE38B2" w:rsidRPr="00912691" w:rsidRDefault="00AE38B2" w:rsidP="00AE38B2">
      <w:pPr>
        <w:spacing w:after="360" w:line="360" w:lineRule="auto"/>
        <w:ind w:left="360"/>
        <w:rPr>
          <w:rFonts w:ascii="Times New Roman" w:hAnsi="Times New Roman" w:cs="Times New Roman"/>
          <w:szCs w:val="20"/>
        </w:rPr>
      </w:pPr>
    </w:p>
    <w:p w14:paraId="7A5FCD3D" w14:textId="61FB1F54" w:rsidR="00AE38B2" w:rsidRDefault="00AE38B2" w:rsidP="00AE38B2">
      <w:pPr>
        <w:spacing w:after="360" w:line="360" w:lineRule="auto"/>
        <w:ind w:left="360"/>
        <w:rPr>
          <w:rFonts w:ascii="Times New Roman" w:hAnsi="Times New Roman" w:cs="Times New Roman"/>
          <w:szCs w:val="20"/>
        </w:rPr>
      </w:pPr>
    </w:p>
    <w:p w14:paraId="79EDC602" w14:textId="31D23B88" w:rsidR="00AE37F1" w:rsidRDefault="00AE37F1" w:rsidP="00AE38B2">
      <w:pPr>
        <w:spacing w:after="360" w:line="360" w:lineRule="auto"/>
        <w:ind w:left="360"/>
        <w:rPr>
          <w:rFonts w:ascii="Times New Roman" w:hAnsi="Times New Roman" w:cs="Times New Roman"/>
          <w:szCs w:val="20"/>
        </w:rPr>
      </w:pPr>
    </w:p>
    <w:p w14:paraId="69428D2C" w14:textId="392EB6BD" w:rsidR="00AE37F1" w:rsidRDefault="00AE37F1" w:rsidP="00AE38B2">
      <w:pPr>
        <w:spacing w:after="360" w:line="360" w:lineRule="auto"/>
        <w:ind w:left="360"/>
        <w:rPr>
          <w:rFonts w:ascii="Times New Roman" w:hAnsi="Times New Roman" w:cs="Times New Roman"/>
          <w:szCs w:val="20"/>
        </w:rPr>
      </w:pPr>
    </w:p>
    <w:p w14:paraId="50253DC3" w14:textId="77777777" w:rsidR="00AE37F1" w:rsidRPr="00912691" w:rsidRDefault="00AE37F1" w:rsidP="00AE38B2">
      <w:pPr>
        <w:spacing w:after="360" w:line="360" w:lineRule="auto"/>
        <w:ind w:left="360"/>
        <w:rPr>
          <w:rFonts w:ascii="Times New Roman" w:hAnsi="Times New Roman" w:cs="Times New Roman"/>
          <w:szCs w:val="20"/>
        </w:rPr>
      </w:pPr>
    </w:p>
    <w:p w14:paraId="326D5BAA" w14:textId="2914A090" w:rsidR="00AE38B2" w:rsidRPr="00662A8F" w:rsidRDefault="00AE38B2" w:rsidP="00662A8F">
      <w:pPr>
        <w:spacing w:after="200" w:line="276" w:lineRule="auto"/>
        <w:jc w:val="center"/>
        <w:rPr>
          <w:rFonts w:ascii="Times New Roman" w:hAnsi="Times New Roman" w:cs="Times New Roman"/>
          <w:szCs w:val="20"/>
        </w:rPr>
      </w:pPr>
      <w:r w:rsidRPr="00662A8F">
        <w:rPr>
          <w:rFonts w:ascii="Times New Roman" w:hAnsi="Times New Roman" w:cs="Times New Roman"/>
          <w:szCs w:val="20"/>
        </w:rPr>
        <w:t>A</w:t>
      </w:r>
      <w:r w:rsidR="00662A8F">
        <w:rPr>
          <w:rFonts w:ascii="Times New Roman" w:hAnsi="Times New Roman" w:cs="Times New Roman"/>
          <w:szCs w:val="20"/>
        </w:rPr>
        <w:t>nexo</w:t>
      </w:r>
      <w:r w:rsidRPr="00662A8F">
        <w:rPr>
          <w:rFonts w:ascii="Times New Roman" w:hAnsi="Times New Roman" w:cs="Times New Roman"/>
          <w:szCs w:val="20"/>
        </w:rPr>
        <w:t xml:space="preserve"> </w:t>
      </w:r>
      <w:r w:rsidR="007F1D23">
        <w:rPr>
          <w:rFonts w:ascii="Times New Roman" w:hAnsi="Times New Roman" w:cs="Times New Roman"/>
          <w:szCs w:val="20"/>
        </w:rPr>
        <w:t>VII</w:t>
      </w:r>
      <w:r w:rsidR="00662A8F">
        <w:rPr>
          <w:rFonts w:ascii="Times New Roman" w:hAnsi="Times New Roman" w:cs="Times New Roman"/>
          <w:szCs w:val="20"/>
        </w:rPr>
        <w:t xml:space="preserve"> do Termo de Referência</w:t>
      </w:r>
    </w:p>
    <w:p w14:paraId="28625B68" w14:textId="77777777" w:rsidR="00AE38B2" w:rsidRPr="00912691" w:rsidRDefault="00AE38B2" w:rsidP="00AE38B2">
      <w:pPr>
        <w:jc w:val="center"/>
        <w:rPr>
          <w:rFonts w:ascii="Times New Roman" w:hAnsi="Times New Roman" w:cs="Times New Roman"/>
          <w:b/>
          <w:szCs w:val="20"/>
        </w:rPr>
      </w:pPr>
      <w:r w:rsidRPr="00912691">
        <w:rPr>
          <w:rFonts w:ascii="Times New Roman" w:hAnsi="Times New Roman" w:cs="Times New Roman"/>
          <w:b/>
          <w:szCs w:val="20"/>
        </w:rPr>
        <w:t>MODELO DE PLANILHA DE CUSTOS E FORMAÇÃO DE PREÇOS</w:t>
      </w:r>
    </w:p>
    <w:p w14:paraId="605965AB" w14:textId="77777777" w:rsidR="00AE38B2" w:rsidRPr="00912691" w:rsidRDefault="00AE38B2" w:rsidP="00AE38B2">
      <w:pPr>
        <w:jc w:val="both"/>
        <w:rPr>
          <w:rFonts w:ascii="Times New Roman" w:hAnsi="Times New Roman" w:cs="Times New Roman"/>
          <w:szCs w:val="20"/>
        </w:rPr>
      </w:pPr>
    </w:p>
    <w:tbl>
      <w:tblPr>
        <w:tblW w:w="9672"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1914"/>
        <w:gridCol w:w="7758"/>
      </w:tblGrid>
      <w:tr w:rsidR="00AE38B2" w:rsidRPr="00912691" w14:paraId="29A19930" w14:textId="77777777" w:rsidTr="00C14CDD">
        <w:trPr>
          <w:tblCellSpacing w:w="7" w:type="dxa"/>
          <w:jc w:val="center"/>
        </w:trPr>
        <w:tc>
          <w:tcPr>
            <w:tcW w:w="979" w:type="pct"/>
            <w:tcBorders>
              <w:top w:val="outset" w:sz="6" w:space="0" w:color="000000"/>
              <w:left w:val="outset" w:sz="6" w:space="0" w:color="000000"/>
              <w:bottom w:val="outset" w:sz="6" w:space="0" w:color="000000"/>
              <w:right w:val="outset" w:sz="6" w:space="0" w:color="000000"/>
            </w:tcBorders>
            <w:shd w:val="clear" w:color="auto" w:fill="auto"/>
            <w:hideMark/>
          </w:tcPr>
          <w:p w14:paraId="609E367F"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N</w:t>
            </w:r>
            <w:r w:rsidRPr="00912691">
              <w:rPr>
                <w:rFonts w:ascii="Times New Roman" w:hAnsi="Times New Roman" w:cs="Times New Roman"/>
                <w:strike/>
                <w:szCs w:val="20"/>
              </w:rPr>
              <w:t>º</w:t>
            </w:r>
            <w:r w:rsidRPr="00912691">
              <w:rPr>
                <w:rFonts w:ascii="Times New Roman" w:hAnsi="Times New Roman" w:cs="Times New Roman"/>
                <w:szCs w:val="20"/>
              </w:rPr>
              <w:t xml:space="preserve"> do Processo:</w:t>
            </w:r>
          </w:p>
        </w:tc>
        <w:tc>
          <w:tcPr>
            <w:tcW w:w="4000" w:type="pct"/>
            <w:tcBorders>
              <w:top w:val="outset" w:sz="6" w:space="0" w:color="000000"/>
              <w:left w:val="outset" w:sz="6" w:space="0" w:color="000000"/>
              <w:bottom w:val="outset" w:sz="6" w:space="0" w:color="000000"/>
              <w:right w:val="outset" w:sz="6" w:space="0" w:color="000000"/>
            </w:tcBorders>
            <w:shd w:val="clear" w:color="auto" w:fill="auto"/>
            <w:hideMark/>
          </w:tcPr>
          <w:p w14:paraId="309D9D20"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 </w:t>
            </w:r>
          </w:p>
        </w:tc>
      </w:tr>
    </w:tbl>
    <w:p w14:paraId="377E81A2" w14:textId="77777777" w:rsidR="00AE38B2" w:rsidRPr="00912691" w:rsidRDefault="00AE38B2" w:rsidP="00AE38B2">
      <w:pPr>
        <w:jc w:val="both"/>
        <w:rPr>
          <w:rFonts w:ascii="Times New Roman" w:hAnsi="Times New Roman" w:cs="Times New Roman"/>
          <w:szCs w:val="20"/>
        </w:rPr>
      </w:pPr>
    </w:p>
    <w:p w14:paraId="0B3FEA5D" w14:textId="77777777" w:rsidR="00AE38B2" w:rsidRPr="00912691" w:rsidRDefault="00AE38B2" w:rsidP="00AE38B2">
      <w:pPr>
        <w:jc w:val="both"/>
        <w:rPr>
          <w:rFonts w:ascii="Times New Roman" w:hAnsi="Times New Roman" w:cs="Times New Roman"/>
          <w:szCs w:val="20"/>
        </w:rPr>
      </w:pPr>
      <w:r w:rsidRPr="00912691">
        <w:rPr>
          <w:rFonts w:ascii="Times New Roman" w:hAnsi="Times New Roman" w:cs="Times New Roman"/>
          <w:szCs w:val="20"/>
        </w:rPr>
        <w:t>Dia ___/___/_____ às ___:___ horas</w:t>
      </w:r>
    </w:p>
    <w:p w14:paraId="2E0EA257" w14:textId="77777777" w:rsidR="00AE38B2" w:rsidRPr="00912691" w:rsidRDefault="00AE38B2" w:rsidP="00AE38B2">
      <w:pPr>
        <w:jc w:val="both"/>
        <w:rPr>
          <w:rFonts w:ascii="Times New Roman" w:hAnsi="Times New Roman" w:cs="Times New Roman"/>
          <w:szCs w:val="20"/>
        </w:rPr>
      </w:pPr>
      <w:r w:rsidRPr="00912691">
        <w:rPr>
          <w:rFonts w:ascii="Times New Roman" w:hAnsi="Times New Roman" w:cs="Times New Roman"/>
          <w:szCs w:val="20"/>
        </w:rPr>
        <w:t> </w:t>
      </w:r>
    </w:p>
    <w:p w14:paraId="0276B20F" w14:textId="77777777" w:rsidR="00AE38B2" w:rsidRPr="00912691" w:rsidRDefault="00AE38B2" w:rsidP="00AE38B2">
      <w:pPr>
        <w:jc w:val="center"/>
        <w:rPr>
          <w:rFonts w:ascii="Times New Roman" w:hAnsi="Times New Roman" w:cs="Times New Roman"/>
          <w:b/>
          <w:bCs/>
          <w:szCs w:val="20"/>
        </w:rPr>
      </w:pPr>
      <w:r w:rsidRPr="00912691">
        <w:rPr>
          <w:rFonts w:ascii="Times New Roman" w:hAnsi="Times New Roman" w:cs="Times New Roman"/>
          <w:b/>
          <w:bCs/>
          <w:szCs w:val="20"/>
        </w:rPr>
        <w:t>DISCRIMINAÇÃO DOS SERVIÇOS (DADOS REFERENTES À CONTRATAÇÃO)</w:t>
      </w:r>
    </w:p>
    <w:p w14:paraId="1E99A3BF" w14:textId="77777777" w:rsidR="00AE38B2" w:rsidRPr="00912691" w:rsidRDefault="00AE38B2" w:rsidP="00AE38B2">
      <w:pPr>
        <w:jc w:val="center"/>
        <w:rPr>
          <w:rFonts w:ascii="Times New Roman" w:hAnsi="Times New Roman" w:cs="Times New Roman"/>
          <w:b/>
          <w:bCs/>
          <w:szCs w:val="20"/>
        </w:rPr>
      </w:pPr>
    </w:p>
    <w:tbl>
      <w:tblPr>
        <w:tblW w:w="960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718"/>
        <w:gridCol w:w="6971"/>
        <w:gridCol w:w="1916"/>
      </w:tblGrid>
      <w:tr w:rsidR="00AE38B2" w:rsidRPr="00912691" w14:paraId="4F9E5233" w14:textId="77777777" w:rsidTr="00C14CDD">
        <w:trPr>
          <w:tblCellSpacing w:w="7" w:type="dxa"/>
          <w:jc w:val="center"/>
        </w:trPr>
        <w:tc>
          <w:tcPr>
            <w:tcW w:w="363"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72B9602"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A</w:t>
            </w:r>
          </w:p>
        </w:tc>
        <w:tc>
          <w:tcPr>
            <w:tcW w:w="36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E267703" w14:textId="77777777" w:rsidR="00AE38B2" w:rsidRPr="00912691" w:rsidRDefault="00AE38B2" w:rsidP="00C14CDD">
            <w:pPr>
              <w:rPr>
                <w:rFonts w:ascii="Times New Roman" w:hAnsi="Times New Roman" w:cs="Times New Roman"/>
                <w:szCs w:val="20"/>
              </w:rPr>
            </w:pPr>
            <w:r w:rsidRPr="00912691">
              <w:rPr>
                <w:rFonts w:ascii="Times New Roman" w:hAnsi="Times New Roman" w:cs="Times New Roman"/>
                <w:szCs w:val="20"/>
              </w:rPr>
              <w:t>Data de apresentação da proposta (dia/mês/ano):</w:t>
            </w:r>
          </w:p>
        </w:tc>
        <w:tc>
          <w:tcPr>
            <w:tcW w:w="98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14B06EFB" w14:textId="77777777" w:rsidR="00AE38B2" w:rsidRPr="00912691" w:rsidRDefault="00AE38B2" w:rsidP="00C14CDD">
            <w:pPr>
              <w:jc w:val="center"/>
              <w:rPr>
                <w:rFonts w:ascii="Times New Roman" w:hAnsi="Times New Roman" w:cs="Times New Roman"/>
                <w:szCs w:val="20"/>
              </w:rPr>
            </w:pPr>
          </w:p>
        </w:tc>
      </w:tr>
      <w:tr w:rsidR="00AE38B2" w:rsidRPr="00912691" w14:paraId="4D5B8C7F" w14:textId="77777777" w:rsidTr="00C14CDD">
        <w:trPr>
          <w:tblCellSpacing w:w="7" w:type="dxa"/>
          <w:jc w:val="center"/>
        </w:trPr>
        <w:tc>
          <w:tcPr>
            <w:tcW w:w="363"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7C43F27"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B</w:t>
            </w:r>
          </w:p>
        </w:tc>
        <w:tc>
          <w:tcPr>
            <w:tcW w:w="36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EB77FBB" w14:textId="77777777" w:rsidR="00AE38B2" w:rsidRPr="00912691" w:rsidRDefault="00AE38B2" w:rsidP="00C14CDD">
            <w:pPr>
              <w:rPr>
                <w:rFonts w:ascii="Times New Roman" w:hAnsi="Times New Roman" w:cs="Times New Roman"/>
                <w:szCs w:val="20"/>
              </w:rPr>
            </w:pPr>
            <w:r w:rsidRPr="00912691">
              <w:rPr>
                <w:rFonts w:ascii="Times New Roman" w:hAnsi="Times New Roman" w:cs="Times New Roman"/>
                <w:szCs w:val="20"/>
              </w:rPr>
              <w:t>Município/UF:</w:t>
            </w:r>
          </w:p>
        </w:tc>
        <w:tc>
          <w:tcPr>
            <w:tcW w:w="98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0ABE421"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Goiana-PE</w:t>
            </w:r>
          </w:p>
        </w:tc>
      </w:tr>
      <w:tr w:rsidR="00AE38B2" w:rsidRPr="00912691" w14:paraId="3BD709BA" w14:textId="77777777" w:rsidTr="00C14CDD">
        <w:trPr>
          <w:tblCellSpacing w:w="7" w:type="dxa"/>
          <w:jc w:val="center"/>
        </w:trPr>
        <w:tc>
          <w:tcPr>
            <w:tcW w:w="363"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4C29BB0E"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C</w:t>
            </w:r>
          </w:p>
        </w:tc>
        <w:tc>
          <w:tcPr>
            <w:tcW w:w="36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77F9D688" w14:textId="77777777" w:rsidR="00AE38B2" w:rsidRPr="00912691" w:rsidRDefault="00AE38B2" w:rsidP="00C14CDD">
            <w:pPr>
              <w:rPr>
                <w:rFonts w:ascii="Times New Roman" w:hAnsi="Times New Roman" w:cs="Times New Roman"/>
                <w:szCs w:val="20"/>
              </w:rPr>
            </w:pPr>
            <w:r w:rsidRPr="00912691">
              <w:rPr>
                <w:rFonts w:ascii="Times New Roman" w:hAnsi="Times New Roman" w:cs="Times New Roman"/>
                <w:szCs w:val="20"/>
              </w:rPr>
              <w:t>Ano do Acordo, Convenção ou Dissídio Coletivo:</w:t>
            </w:r>
          </w:p>
        </w:tc>
        <w:tc>
          <w:tcPr>
            <w:tcW w:w="98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46A8266D" w14:textId="77777777" w:rsidR="00AE38B2" w:rsidRPr="00912691" w:rsidRDefault="00AE38B2" w:rsidP="00C14CDD">
            <w:pPr>
              <w:jc w:val="center"/>
              <w:rPr>
                <w:rFonts w:ascii="Times New Roman" w:hAnsi="Times New Roman" w:cs="Times New Roman"/>
                <w:szCs w:val="20"/>
              </w:rPr>
            </w:pPr>
          </w:p>
        </w:tc>
      </w:tr>
      <w:tr w:rsidR="00AE38B2" w:rsidRPr="00912691" w14:paraId="1FDB3FA7" w14:textId="77777777" w:rsidTr="00C14CDD">
        <w:trPr>
          <w:tblCellSpacing w:w="7" w:type="dxa"/>
          <w:jc w:val="center"/>
        </w:trPr>
        <w:tc>
          <w:tcPr>
            <w:tcW w:w="363"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439CEE26"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D</w:t>
            </w:r>
          </w:p>
        </w:tc>
        <w:tc>
          <w:tcPr>
            <w:tcW w:w="36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76690FE1" w14:textId="77777777" w:rsidR="00AE38B2" w:rsidRPr="00912691" w:rsidRDefault="00AE38B2" w:rsidP="00C14CDD">
            <w:pPr>
              <w:rPr>
                <w:rFonts w:ascii="Times New Roman" w:hAnsi="Times New Roman" w:cs="Times New Roman"/>
                <w:szCs w:val="20"/>
              </w:rPr>
            </w:pPr>
            <w:r w:rsidRPr="00912691">
              <w:rPr>
                <w:rFonts w:ascii="Times New Roman" w:hAnsi="Times New Roman" w:cs="Times New Roman"/>
                <w:szCs w:val="20"/>
              </w:rPr>
              <w:t>Número de meses de execução contratual:</w:t>
            </w:r>
          </w:p>
        </w:tc>
        <w:tc>
          <w:tcPr>
            <w:tcW w:w="98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793100B"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12</w:t>
            </w:r>
          </w:p>
        </w:tc>
      </w:tr>
    </w:tbl>
    <w:p w14:paraId="3925B259" w14:textId="77777777" w:rsidR="00AE38B2" w:rsidRPr="00912691" w:rsidRDefault="00AE38B2" w:rsidP="00AE38B2">
      <w:pPr>
        <w:jc w:val="both"/>
        <w:rPr>
          <w:rFonts w:ascii="Times New Roman" w:hAnsi="Times New Roman" w:cs="Times New Roman"/>
          <w:szCs w:val="20"/>
        </w:rPr>
      </w:pPr>
      <w:r w:rsidRPr="00912691">
        <w:rPr>
          <w:rFonts w:ascii="Times New Roman" w:hAnsi="Times New Roman" w:cs="Times New Roman"/>
          <w:szCs w:val="20"/>
        </w:rPr>
        <w:t> </w:t>
      </w:r>
    </w:p>
    <w:p w14:paraId="7637E183" w14:textId="77777777" w:rsidR="00AE38B2" w:rsidRPr="00912691" w:rsidRDefault="00AE38B2" w:rsidP="00AE38B2">
      <w:pPr>
        <w:ind w:left="-284"/>
        <w:jc w:val="center"/>
        <w:rPr>
          <w:rFonts w:ascii="Times New Roman" w:hAnsi="Times New Roman" w:cs="Times New Roman"/>
          <w:b/>
          <w:bCs/>
          <w:szCs w:val="20"/>
        </w:rPr>
      </w:pPr>
      <w:r w:rsidRPr="00912691">
        <w:rPr>
          <w:rFonts w:ascii="Times New Roman" w:hAnsi="Times New Roman" w:cs="Times New Roman"/>
          <w:b/>
          <w:bCs/>
          <w:szCs w:val="20"/>
        </w:rPr>
        <w:t>IDENTIFICAÇÃO DO SERVIÇO</w:t>
      </w:r>
    </w:p>
    <w:p w14:paraId="58D34EFB" w14:textId="77777777" w:rsidR="00AE38B2" w:rsidRPr="00912691" w:rsidRDefault="00AE38B2" w:rsidP="00AE38B2">
      <w:pPr>
        <w:ind w:left="-284"/>
        <w:jc w:val="center"/>
        <w:rPr>
          <w:rFonts w:ascii="Times New Roman" w:hAnsi="Times New Roman" w:cs="Times New Roman"/>
          <w:b/>
          <w:bCs/>
          <w:szCs w:val="20"/>
        </w:rPr>
      </w:pPr>
    </w:p>
    <w:tbl>
      <w:tblPr>
        <w:tblW w:w="9572"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3544"/>
        <w:gridCol w:w="2975"/>
        <w:gridCol w:w="3053"/>
      </w:tblGrid>
      <w:tr w:rsidR="00AE38B2" w:rsidRPr="00912691" w14:paraId="0056DCA6" w14:textId="77777777" w:rsidTr="00C14CDD">
        <w:trPr>
          <w:tblCellSpacing w:w="7" w:type="dxa"/>
          <w:jc w:val="center"/>
        </w:trPr>
        <w:tc>
          <w:tcPr>
            <w:tcW w:w="1840"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14:paraId="3D89DEB5" w14:textId="77777777" w:rsidR="00AE38B2" w:rsidRPr="00912691" w:rsidRDefault="00AE38B2" w:rsidP="00C14CDD">
            <w:pPr>
              <w:jc w:val="center"/>
              <w:rPr>
                <w:rFonts w:ascii="Times New Roman" w:hAnsi="Times New Roman" w:cs="Times New Roman"/>
                <w:b/>
                <w:szCs w:val="20"/>
              </w:rPr>
            </w:pPr>
            <w:r w:rsidRPr="00912691">
              <w:rPr>
                <w:rFonts w:ascii="Times New Roman" w:hAnsi="Times New Roman" w:cs="Times New Roman"/>
                <w:b/>
                <w:szCs w:val="20"/>
              </w:rPr>
              <w:t>Tipo de Serviço</w:t>
            </w:r>
          </w:p>
        </w:tc>
        <w:tc>
          <w:tcPr>
            <w:tcW w:w="1547"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14:paraId="6D319254" w14:textId="77777777" w:rsidR="00AE38B2" w:rsidRPr="00912691" w:rsidRDefault="00AE38B2" w:rsidP="00C14CDD">
            <w:pPr>
              <w:jc w:val="center"/>
              <w:rPr>
                <w:rFonts w:ascii="Times New Roman" w:hAnsi="Times New Roman" w:cs="Times New Roman"/>
                <w:b/>
                <w:szCs w:val="20"/>
              </w:rPr>
            </w:pPr>
            <w:r w:rsidRPr="00912691">
              <w:rPr>
                <w:rFonts w:ascii="Times New Roman" w:hAnsi="Times New Roman" w:cs="Times New Roman"/>
                <w:b/>
                <w:szCs w:val="20"/>
              </w:rPr>
              <w:t>Unidade de Medida</w:t>
            </w:r>
          </w:p>
        </w:tc>
        <w:tc>
          <w:tcPr>
            <w:tcW w:w="1584"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14:paraId="21C792C9" w14:textId="77777777" w:rsidR="00AE38B2" w:rsidRPr="00912691" w:rsidRDefault="00AE38B2" w:rsidP="00C14CDD">
            <w:pPr>
              <w:jc w:val="center"/>
              <w:rPr>
                <w:rFonts w:ascii="Times New Roman" w:hAnsi="Times New Roman" w:cs="Times New Roman"/>
                <w:b/>
                <w:szCs w:val="20"/>
              </w:rPr>
            </w:pPr>
            <w:r w:rsidRPr="00912691">
              <w:rPr>
                <w:rFonts w:ascii="Times New Roman" w:hAnsi="Times New Roman" w:cs="Times New Roman"/>
                <w:b/>
                <w:szCs w:val="20"/>
              </w:rPr>
              <w:t xml:space="preserve">Quantidade total a contratar </w:t>
            </w:r>
          </w:p>
        </w:tc>
      </w:tr>
      <w:tr w:rsidR="00AE38B2" w:rsidRPr="00912691" w14:paraId="20BF014B" w14:textId="77777777" w:rsidTr="00C14CDD">
        <w:trPr>
          <w:tblCellSpacing w:w="7" w:type="dxa"/>
          <w:jc w:val="center"/>
        </w:trPr>
        <w:tc>
          <w:tcPr>
            <w:tcW w:w="1840" w:type="pct"/>
            <w:tcBorders>
              <w:top w:val="outset" w:sz="6" w:space="0" w:color="000000"/>
              <w:left w:val="outset" w:sz="6" w:space="0" w:color="000000"/>
              <w:bottom w:val="outset" w:sz="6" w:space="0" w:color="000000"/>
              <w:right w:val="outset" w:sz="6" w:space="0" w:color="000000"/>
            </w:tcBorders>
            <w:shd w:val="clear" w:color="auto" w:fill="auto"/>
            <w:vAlign w:val="center"/>
          </w:tcPr>
          <w:p w14:paraId="1F5B858D" w14:textId="77777777" w:rsidR="00AE38B2" w:rsidRPr="00912691" w:rsidRDefault="00AE38B2" w:rsidP="00C14CDD">
            <w:pPr>
              <w:rPr>
                <w:rFonts w:ascii="Times New Roman" w:hAnsi="Times New Roman" w:cs="Times New Roman"/>
                <w:szCs w:val="20"/>
              </w:rPr>
            </w:pPr>
            <w:r w:rsidRPr="00912691">
              <w:rPr>
                <w:rFonts w:ascii="Times New Roman" w:hAnsi="Times New Roman" w:cs="Times New Roman"/>
                <w:szCs w:val="20"/>
              </w:rPr>
              <w:t>Almoxarife</w:t>
            </w:r>
          </w:p>
        </w:tc>
        <w:tc>
          <w:tcPr>
            <w:tcW w:w="1547" w:type="pct"/>
            <w:tcBorders>
              <w:top w:val="outset" w:sz="6" w:space="0" w:color="000000"/>
              <w:left w:val="outset" w:sz="6" w:space="0" w:color="000000"/>
              <w:bottom w:val="outset" w:sz="6" w:space="0" w:color="000000"/>
              <w:right w:val="outset" w:sz="6" w:space="0" w:color="000000"/>
            </w:tcBorders>
            <w:shd w:val="clear" w:color="auto" w:fill="auto"/>
            <w:vAlign w:val="center"/>
          </w:tcPr>
          <w:p w14:paraId="151F4360"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Posto de Serviço</w:t>
            </w:r>
          </w:p>
        </w:tc>
        <w:tc>
          <w:tcPr>
            <w:tcW w:w="1584" w:type="pct"/>
            <w:tcBorders>
              <w:top w:val="outset" w:sz="6" w:space="0" w:color="000000"/>
              <w:left w:val="outset" w:sz="6" w:space="0" w:color="000000"/>
              <w:bottom w:val="outset" w:sz="6" w:space="0" w:color="000000"/>
              <w:right w:val="outset" w:sz="6" w:space="0" w:color="000000"/>
            </w:tcBorders>
            <w:shd w:val="clear" w:color="auto" w:fill="auto"/>
            <w:vAlign w:val="center"/>
          </w:tcPr>
          <w:p w14:paraId="6B6870DF"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12</w:t>
            </w:r>
          </w:p>
        </w:tc>
      </w:tr>
      <w:tr w:rsidR="00AE38B2" w:rsidRPr="00912691" w14:paraId="7895E234" w14:textId="77777777" w:rsidTr="00C14CDD">
        <w:trPr>
          <w:tblCellSpacing w:w="7" w:type="dxa"/>
          <w:jc w:val="center"/>
        </w:trPr>
        <w:tc>
          <w:tcPr>
            <w:tcW w:w="1840" w:type="pct"/>
            <w:tcBorders>
              <w:top w:val="outset" w:sz="6" w:space="0" w:color="000000"/>
              <w:left w:val="outset" w:sz="6" w:space="0" w:color="000000"/>
              <w:bottom w:val="outset" w:sz="6" w:space="0" w:color="000000"/>
              <w:right w:val="outset" w:sz="6" w:space="0" w:color="000000"/>
            </w:tcBorders>
            <w:shd w:val="clear" w:color="auto" w:fill="auto"/>
            <w:vAlign w:val="center"/>
          </w:tcPr>
          <w:p w14:paraId="5AA14B79" w14:textId="77777777" w:rsidR="00AE38B2" w:rsidRPr="00912691" w:rsidRDefault="00AE38B2" w:rsidP="00C14CDD">
            <w:pPr>
              <w:rPr>
                <w:rFonts w:ascii="Times New Roman" w:hAnsi="Times New Roman" w:cs="Times New Roman"/>
                <w:szCs w:val="20"/>
              </w:rPr>
            </w:pPr>
            <w:r w:rsidRPr="00912691">
              <w:rPr>
                <w:rFonts w:ascii="Times New Roman" w:hAnsi="Times New Roman" w:cs="Times New Roman"/>
                <w:szCs w:val="20"/>
              </w:rPr>
              <w:t>Ajudante de Carga e Descarga</w:t>
            </w:r>
          </w:p>
        </w:tc>
        <w:tc>
          <w:tcPr>
            <w:tcW w:w="1547" w:type="pct"/>
            <w:tcBorders>
              <w:top w:val="outset" w:sz="6" w:space="0" w:color="000000"/>
              <w:left w:val="outset" w:sz="6" w:space="0" w:color="000000"/>
              <w:bottom w:val="outset" w:sz="6" w:space="0" w:color="000000"/>
              <w:right w:val="outset" w:sz="6" w:space="0" w:color="000000"/>
            </w:tcBorders>
            <w:shd w:val="clear" w:color="auto" w:fill="auto"/>
            <w:vAlign w:val="center"/>
          </w:tcPr>
          <w:p w14:paraId="78D947C1"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Posto de Serviço</w:t>
            </w:r>
          </w:p>
        </w:tc>
        <w:tc>
          <w:tcPr>
            <w:tcW w:w="1584" w:type="pct"/>
            <w:tcBorders>
              <w:top w:val="outset" w:sz="6" w:space="0" w:color="000000"/>
              <w:left w:val="outset" w:sz="6" w:space="0" w:color="000000"/>
              <w:bottom w:val="outset" w:sz="6" w:space="0" w:color="000000"/>
              <w:right w:val="outset" w:sz="6" w:space="0" w:color="000000"/>
            </w:tcBorders>
            <w:shd w:val="clear" w:color="auto" w:fill="auto"/>
            <w:vAlign w:val="center"/>
          </w:tcPr>
          <w:p w14:paraId="42A2BF68"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19</w:t>
            </w:r>
          </w:p>
        </w:tc>
      </w:tr>
      <w:tr w:rsidR="00AE38B2" w:rsidRPr="00912691" w14:paraId="24FF0C31" w14:textId="77777777" w:rsidTr="00C14CDD">
        <w:trPr>
          <w:tblCellSpacing w:w="7" w:type="dxa"/>
          <w:jc w:val="center"/>
        </w:trPr>
        <w:tc>
          <w:tcPr>
            <w:tcW w:w="1840" w:type="pct"/>
            <w:tcBorders>
              <w:top w:val="outset" w:sz="6" w:space="0" w:color="000000"/>
              <w:left w:val="outset" w:sz="6" w:space="0" w:color="000000"/>
              <w:bottom w:val="outset" w:sz="6" w:space="0" w:color="000000"/>
              <w:right w:val="outset" w:sz="6" w:space="0" w:color="000000"/>
            </w:tcBorders>
            <w:shd w:val="clear" w:color="auto" w:fill="auto"/>
            <w:vAlign w:val="center"/>
          </w:tcPr>
          <w:p w14:paraId="2913D489" w14:textId="77777777" w:rsidR="00AE38B2" w:rsidRPr="00912691" w:rsidRDefault="00AE38B2" w:rsidP="00C14CDD">
            <w:pPr>
              <w:rPr>
                <w:rFonts w:ascii="Times New Roman" w:hAnsi="Times New Roman" w:cs="Times New Roman"/>
                <w:szCs w:val="20"/>
              </w:rPr>
            </w:pPr>
            <w:r w:rsidRPr="00912691">
              <w:rPr>
                <w:rFonts w:ascii="Times New Roman" w:hAnsi="Times New Roman" w:cs="Times New Roman"/>
                <w:szCs w:val="20"/>
              </w:rPr>
              <w:t>Operador de Empilhadeira</w:t>
            </w:r>
          </w:p>
        </w:tc>
        <w:tc>
          <w:tcPr>
            <w:tcW w:w="1547" w:type="pct"/>
            <w:tcBorders>
              <w:top w:val="outset" w:sz="6" w:space="0" w:color="000000"/>
              <w:left w:val="outset" w:sz="6" w:space="0" w:color="000000"/>
              <w:bottom w:val="outset" w:sz="6" w:space="0" w:color="000000"/>
              <w:right w:val="outset" w:sz="6" w:space="0" w:color="000000"/>
            </w:tcBorders>
            <w:shd w:val="clear" w:color="auto" w:fill="auto"/>
            <w:vAlign w:val="center"/>
          </w:tcPr>
          <w:p w14:paraId="78CD581E"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Posto de Serviço</w:t>
            </w:r>
          </w:p>
        </w:tc>
        <w:tc>
          <w:tcPr>
            <w:tcW w:w="1584" w:type="pct"/>
            <w:tcBorders>
              <w:top w:val="outset" w:sz="6" w:space="0" w:color="000000"/>
              <w:left w:val="outset" w:sz="6" w:space="0" w:color="000000"/>
              <w:bottom w:val="outset" w:sz="6" w:space="0" w:color="000000"/>
              <w:right w:val="outset" w:sz="6" w:space="0" w:color="000000"/>
            </w:tcBorders>
            <w:shd w:val="clear" w:color="auto" w:fill="auto"/>
            <w:vAlign w:val="center"/>
          </w:tcPr>
          <w:p w14:paraId="78BA7A9F"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07</w:t>
            </w:r>
          </w:p>
        </w:tc>
      </w:tr>
      <w:tr w:rsidR="00AE38B2" w:rsidRPr="00912691" w14:paraId="7A73979D" w14:textId="77777777" w:rsidTr="00C14CDD">
        <w:trPr>
          <w:tblCellSpacing w:w="7" w:type="dxa"/>
          <w:jc w:val="center"/>
        </w:trPr>
        <w:tc>
          <w:tcPr>
            <w:tcW w:w="1840" w:type="pct"/>
            <w:tcBorders>
              <w:top w:val="outset" w:sz="6" w:space="0" w:color="000000"/>
              <w:left w:val="outset" w:sz="6" w:space="0" w:color="000000"/>
              <w:bottom w:val="outset" w:sz="6" w:space="0" w:color="000000"/>
              <w:right w:val="outset" w:sz="6" w:space="0" w:color="000000"/>
            </w:tcBorders>
            <w:shd w:val="clear" w:color="auto" w:fill="auto"/>
            <w:vAlign w:val="center"/>
          </w:tcPr>
          <w:p w14:paraId="678372F7" w14:textId="77777777" w:rsidR="00AE38B2" w:rsidRPr="00912691" w:rsidRDefault="00AE38B2" w:rsidP="00C14CDD">
            <w:pPr>
              <w:rPr>
                <w:rFonts w:ascii="Times New Roman" w:hAnsi="Times New Roman" w:cs="Times New Roman"/>
                <w:szCs w:val="20"/>
              </w:rPr>
            </w:pPr>
            <w:r w:rsidRPr="00912691">
              <w:rPr>
                <w:rFonts w:ascii="Times New Roman" w:hAnsi="Times New Roman" w:cs="Times New Roman"/>
                <w:szCs w:val="20"/>
              </w:rPr>
              <w:t>Supervisor de Almoxarifado</w:t>
            </w:r>
          </w:p>
        </w:tc>
        <w:tc>
          <w:tcPr>
            <w:tcW w:w="1547" w:type="pct"/>
            <w:tcBorders>
              <w:top w:val="outset" w:sz="6" w:space="0" w:color="000000"/>
              <w:left w:val="outset" w:sz="6" w:space="0" w:color="000000"/>
              <w:bottom w:val="outset" w:sz="6" w:space="0" w:color="000000"/>
              <w:right w:val="outset" w:sz="6" w:space="0" w:color="000000"/>
            </w:tcBorders>
            <w:shd w:val="clear" w:color="auto" w:fill="auto"/>
            <w:vAlign w:val="center"/>
          </w:tcPr>
          <w:p w14:paraId="38DE4C4A"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Posto de Serviço</w:t>
            </w:r>
          </w:p>
        </w:tc>
        <w:tc>
          <w:tcPr>
            <w:tcW w:w="1584" w:type="pct"/>
            <w:tcBorders>
              <w:top w:val="outset" w:sz="6" w:space="0" w:color="000000"/>
              <w:left w:val="outset" w:sz="6" w:space="0" w:color="000000"/>
              <w:bottom w:val="outset" w:sz="6" w:space="0" w:color="000000"/>
              <w:right w:val="outset" w:sz="6" w:space="0" w:color="000000"/>
            </w:tcBorders>
            <w:shd w:val="clear" w:color="auto" w:fill="auto"/>
            <w:vAlign w:val="center"/>
          </w:tcPr>
          <w:p w14:paraId="43219590"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02</w:t>
            </w:r>
          </w:p>
        </w:tc>
      </w:tr>
      <w:tr w:rsidR="00AE38B2" w:rsidRPr="00912691" w14:paraId="12EA5921" w14:textId="77777777" w:rsidTr="00C14CDD">
        <w:trPr>
          <w:tblCellSpacing w:w="7" w:type="dxa"/>
          <w:jc w:val="center"/>
        </w:trPr>
        <w:tc>
          <w:tcPr>
            <w:tcW w:w="1840" w:type="pct"/>
            <w:tcBorders>
              <w:top w:val="outset" w:sz="6" w:space="0" w:color="000000"/>
              <w:left w:val="outset" w:sz="6" w:space="0" w:color="000000"/>
              <w:bottom w:val="outset" w:sz="6" w:space="0" w:color="000000"/>
              <w:right w:val="outset" w:sz="6" w:space="0" w:color="000000"/>
            </w:tcBorders>
            <w:shd w:val="clear" w:color="auto" w:fill="auto"/>
            <w:vAlign w:val="center"/>
          </w:tcPr>
          <w:p w14:paraId="3F8C6E3A" w14:textId="77777777" w:rsidR="00AE38B2" w:rsidRPr="00912691" w:rsidRDefault="00AE38B2" w:rsidP="00C14CDD">
            <w:pPr>
              <w:rPr>
                <w:rFonts w:ascii="Times New Roman" w:hAnsi="Times New Roman" w:cs="Times New Roman"/>
                <w:szCs w:val="20"/>
              </w:rPr>
            </w:pPr>
            <w:r w:rsidRPr="00912691">
              <w:rPr>
                <w:rFonts w:ascii="Times New Roman" w:hAnsi="Times New Roman" w:cs="Times New Roman"/>
                <w:szCs w:val="20"/>
              </w:rPr>
              <w:t>Encarregado</w:t>
            </w:r>
          </w:p>
        </w:tc>
        <w:tc>
          <w:tcPr>
            <w:tcW w:w="1547" w:type="pct"/>
            <w:tcBorders>
              <w:top w:val="outset" w:sz="6" w:space="0" w:color="000000"/>
              <w:left w:val="outset" w:sz="6" w:space="0" w:color="000000"/>
              <w:bottom w:val="outset" w:sz="6" w:space="0" w:color="000000"/>
              <w:right w:val="outset" w:sz="6" w:space="0" w:color="000000"/>
            </w:tcBorders>
            <w:shd w:val="clear" w:color="auto" w:fill="auto"/>
            <w:vAlign w:val="center"/>
          </w:tcPr>
          <w:p w14:paraId="096D7B38"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Posto de Serviço</w:t>
            </w:r>
          </w:p>
        </w:tc>
        <w:tc>
          <w:tcPr>
            <w:tcW w:w="1584" w:type="pct"/>
            <w:tcBorders>
              <w:top w:val="outset" w:sz="6" w:space="0" w:color="000000"/>
              <w:left w:val="outset" w:sz="6" w:space="0" w:color="000000"/>
              <w:bottom w:val="outset" w:sz="6" w:space="0" w:color="000000"/>
              <w:right w:val="outset" w:sz="6" w:space="0" w:color="000000"/>
            </w:tcBorders>
            <w:shd w:val="clear" w:color="auto" w:fill="auto"/>
            <w:vAlign w:val="center"/>
          </w:tcPr>
          <w:p w14:paraId="481CC625"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01</w:t>
            </w:r>
          </w:p>
        </w:tc>
      </w:tr>
    </w:tbl>
    <w:p w14:paraId="4369F8BE" w14:textId="77777777" w:rsidR="00AE38B2" w:rsidRPr="00912691" w:rsidRDefault="00AE38B2" w:rsidP="00AE38B2">
      <w:pPr>
        <w:jc w:val="both"/>
        <w:rPr>
          <w:rFonts w:ascii="Times New Roman" w:hAnsi="Times New Roman" w:cs="Times New Roman"/>
          <w:szCs w:val="20"/>
        </w:rPr>
      </w:pPr>
      <w:r w:rsidRPr="00912691">
        <w:rPr>
          <w:rFonts w:ascii="Times New Roman" w:hAnsi="Times New Roman" w:cs="Times New Roman"/>
          <w:szCs w:val="20"/>
        </w:rPr>
        <w:t> </w:t>
      </w:r>
    </w:p>
    <w:p w14:paraId="53785BE0" w14:textId="77777777" w:rsidR="00AE38B2" w:rsidRPr="00912691" w:rsidRDefault="00AE38B2" w:rsidP="00AE38B2">
      <w:pPr>
        <w:jc w:val="center"/>
        <w:rPr>
          <w:rFonts w:ascii="Times New Roman" w:eastAsia="´Times New Roman´" w:hAnsi="Times New Roman" w:cs="Times New Roman"/>
          <w:b/>
          <w:bCs/>
          <w:szCs w:val="20"/>
        </w:rPr>
        <w:sectPr w:rsidR="00AE38B2" w:rsidRPr="00912691" w:rsidSect="00C14CDD">
          <w:pgSz w:w="11906" w:h="16838"/>
          <w:pgMar w:top="1418" w:right="1274" w:bottom="1418" w:left="1418" w:header="709" w:footer="709" w:gutter="0"/>
          <w:cols w:space="708"/>
          <w:docGrid w:linePitch="360"/>
        </w:sectPr>
      </w:pPr>
    </w:p>
    <w:p w14:paraId="4B698BD2" w14:textId="650615E9" w:rsidR="00AE38B2" w:rsidRDefault="00AE38B2" w:rsidP="00662A8F">
      <w:pPr>
        <w:spacing w:after="200" w:line="276" w:lineRule="auto"/>
        <w:jc w:val="center"/>
        <w:rPr>
          <w:rFonts w:ascii="Times New Roman" w:hAnsi="Times New Roman" w:cs="Times New Roman"/>
          <w:szCs w:val="20"/>
        </w:rPr>
      </w:pPr>
      <w:r w:rsidRPr="00662A8F">
        <w:rPr>
          <w:rFonts w:ascii="Times New Roman" w:hAnsi="Times New Roman" w:cs="Times New Roman"/>
          <w:szCs w:val="20"/>
        </w:rPr>
        <w:lastRenderedPageBreak/>
        <w:t>A</w:t>
      </w:r>
      <w:r w:rsidR="00662A8F">
        <w:rPr>
          <w:rFonts w:ascii="Times New Roman" w:hAnsi="Times New Roman" w:cs="Times New Roman"/>
          <w:szCs w:val="20"/>
        </w:rPr>
        <w:t>nexo</w:t>
      </w:r>
      <w:r w:rsidRPr="00662A8F">
        <w:rPr>
          <w:rFonts w:ascii="Times New Roman" w:hAnsi="Times New Roman" w:cs="Times New Roman"/>
          <w:szCs w:val="20"/>
        </w:rPr>
        <w:t xml:space="preserve"> </w:t>
      </w:r>
      <w:r w:rsidR="007F1D23">
        <w:rPr>
          <w:rFonts w:ascii="Times New Roman" w:hAnsi="Times New Roman" w:cs="Times New Roman"/>
          <w:szCs w:val="20"/>
        </w:rPr>
        <w:t>VIII</w:t>
      </w:r>
      <w:r w:rsidRPr="00662A8F">
        <w:rPr>
          <w:rFonts w:ascii="Times New Roman" w:hAnsi="Times New Roman" w:cs="Times New Roman"/>
          <w:szCs w:val="20"/>
        </w:rPr>
        <w:t xml:space="preserve">-A </w:t>
      </w:r>
      <w:r w:rsidR="00662A8F">
        <w:rPr>
          <w:rFonts w:ascii="Times New Roman" w:hAnsi="Times New Roman" w:cs="Times New Roman"/>
          <w:szCs w:val="20"/>
        </w:rPr>
        <w:t>do Termo de Referência</w:t>
      </w:r>
    </w:p>
    <w:p w14:paraId="3260B9DB" w14:textId="43C6DB14" w:rsidR="00662A8F" w:rsidRPr="00662A8F" w:rsidRDefault="00662A8F" w:rsidP="00662A8F">
      <w:pPr>
        <w:spacing w:after="200" w:line="276" w:lineRule="auto"/>
        <w:jc w:val="center"/>
        <w:rPr>
          <w:rFonts w:ascii="Times New Roman" w:hAnsi="Times New Roman" w:cs="Times New Roman"/>
          <w:b/>
          <w:szCs w:val="20"/>
        </w:rPr>
      </w:pPr>
      <w:r w:rsidRPr="00662A8F">
        <w:rPr>
          <w:rFonts w:ascii="Times New Roman" w:hAnsi="Times New Roman" w:cs="Times New Roman"/>
          <w:b/>
          <w:szCs w:val="20"/>
        </w:rPr>
        <w:t>(MÃO-DE-OBRA)</w:t>
      </w:r>
    </w:p>
    <w:p w14:paraId="2B25E343" w14:textId="77777777" w:rsidR="00AE38B2" w:rsidRPr="00912691" w:rsidRDefault="00AE38B2" w:rsidP="00AE38B2">
      <w:pPr>
        <w:jc w:val="both"/>
        <w:rPr>
          <w:rFonts w:ascii="Times New Roman" w:hAnsi="Times New Roman" w:cs="Times New Roman"/>
          <w:b/>
          <w:bCs/>
          <w:szCs w:val="20"/>
        </w:rPr>
      </w:pPr>
      <w:r w:rsidRPr="00912691">
        <w:rPr>
          <w:rFonts w:ascii="Times New Roman" w:hAnsi="Times New Roman" w:cs="Times New Roman"/>
          <w:b/>
          <w:bCs/>
          <w:szCs w:val="20"/>
        </w:rPr>
        <w:t> </w:t>
      </w:r>
    </w:p>
    <w:p w14:paraId="678C515C" w14:textId="77777777" w:rsidR="00AE38B2" w:rsidRPr="00912691" w:rsidRDefault="00AE38B2" w:rsidP="00AE38B2">
      <w:pPr>
        <w:jc w:val="both"/>
        <w:outlineLvl w:val="0"/>
        <w:rPr>
          <w:rFonts w:ascii="Times New Roman" w:hAnsi="Times New Roman" w:cs="Times New Roman"/>
          <w:kern w:val="36"/>
          <w:szCs w:val="20"/>
          <w:lang w:eastAsia="ar-SA"/>
        </w:rPr>
      </w:pPr>
      <w:r w:rsidRPr="00912691">
        <w:rPr>
          <w:rFonts w:ascii="Times New Roman" w:hAnsi="Times New Roman" w:cs="Times New Roman"/>
          <w:b/>
          <w:bCs/>
          <w:kern w:val="36"/>
          <w:szCs w:val="20"/>
          <w:lang w:eastAsia="ar-SA"/>
        </w:rPr>
        <w:t>Mão de obra vinculada à execução contratual</w:t>
      </w:r>
    </w:p>
    <w:p w14:paraId="0D1A3654" w14:textId="77777777" w:rsidR="00AE38B2" w:rsidRPr="00912691" w:rsidRDefault="00AE38B2" w:rsidP="00AE38B2">
      <w:pPr>
        <w:jc w:val="both"/>
        <w:rPr>
          <w:rFonts w:ascii="Times New Roman" w:hAnsi="Times New Roman" w:cs="Times New Roman"/>
          <w:b/>
          <w:bCs/>
          <w:szCs w:val="20"/>
          <w:lang w:eastAsia="ar-SA"/>
        </w:rPr>
      </w:pPr>
      <w:r w:rsidRPr="00912691">
        <w:rPr>
          <w:rFonts w:ascii="Times New Roman" w:hAnsi="Times New Roman" w:cs="Times New Roman"/>
          <w:b/>
          <w:bCs/>
          <w:szCs w:val="20"/>
          <w:lang w:eastAsia="ar-SA"/>
        </w:rPr>
        <w:t> </w:t>
      </w:r>
    </w:p>
    <w:tbl>
      <w:tblPr>
        <w:tblW w:w="950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10"/>
        <w:gridCol w:w="4960"/>
        <w:gridCol w:w="3935"/>
      </w:tblGrid>
      <w:tr w:rsidR="00AE38B2" w:rsidRPr="00912691" w14:paraId="2203E8F0" w14:textId="77777777" w:rsidTr="00C14CDD">
        <w:trPr>
          <w:tblCellSpacing w:w="7" w:type="dxa"/>
          <w:jc w:val="center"/>
        </w:trPr>
        <w:tc>
          <w:tcPr>
            <w:tcW w:w="4985" w:type="pct"/>
            <w:gridSpan w:val="3"/>
            <w:tcBorders>
              <w:top w:val="outset" w:sz="6" w:space="0" w:color="000000"/>
              <w:left w:val="outset" w:sz="6" w:space="0" w:color="000000"/>
              <w:bottom w:val="outset" w:sz="6" w:space="0" w:color="000000"/>
              <w:right w:val="outset" w:sz="6" w:space="0" w:color="000000"/>
            </w:tcBorders>
            <w:shd w:val="pct20" w:color="auto" w:fill="auto"/>
            <w:vAlign w:val="center"/>
            <w:hideMark/>
          </w:tcPr>
          <w:p w14:paraId="41A2EA50"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Dados para composição dos custos referentes à mão-de-obra – Almoxarife</w:t>
            </w:r>
          </w:p>
        </w:tc>
      </w:tr>
      <w:tr w:rsidR="00AE38B2" w:rsidRPr="00912691" w14:paraId="4F328FA5" w14:textId="77777777" w:rsidTr="00C14CDD">
        <w:trPr>
          <w:tblCellSpacing w:w="7" w:type="dxa"/>
          <w:jc w:val="center"/>
        </w:trPr>
        <w:tc>
          <w:tcPr>
            <w:tcW w:w="311"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B0C0BEB"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1</w:t>
            </w:r>
          </w:p>
        </w:tc>
        <w:tc>
          <w:tcPr>
            <w:tcW w:w="260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6831E9D8"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Tipo de serviço (mesmo serviço com características distintas)</w:t>
            </w:r>
          </w:p>
        </w:tc>
        <w:tc>
          <w:tcPr>
            <w:tcW w:w="205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5DE4FB81"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a)</w:t>
            </w:r>
            <w:r w:rsidRPr="00912691">
              <w:rPr>
                <w:rFonts w:ascii="Times New Roman" w:hAnsi="Times New Roman" w:cs="Times New Roman"/>
                <w:szCs w:val="20"/>
              </w:rPr>
              <w:tab/>
              <w:t xml:space="preserve">Executar processos de armazenamento, separação e inventário dos estoques da unidade fabril da Hemobrás, observando as peculiaridades de cada área. </w:t>
            </w:r>
          </w:p>
          <w:p w14:paraId="34915D41"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b)</w:t>
            </w:r>
            <w:r w:rsidRPr="00912691">
              <w:rPr>
                <w:rFonts w:ascii="Times New Roman" w:hAnsi="Times New Roman" w:cs="Times New Roman"/>
                <w:szCs w:val="20"/>
              </w:rPr>
              <w:tab/>
              <w:t xml:space="preserve">Atender requisições de materiais, matéria-prima ou produto final. </w:t>
            </w:r>
          </w:p>
          <w:p w14:paraId="47B354D7"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c)</w:t>
            </w:r>
            <w:r w:rsidRPr="00912691">
              <w:rPr>
                <w:rFonts w:ascii="Times New Roman" w:hAnsi="Times New Roman" w:cs="Times New Roman"/>
                <w:szCs w:val="20"/>
              </w:rPr>
              <w:tab/>
              <w:t>Manter a área de Inspeção da Matéria-Prima abastecida com os insumos necessários.</w:t>
            </w:r>
          </w:p>
          <w:p w14:paraId="45CA87DC"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d)</w:t>
            </w:r>
            <w:r w:rsidRPr="00912691">
              <w:rPr>
                <w:rFonts w:ascii="Times New Roman" w:hAnsi="Times New Roman" w:cs="Times New Roman"/>
                <w:szCs w:val="20"/>
              </w:rPr>
              <w:tab/>
              <w:t xml:space="preserve">Registrar as movimentações (Entradas/Saídas) nos sistemas informatizados ou nos registros manuais vigentes. </w:t>
            </w:r>
          </w:p>
          <w:p w14:paraId="05CACEE7"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e)</w:t>
            </w:r>
            <w:r w:rsidRPr="00912691">
              <w:rPr>
                <w:rFonts w:ascii="Times New Roman" w:hAnsi="Times New Roman" w:cs="Times New Roman"/>
                <w:szCs w:val="20"/>
              </w:rPr>
              <w:tab/>
              <w:t>Organizar a equipe de apoio técnico logístico.</w:t>
            </w:r>
          </w:p>
          <w:p w14:paraId="50702E70"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f)</w:t>
            </w:r>
            <w:r w:rsidRPr="00912691">
              <w:rPr>
                <w:rFonts w:ascii="Times New Roman" w:hAnsi="Times New Roman" w:cs="Times New Roman"/>
                <w:szCs w:val="20"/>
              </w:rPr>
              <w:tab/>
              <w:t>Atender os cronogramas de operações de carregamento ou descarregamento, recebidos, com o auxílio da equipe (Ajudante de carga e descarga e Operador de empilhadeira).</w:t>
            </w:r>
          </w:p>
          <w:p w14:paraId="7AB25334"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g)</w:t>
            </w:r>
            <w:r w:rsidRPr="00912691">
              <w:rPr>
                <w:rFonts w:ascii="Times New Roman" w:hAnsi="Times New Roman" w:cs="Times New Roman"/>
                <w:szCs w:val="20"/>
              </w:rPr>
              <w:tab/>
              <w:t>Realizar a montagem de embalagens.</w:t>
            </w:r>
          </w:p>
          <w:p w14:paraId="262EEDE6"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h)</w:t>
            </w:r>
            <w:r w:rsidRPr="00912691">
              <w:rPr>
                <w:rFonts w:ascii="Times New Roman" w:hAnsi="Times New Roman" w:cs="Times New Roman"/>
                <w:szCs w:val="20"/>
              </w:rPr>
              <w:tab/>
              <w:t xml:space="preserve">Gerar etiquetas de identificação de embalagens ou paletes no sistema informatizado. </w:t>
            </w:r>
          </w:p>
          <w:p w14:paraId="71695BB4"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i)</w:t>
            </w:r>
            <w:r w:rsidRPr="00912691">
              <w:rPr>
                <w:rFonts w:ascii="Times New Roman" w:hAnsi="Times New Roman" w:cs="Times New Roman"/>
                <w:szCs w:val="20"/>
              </w:rPr>
              <w:tab/>
              <w:t>Executar outras atividades descritas no j) CBO-4141.</w:t>
            </w:r>
          </w:p>
          <w:p w14:paraId="71F00FB5"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REQUISITO: Certificado de Conclusão de Ensino Médio devidamente reconhecido pelas instituições competentes.</w:t>
            </w:r>
          </w:p>
          <w:p w14:paraId="219794C2" w14:textId="77777777" w:rsidR="00AE38B2" w:rsidRPr="00912691" w:rsidRDefault="00AE38B2" w:rsidP="00C14CDD">
            <w:pPr>
              <w:widowControl w:val="0"/>
              <w:suppressAutoHyphens/>
              <w:jc w:val="both"/>
              <w:rPr>
                <w:rFonts w:ascii="Times New Roman" w:hAnsi="Times New Roman" w:cs="Times New Roman"/>
                <w:szCs w:val="20"/>
              </w:rPr>
            </w:pPr>
          </w:p>
        </w:tc>
      </w:tr>
      <w:tr w:rsidR="00AE38B2" w:rsidRPr="00912691" w14:paraId="2E580AF2" w14:textId="77777777" w:rsidTr="00C14CDD">
        <w:trPr>
          <w:tblCellSpacing w:w="7" w:type="dxa"/>
          <w:jc w:val="center"/>
        </w:trPr>
        <w:tc>
          <w:tcPr>
            <w:tcW w:w="311" w:type="pct"/>
            <w:tcBorders>
              <w:top w:val="outset" w:sz="6" w:space="0" w:color="000000"/>
              <w:left w:val="outset" w:sz="6" w:space="0" w:color="000000"/>
              <w:bottom w:val="outset" w:sz="6" w:space="0" w:color="000000"/>
              <w:right w:val="outset" w:sz="6" w:space="0" w:color="000000"/>
            </w:tcBorders>
            <w:shd w:val="clear" w:color="auto" w:fill="auto"/>
            <w:vAlign w:val="center"/>
          </w:tcPr>
          <w:p w14:paraId="61BD9D7B"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2</w:t>
            </w:r>
          </w:p>
        </w:tc>
        <w:tc>
          <w:tcPr>
            <w:tcW w:w="2609" w:type="pct"/>
            <w:tcBorders>
              <w:top w:val="outset" w:sz="6" w:space="0" w:color="000000"/>
              <w:left w:val="outset" w:sz="6" w:space="0" w:color="000000"/>
              <w:bottom w:val="outset" w:sz="6" w:space="0" w:color="000000"/>
              <w:right w:val="outset" w:sz="6" w:space="0" w:color="000000"/>
            </w:tcBorders>
            <w:shd w:val="clear" w:color="auto" w:fill="auto"/>
            <w:vAlign w:val="center"/>
          </w:tcPr>
          <w:p w14:paraId="424F7124"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Classificação Brasileira de Ocupações (CBO)</w:t>
            </w:r>
          </w:p>
        </w:tc>
        <w:tc>
          <w:tcPr>
            <w:tcW w:w="2050" w:type="pct"/>
            <w:tcBorders>
              <w:top w:val="outset" w:sz="6" w:space="0" w:color="000000"/>
              <w:left w:val="outset" w:sz="6" w:space="0" w:color="000000"/>
              <w:bottom w:val="outset" w:sz="6" w:space="0" w:color="000000"/>
              <w:right w:val="outset" w:sz="6" w:space="0" w:color="000000"/>
            </w:tcBorders>
            <w:shd w:val="clear" w:color="auto" w:fill="auto"/>
            <w:vAlign w:val="center"/>
          </w:tcPr>
          <w:p w14:paraId="7CB45CC6"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4141</w:t>
            </w:r>
          </w:p>
        </w:tc>
      </w:tr>
      <w:tr w:rsidR="00AE38B2" w:rsidRPr="00912691" w14:paraId="21EE06B8" w14:textId="77777777" w:rsidTr="00C14CDD">
        <w:trPr>
          <w:tblCellSpacing w:w="7" w:type="dxa"/>
          <w:jc w:val="center"/>
        </w:trPr>
        <w:tc>
          <w:tcPr>
            <w:tcW w:w="311"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2A8B8DD"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3</w:t>
            </w:r>
          </w:p>
        </w:tc>
        <w:tc>
          <w:tcPr>
            <w:tcW w:w="260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1DC8ACAF"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Salário Normativo da Categoria Profissional</w:t>
            </w:r>
          </w:p>
        </w:tc>
        <w:tc>
          <w:tcPr>
            <w:tcW w:w="205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6958A79" w14:textId="77777777" w:rsidR="00AE38B2" w:rsidRPr="00912691" w:rsidRDefault="00AE38B2" w:rsidP="00C14CDD">
            <w:pPr>
              <w:jc w:val="center"/>
              <w:rPr>
                <w:rFonts w:ascii="Times New Roman" w:hAnsi="Times New Roman" w:cs="Times New Roman"/>
                <w:bCs/>
                <w:szCs w:val="20"/>
              </w:rPr>
            </w:pPr>
          </w:p>
        </w:tc>
      </w:tr>
      <w:tr w:rsidR="00AE38B2" w:rsidRPr="00912691" w14:paraId="67B49898" w14:textId="77777777" w:rsidTr="00C14CDD">
        <w:trPr>
          <w:tblCellSpacing w:w="7" w:type="dxa"/>
          <w:jc w:val="center"/>
        </w:trPr>
        <w:tc>
          <w:tcPr>
            <w:tcW w:w="311"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4384949D"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4</w:t>
            </w:r>
          </w:p>
        </w:tc>
        <w:tc>
          <w:tcPr>
            <w:tcW w:w="260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504627B9"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Categoria profissional (vinculada à execução contratual)</w:t>
            </w:r>
          </w:p>
        </w:tc>
        <w:tc>
          <w:tcPr>
            <w:tcW w:w="205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E6EB222"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Almoxarife</w:t>
            </w:r>
          </w:p>
        </w:tc>
      </w:tr>
      <w:tr w:rsidR="00AE38B2" w:rsidRPr="00912691" w14:paraId="6E1727FD" w14:textId="77777777" w:rsidTr="00C14CDD">
        <w:trPr>
          <w:tblCellSpacing w:w="7" w:type="dxa"/>
          <w:jc w:val="center"/>
        </w:trPr>
        <w:tc>
          <w:tcPr>
            <w:tcW w:w="311"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164EDBAF"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5</w:t>
            </w:r>
          </w:p>
        </w:tc>
        <w:tc>
          <w:tcPr>
            <w:tcW w:w="260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6A4E8198"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Data-base da categoria (dia/mês/ano)</w:t>
            </w:r>
          </w:p>
        </w:tc>
        <w:tc>
          <w:tcPr>
            <w:tcW w:w="205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60CE86D3" w14:textId="77777777" w:rsidR="00AE38B2" w:rsidRPr="00912691" w:rsidRDefault="00AE38B2" w:rsidP="00C14CDD">
            <w:pPr>
              <w:jc w:val="center"/>
              <w:rPr>
                <w:rFonts w:ascii="Times New Roman" w:hAnsi="Times New Roman" w:cs="Times New Roman"/>
                <w:bCs/>
                <w:szCs w:val="20"/>
              </w:rPr>
            </w:pPr>
          </w:p>
        </w:tc>
      </w:tr>
    </w:tbl>
    <w:p w14:paraId="0965FEDD" w14:textId="77777777" w:rsidR="00AE38B2" w:rsidRPr="00912691" w:rsidRDefault="00AE38B2" w:rsidP="00AE38B2">
      <w:pPr>
        <w:jc w:val="both"/>
        <w:rPr>
          <w:rFonts w:ascii="Times New Roman" w:hAnsi="Times New Roman" w:cs="Times New Roman"/>
          <w:b/>
          <w:bCs/>
          <w:szCs w:val="20"/>
        </w:rPr>
      </w:pPr>
    </w:p>
    <w:tbl>
      <w:tblPr>
        <w:tblW w:w="950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05"/>
        <w:gridCol w:w="4918"/>
        <w:gridCol w:w="3982"/>
      </w:tblGrid>
      <w:tr w:rsidR="00AE38B2" w:rsidRPr="00912691" w14:paraId="76896FDB" w14:textId="77777777" w:rsidTr="00C14CDD">
        <w:trPr>
          <w:tblCellSpacing w:w="7" w:type="dxa"/>
          <w:jc w:val="center"/>
        </w:trPr>
        <w:tc>
          <w:tcPr>
            <w:tcW w:w="4985" w:type="pct"/>
            <w:gridSpan w:val="3"/>
            <w:tcBorders>
              <w:top w:val="outset" w:sz="6" w:space="0" w:color="000000"/>
              <w:left w:val="outset" w:sz="6" w:space="0" w:color="000000"/>
              <w:bottom w:val="outset" w:sz="6" w:space="0" w:color="000000"/>
              <w:right w:val="outset" w:sz="6" w:space="0" w:color="000000"/>
            </w:tcBorders>
            <w:shd w:val="pct20" w:color="auto" w:fill="auto"/>
            <w:vAlign w:val="center"/>
            <w:hideMark/>
          </w:tcPr>
          <w:p w14:paraId="28EF11C5"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 xml:space="preserve">Dados para composição dos custos referentes à mão-de-obra – </w:t>
            </w:r>
            <w:r w:rsidRPr="00912691">
              <w:rPr>
                <w:rFonts w:ascii="Times New Roman" w:hAnsi="Times New Roman" w:cs="Times New Roman"/>
                <w:b/>
                <w:szCs w:val="20"/>
              </w:rPr>
              <w:t>Ajudante de Carga e Descarga</w:t>
            </w:r>
          </w:p>
        </w:tc>
      </w:tr>
      <w:tr w:rsidR="00AE38B2" w:rsidRPr="00912691" w14:paraId="2AB246DF"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119514BB"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1</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1F48FA44"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Tipo de serviço (mesmo serviço com características distintas)</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4DB5BC3F"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a)</w:t>
            </w:r>
            <w:r w:rsidRPr="00912691">
              <w:rPr>
                <w:rFonts w:ascii="Times New Roman" w:hAnsi="Times New Roman" w:cs="Times New Roman"/>
                <w:szCs w:val="20"/>
              </w:rPr>
              <w:tab/>
              <w:t xml:space="preserve">Executar a movimentação de cargas (Materiais diversos, Embalagens contendo Matéria-Prima, Medicamentos e etc.) nas operações de armazenamento, carregamento e descarregamento de veículos de acordo com as orientações recebidas. </w:t>
            </w:r>
          </w:p>
          <w:p w14:paraId="5003A9E8"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b)</w:t>
            </w:r>
            <w:r w:rsidRPr="00912691">
              <w:rPr>
                <w:rFonts w:ascii="Times New Roman" w:hAnsi="Times New Roman" w:cs="Times New Roman"/>
                <w:szCs w:val="20"/>
              </w:rPr>
              <w:tab/>
              <w:t xml:space="preserve">Também atuam na movimentação de Cargas dentro dos blocos e na montagem dos Paletes (incluindo a etapa de envolver com Filme </w:t>
            </w:r>
            <w:proofErr w:type="spellStart"/>
            <w:r w:rsidRPr="00912691">
              <w:rPr>
                <w:rFonts w:ascii="Times New Roman" w:hAnsi="Times New Roman" w:cs="Times New Roman"/>
                <w:szCs w:val="20"/>
              </w:rPr>
              <w:t>Stretch</w:t>
            </w:r>
            <w:proofErr w:type="spellEnd"/>
            <w:r w:rsidRPr="00912691">
              <w:rPr>
                <w:rFonts w:ascii="Times New Roman" w:hAnsi="Times New Roman" w:cs="Times New Roman"/>
                <w:szCs w:val="20"/>
              </w:rPr>
              <w:t>).</w:t>
            </w:r>
          </w:p>
          <w:p w14:paraId="379A0E23"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lastRenderedPageBreak/>
              <w:t>c)</w:t>
            </w:r>
            <w:r w:rsidRPr="00912691">
              <w:rPr>
                <w:rFonts w:ascii="Times New Roman" w:hAnsi="Times New Roman" w:cs="Times New Roman"/>
                <w:szCs w:val="20"/>
              </w:rPr>
              <w:tab/>
              <w:t>Auxiliar no processo de Inspeção de Matéria-Prima, permanecendo de prontidão para realizar a movimentação de cargas durante o processo.</w:t>
            </w:r>
          </w:p>
          <w:p w14:paraId="2C1D1AED"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d)</w:t>
            </w:r>
            <w:r w:rsidRPr="00912691">
              <w:rPr>
                <w:rFonts w:ascii="Times New Roman" w:hAnsi="Times New Roman" w:cs="Times New Roman"/>
                <w:szCs w:val="20"/>
              </w:rPr>
              <w:tab/>
              <w:t xml:space="preserve">Operar carrinho hidráulico, </w:t>
            </w:r>
            <w:proofErr w:type="gramStart"/>
            <w:r w:rsidRPr="00912691">
              <w:rPr>
                <w:rFonts w:ascii="Times New Roman" w:hAnsi="Times New Roman" w:cs="Times New Roman"/>
                <w:szCs w:val="20"/>
              </w:rPr>
              <w:t>Operar</w:t>
            </w:r>
            <w:proofErr w:type="gramEnd"/>
            <w:r w:rsidRPr="00912691">
              <w:rPr>
                <w:rFonts w:ascii="Times New Roman" w:hAnsi="Times New Roman" w:cs="Times New Roman"/>
                <w:szCs w:val="20"/>
              </w:rPr>
              <w:t xml:space="preserve"> carrinho plataforma.</w:t>
            </w:r>
          </w:p>
          <w:p w14:paraId="739EB123"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e)</w:t>
            </w:r>
            <w:r w:rsidRPr="00912691">
              <w:rPr>
                <w:rFonts w:ascii="Times New Roman" w:hAnsi="Times New Roman" w:cs="Times New Roman"/>
                <w:szCs w:val="20"/>
              </w:rPr>
              <w:tab/>
              <w:t>Executar outras atividades descritas no CBO-7832.</w:t>
            </w:r>
          </w:p>
          <w:p w14:paraId="29FE9104"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f) REQUISITO: Certificado de Conclusão de Ensino Fundamental II (dois) devidamente reconhecido pelas instituições competentes.</w:t>
            </w:r>
          </w:p>
          <w:p w14:paraId="260DFF53" w14:textId="77777777" w:rsidR="00AE38B2" w:rsidRPr="00912691" w:rsidRDefault="00AE38B2" w:rsidP="00C14CDD">
            <w:pPr>
              <w:widowControl w:val="0"/>
              <w:suppressAutoHyphens/>
              <w:jc w:val="both"/>
              <w:rPr>
                <w:rFonts w:ascii="Times New Roman" w:hAnsi="Times New Roman" w:cs="Times New Roman"/>
                <w:szCs w:val="20"/>
              </w:rPr>
            </w:pPr>
          </w:p>
          <w:p w14:paraId="0208E7D3" w14:textId="77777777" w:rsidR="00AE38B2" w:rsidRPr="00912691" w:rsidRDefault="00AE38B2" w:rsidP="00C14CDD">
            <w:pPr>
              <w:autoSpaceDE w:val="0"/>
              <w:autoSpaceDN w:val="0"/>
              <w:adjustRightInd w:val="0"/>
              <w:jc w:val="both"/>
              <w:rPr>
                <w:rFonts w:ascii="Times New Roman" w:hAnsi="Times New Roman" w:cs="Times New Roman"/>
                <w:szCs w:val="20"/>
              </w:rPr>
            </w:pPr>
          </w:p>
        </w:tc>
      </w:tr>
      <w:tr w:rsidR="00AE38B2" w:rsidRPr="00912691" w14:paraId="1B2ED80B"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tcPr>
          <w:p w14:paraId="14559BDA"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lastRenderedPageBreak/>
              <w:t>2</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tcPr>
          <w:p w14:paraId="3348C593"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Classificação Brasileira de Ocupações (CBO)</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tcPr>
          <w:p w14:paraId="09D067E8"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szCs w:val="20"/>
              </w:rPr>
              <w:t>7832</w:t>
            </w:r>
          </w:p>
        </w:tc>
      </w:tr>
      <w:tr w:rsidR="00AE38B2" w:rsidRPr="00912691" w14:paraId="6444EF0E"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6F22F0A4"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3</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A76AAD5"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Salário Normativo da Categoria Profissional</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5846C8C" w14:textId="77777777" w:rsidR="00AE38B2" w:rsidRPr="00912691" w:rsidRDefault="00AE38B2" w:rsidP="00C14CDD">
            <w:pPr>
              <w:jc w:val="center"/>
              <w:rPr>
                <w:rFonts w:ascii="Times New Roman" w:hAnsi="Times New Roman" w:cs="Times New Roman"/>
                <w:bCs/>
                <w:szCs w:val="20"/>
              </w:rPr>
            </w:pPr>
          </w:p>
        </w:tc>
      </w:tr>
      <w:tr w:rsidR="00AE38B2" w:rsidRPr="00912691" w14:paraId="5E353927"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4393CEC4"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4</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18701783"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Categoria profissional (vinculada à execução contratual)</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1F42BC0E" w14:textId="77777777" w:rsidR="00AE38B2" w:rsidRPr="00912691" w:rsidRDefault="00AE38B2" w:rsidP="00C14CDD">
            <w:pPr>
              <w:pStyle w:val="PargrafodaLista"/>
              <w:tabs>
                <w:tab w:val="left" w:pos="851"/>
                <w:tab w:val="left" w:pos="1418"/>
              </w:tabs>
              <w:ind w:left="0"/>
              <w:jc w:val="center"/>
              <w:rPr>
                <w:rFonts w:ascii="Times New Roman" w:hAnsi="Times New Roman" w:cs="Times New Roman"/>
                <w:szCs w:val="20"/>
              </w:rPr>
            </w:pPr>
            <w:r w:rsidRPr="00912691">
              <w:rPr>
                <w:rFonts w:ascii="Times New Roman" w:hAnsi="Times New Roman" w:cs="Times New Roman"/>
                <w:szCs w:val="20"/>
              </w:rPr>
              <w:t>Ajudante de Carga e Descarga</w:t>
            </w:r>
          </w:p>
        </w:tc>
      </w:tr>
      <w:tr w:rsidR="00AE38B2" w:rsidRPr="00912691" w14:paraId="03DD41C7"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ADE85BA"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5</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5BD1461"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Data-base da categoria (dia/mês/ano)</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41C37E9E" w14:textId="77777777" w:rsidR="00AE38B2" w:rsidRPr="00912691" w:rsidRDefault="00AE38B2" w:rsidP="00C14CDD">
            <w:pPr>
              <w:jc w:val="center"/>
              <w:rPr>
                <w:rFonts w:ascii="Times New Roman" w:hAnsi="Times New Roman" w:cs="Times New Roman"/>
                <w:bCs/>
                <w:szCs w:val="20"/>
              </w:rPr>
            </w:pPr>
          </w:p>
        </w:tc>
      </w:tr>
    </w:tbl>
    <w:p w14:paraId="5A31229E" w14:textId="77777777" w:rsidR="00AE38B2" w:rsidRPr="00912691" w:rsidRDefault="00AE38B2" w:rsidP="00AE38B2">
      <w:pPr>
        <w:jc w:val="both"/>
        <w:rPr>
          <w:rFonts w:ascii="Times New Roman" w:hAnsi="Times New Roman" w:cs="Times New Roman"/>
          <w:b/>
          <w:bCs/>
          <w:szCs w:val="20"/>
        </w:rPr>
      </w:pPr>
    </w:p>
    <w:tbl>
      <w:tblPr>
        <w:tblW w:w="950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05"/>
        <w:gridCol w:w="4918"/>
        <w:gridCol w:w="3982"/>
      </w:tblGrid>
      <w:tr w:rsidR="00AE38B2" w:rsidRPr="00912691" w14:paraId="5A8276C4" w14:textId="77777777" w:rsidTr="00C14CDD">
        <w:trPr>
          <w:tblCellSpacing w:w="7" w:type="dxa"/>
          <w:jc w:val="center"/>
        </w:trPr>
        <w:tc>
          <w:tcPr>
            <w:tcW w:w="4985" w:type="pct"/>
            <w:gridSpan w:val="3"/>
            <w:tcBorders>
              <w:top w:val="outset" w:sz="6" w:space="0" w:color="000000"/>
              <w:left w:val="outset" w:sz="6" w:space="0" w:color="000000"/>
              <w:bottom w:val="outset" w:sz="6" w:space="0" w:color="000000"/>
              <w:right w:val="outset" w:sz="6" w:space="0" w:color="000000"/>
            </w:tcBorders>
            <w:shd w:val="pct20" w:color="auto" w:fill="auto"/>
            <w:vAlign w:val="center"/>
            <w:hideMark/>
          </w:tcPr>
          <w:p w14:paraId="2A09F180"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 xml:space="preserve">Dados para composição dos custos referentes à mão-de-obra – </w:t>
            </w:r>
            <w:r w:rsidRPr="00912691">
              <w:rPr>
                <w:rFonts w:ascii="Times New Roman" w:hAnsi="Times New Roman" w:cs="Times New Roman"/>
                <w:b/>
                <w:szCs w:val="20"/>
              </w:rPr>
              <w:t>Operador de Empilhadeira</w:t>
            </w:r>
          </w:p>
        </w:tc>
      </w:tr>
      <w:tr w:rsidR="00AE38B2" w:rsidRPr="00912691" w14:paraId="6007F4C0"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5A13310A"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1</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D4D45CB"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Tipo de serviço (mesmo serviço com características distintas)</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87B4B93"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a)</w:t>
            </w:r>
            <w:r w:rsidRPr="00912691">
              <w:rPr>
                <w:rFonts w:ascii="Times New Roman" w:hAnsi="Times New Roman" w:cs="Times New Roman"/>
                <w:szCs w:val="20"/>
              </w:rPr>
              <w:tab/>
              <w:t xml:space="preserve">Preparar e executar movimentações de carga utilizando empilhadeira. </w:t>
            </w:r>
          </w:p>
          <w:p w14:paraId="7D0EFD2C"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b)</w:t>
            </w:r>
            <w:r w:rsidRPr="00912691">
              <w:rPr>
                <w:rFonts w:ascii="Times New Roman" w:hAnsi="Times New Roman" w:cs="Times New Roman"/>
                <w:szCs w:val="20"/>
              </w:rPr>
              <w:tab/>
              <w:t xml:space="preserve">Programar </w:t>
            </w:r>
            <w:proofErr w:type="spellStart"/>
            <w:r w:rsidRPr="00912691">
              <w:rPr>
                <w:rFonts w:ascii="Times New Roman" w:hAnsi="Times New Roman" w:cs="Times New Roman"/>
                <w:szCs w:val="20"/>
              </w:rPr>
              <w:t>sequencia</w:t>
            </w:r>
            <w:proofErr w:type="spellEnd"/>
            <w:r w:rsidRPr="00912691">
              <w:rPr>
                <w:rFonts w:ascii="Times New Roman" w:hAnsi="Times New Roman" w:cs="Times New Roman"/>
                <w:szCs w:val="20"/>
              </w:rPr>
              <w:t xml:space="preserve"> de movimentação de carga.</w:t>
            </w:r>
          </w:p>
          <w:p w14:paraId="431378B8"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c)</w:t>
            </w:r>
            <w:r w:rsidRPr="00912691">
              <w:rPr>
                <w:rFonts w:ascii="Times New Roman" w:hAnsi="Times New Roman" w:cs="Times New Roman"/>
                <w:szCs w:val="20"/>
              </w:rPr>
              <w:tab/>
              <w:t xml:space="preserve">Selecionar equipamentos de movimentação. </w:t>
            </w:r>
          </w:p>
          <w:p w14:paraId="5D0B0EDF" w14:textId="77777777" w:rsidR="00AE38B2" w:rsidRPr="00912691" w:rsidRDefault="00AE38B2" w:rsidP="00C14CDD">
            <w:pPr>
              <w:autoSpaceDE w:val="0"/>
              <w:autoSpaceDN w:val="0"/>
              <w:adjustRightInd w:val="0"/>
              <w:jc w:val="both"/>
              <w:rPr>
                <w:rFonts w:ascii="Times New Roman" w:hAnsi="Times New Roman" w:cs="Times New Roman"/>
                <w:szCs w:val="20"/>
              </w:rPr>
            </w:pPr>
            <w:r w:rsidRPr="00912691">
              <w:rPr>
                <w:rFonts w:ascii="Times New Roman" w:hAnsi="Times New Roman" w:cs="Times New Roman"/>
                <w:szCs w:val="20"/>
              </w:rPr>
              <w:t>d)</w:t>
            </w:r>
            <w:r w:rsidRPr="00912691">
              <w:rPr>
                <w:rFonts w:ascii="Times New Roman" w:hAnsi="Times New Roman" w:cs="Times New Roman"/>
                <w:szCs w:val="20"/>
              </w:rPr>
              <w:tab/>
              <w:t>Monitorar condições de funcionamento do equipamento e preencher formulários referentes ao uso do equipamento.</w:t>
            </w:r>
          </w:p>
          <w:p w14:paraId="0C466DA9" w14:textId="77777777" w:rsidR="00AE38B2" w:rsidRPr="00912691" w:rsidRDefault="00AE38B2" w:rsidP="00C14CDD">
            <w:pPr>
              <w:autoSpaceDE w:val="0"/>
              <w:autoSpaceDN w:val="0"/>
              <w:adjustRightInd w:val="0"/>
              <w:jc w:val="both"/>
              <w:rPr>
                <w:rFonts w:ascii="Times New Roman" w:hAnsi="Times New Roman" w:cs="Times New Roman"/>
                <w:szCs w:val="20"/>
              </w:rPr>
            </w:pPr>
            <w:r w:rsidRPr="00912691">
              <w:rPr>
                <w:rFonts w:ascii="Times New Roman" w:hAnsi="Times New Roman" w:cs="Times New Roman"/>
                <w:szCs w:val="20"/>
              </w:rPr>
              <w:t>e)</w:t>
            </w:r>
            <w:r w:rsidRPr="00912691">
              <w:rPr>
                <w:rFonts w:ascii="Times New Roman" w:hAnsi="Times New Roman" w:cs="Times New Roman"/>
                <w:szCs w:val="20"/>
              </w:rPr>
              <w:tab/>
              <w:t>Executar outras atividades descritas no CBO-7822-20.</w:t>
            </w:r>
          </w:p>
          <w:p w14:paraId="04E9AE69" w14:textId="77777777" w:rsidR="00AE38B2" w:rsidRPr="00912691" w:rsidRDefault="00AE38B2" w:rsidP="00C14CDD">
            <w:pPr>
              <w:autoSpaceDE w:val="0"/>
              <w:autoSpaceDN w:val="0"/>
              <w:adjustRightInd w:val="0"/>
              <w:jc w:val="both"/>
              <w:rPr>
                <w:rFonts w:ascii="Times New Roman" w:hAnsi="Times New Roman" w:cs="Times New Roman"/>
                <w:szCs w:val="20"/>
              </w:rPr>
            </w:pPr>
            <w:r w:rsidRPr="00912691">
              <w:rPr>
                <w:rFonts w:ascii="Times New Roman" w:hAnsi="Times New Roman" w:cs="Times New Roman"/>
                <w:szCs w:val="20"/>
              </w:rPr>
              <w:t>f) REQUISITO: Certificado de Conclusão de Ensino Médio devidamente reconhecido pelas instituições competentes e curso correspondente à função de empilhador.</w:t>
            </w:r>
          </w:p>
          <w:p w14:paraId="13D4A699" w14:textId="77777777" w:rsidR="00AE38B2" w:rsidRPr="00912691" w:rsidRDefault="00AE38B2" w:rsidP="00C14CDD">
            <w:pPr>
              <w:autoSpaceDE w:val="0"/>
              <w:autoSpaceDN w:val="0"/>
              <w:adjustRightInd w:val="0"/>
              <w:jc w:val="both"/>
              <w:rPr>
                <w:rFonts w:ascii="Times New Roman" w:hAnsi="Times New Roman" w:cs="Times New Roman"/>
                <w:szCs w:val="20"/>
              </w:rPr>
            </w:pPr>
          </w:p>
        </w:tc>
      </w:tr>
      <w:tr w:rsidR="00AE38B2" w:rsidRPr="00912691" w14:paraId="011D72FE"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tcPr>
          <w:p w14:paraId="2C455A4B"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2</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tcPr>
          <w:p w14:paraId="7BA5C257"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Classificação Brasileira de Ocupações (CBO)</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tcPr>
          <w:p w14:paraId="211D6E4E"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szCs w:val="20"/>
              </w:rPr>
              <w:t>7822-20</w:t>
            </w:r>
          </w:p>
        </w:tc>
      </w:tr>
      <w:tr w:rsidR="00AE38B2" w:rsidRPr="00912691" w14:paraId="2F3FC9B5"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61D126C7"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3</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FC99C74"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Salário Normativo da Categoria Profissional</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6483CC41" w14:textId="77777777" w:rsidR="00AE38B2" w:rsidRPr="00912691" w:rsidRDefault="00AE38B2" w:rsidP="00C14CDD">
            <w:pPr>
              <w:jc w:val="center"/>
              <w:rPr>
                <w:rFonts w:ascii="Times New Roman" w:hAnsi="Times New Roman" w:cs="Times New Roman"/>
                <w:bCs/>
                <w:szCs w:val="20"/>
              </w:rPr>
            </w:pPr>
          </w:p>
        </w:tc>
      </w:tr>
      <w:tr w:rsidR="00AE38B2" w:rsidRPr="00912691" w14:paraId="0DA358FF"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D29F467"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4</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D91F07B"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Categoria profissional (vinculada à execução contratual)</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2C36917" w14:textId="77777777" w:rsidR="00AE38B2" w:rsidRPr="00912691" w:rsidRDefault="00AE38B2" w:rsidP="00C14CDD">
            <w:pPr>
              <w:pStyle w:val="PargrafodaLista"/>
              <w:tabs>
                <w:tab w:val="left" w:pos="851"/>
                <w:tab w:val="left" w:pos="1418"/>
              </w:tabs>
              <w:ind w:left="0"/>
              <w:jc w:val="center"/>
              <w:rPr>
                <w:rFonts w:ascii="Times New Roman" w:hAnsi="Times New Roman" w:cs="Times New Roman"/>
                <w:szCs w:val="20"/>
              </w:rPr>
            </w:pPr>
            <w:r w:rsidRPr="00912691">
              <w:rPr>
                <w:rFonts w:ascii="Times New Roman" w:hAnsi="Times New Roman" w:cs="Times New Roman"/>
                <w:szCs w:val="20"/>
              </w:rPr>
              <w:t>Operador de Empilhadeira</w:t>
            </w:r>
          </w:p>
        </w:tc>
      </w:tr>
      <w:tr w:rsidR="00AE38B2" w:rsidRPr="00912691" w14:paraId="179F1A56"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4E99E69C"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5</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130BC74"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Data-base da categoria (dia/mês/ano)</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45BA5015" w14:textId="77777777" w:rsidR="00AE38B2" w:rsidRPr="00912691" w:rsidRDefault="00AE38B2" w:rsidP="00C14CDD">
            <w:pPr>
              <w:jc w:val="center"/>
              <w:rPr>
                <w:rFonts w:ascii="Times New Roman" w:hAnsi="Times New Roman" w:cs="Times New Roman"/>
                <w:bCs/>
                <w:szCs w:val="20"/>
              </w:rPr>
            </w:pPr>
          </w:p>
        </w:tc>
      </w:tr>
    </w:tbl>
    <w:p w14:paraId="4DC218FA" w14:textId="77777777" w:rsidR="00AE38B2" w:rsidRPr="00912691" w:rsidRDefault="00AE38B2" w:rsidP="00AE38B2">
      <w:pPr>
        <w:jc w:val="both"/>
        <w:rPr>
          <w:rFonts w:ascii="Times New Roman" w:hAnsi="Times New Roman" w:cs="Times New Roman"/>
          <w:b/>
          <w:bCs/>
          <w:szCs w:val="20"/>
        </w:rPr>
      </w:pPr>
    </w:p>
    <w:p w14:paraId="2A451074" w14:textId="77777777" w:rsidR="00AE38B2" w:rsidRPr="00912691" w:rsidRDefault="00AE38B2" w:rsidP="00AE38B2">
      <w:pPr>
        <w:jc w:val="both"/>
        <w:rPr>
          <w:rFonts w:ascii="Times New Roman" w:hAnsi="Times New Roman" w:cs="Times New Roman"/>
          <w:b/>
          <w:bCs/>
          <w:szCs w:val="20"/>
        </w:rPr>
      </w:pPr>
    </w:p>
    <w:tbl>
      <w:tblPr>
        <w:tblW w:w="950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05"/>
        <w:gridCol w:w="4918"/>
        <w:gridCol w:w="3982"/>
      </w:tblGrid>
      <w:tr w:rsidR="00AE38B2" w:rsidRPr="00912691" w14:paraId="0D1F2333" w14:textId="77777777" w:rsidTr="00C14CDD">
        <w:trPr>
          <w:tblCellSpacing w:w="7" w:type="dxa"/>
          <w:jc w:val="center"/>
        </w:trPr>
        <w:tc>
          <w:tcPr>
            <w:tcW w:w="4985" w:type="pct"/>
            <w:gridSpan w:val="3"/>
            <w:tcBorders>
              <w:top w:val="outset" w:sz="6" w:space="0" w:color="000000"/>
              <w:left w:val="outset" w:sz="6" w:space="0" w:color="000000"/>
              <w:bottom w:val="outset" w:sz="6" w:space="0" w:color="000000"/>
              <w:right w:val="outset" w:sz="6" w:space="0" w:color="000000"/>
            </w:tcBorders>
            <w:shd w:val="pct20" w:color="auto" w:fill="auto"/>
            <w:vAlign w:val="center"/>
            <w:hideMark/>
          </w:tcPr>
          <w:p w14:paraId="3694FF9E"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Dados para composição dos custos referentes à mão-de-obra – Supervisor de Almoxarifado</w:t>
            </w:r>
          </w:p>
        </w:tc>
      </w:tr>
      <w:tr w:rsidR="00AE38B2" w:rsidRPr="00912691" w14:paraId="3DB37E0B"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7E9603FC"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1</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5C23DE0B"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Tipo de serviço (mesmo serviço com características distintas)</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670A43CE"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a) Supervisionar o adequado armazenamento dos produtos, visando preservar sua integridade e segurança.</w:t>
            </w:r>
          </w:p>
          <w:p w14:paraId="0FD820B0"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b) Planejar e organizar a disposição das mercadorias estocadas, facilitando sua identificação, localização e manuseio, por linha e por produto.</w:t>
            </w:r>
          </w:p>
          <w:p w14:paraId="716AB429"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 xml:space="preserve">c) Orientar a equipe do Almoxarifado quanto aos aspectos técnicos dos produtos e </w:t>
            </w:r>
            <w:r w:rsidRPr="00912691">
              <w:rPr>
                <w:rFonts w:ascii="Times New Roman" w:hAnsi="Times New Roman" w:cs="Times New Roman"/>
                <w:szCs w:val="20"/>
              </w:rPr>
              <w:lastRenderedPageBreak/>
              <w:t>procedimentos para manuseio e estocagem, visando manter a integridade, características e condições de uso dos produtos.</w:t>
            </w:r>
          </w:p>
          <w:p w14:paraId="258E79E3"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d) Examinar a qualidade dos produtos adquiridos, informando ao departamento de compras qualquer desvio em relação às especificações estabelecidas.</w:t>
            </w:r>
          </w:p>
          <w:p w14:paraId="65E6D001"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e) Prestar assistência e orientação técnica aos vendedores em relação aos produtos, visando melhor atendimento ao cliente.</w:t>
            </w:r>
          </w:p>
          <w:p w14:paraId="62C6AEB2"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f) Supervisionar o serviço de transporte e entrega dos produtos vendidos, visando assegurar a eficácia no atendimento ao cliente.</w:t>
            </w:r>
          </w:p>
          <w:p w14:paraId="7B28D7EC"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g) Definir a rota para entrega das mercadorias, visando assegurar que os pedidos dos clientes sejam entregues dentro do prazo programado.</w:t>
            </w:r>
          </w:p>
          <w:p w14:paraId="68F08333"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h) Identificar necessidades de aprimorar e modernizar equipamentos e instalações de uso do almoxarifado, visando melhorar seu desempenho e produtividade.</w:t>
            </w:r>
          </w:p>
          <w:p w14:paraId="6DE62F24"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i) Supervisionar a manutenção da limpeza e organização do almoxarifado.</w:t>
            </w:r>
          </w:p>
          <w:p w14:paraId="32AB5C55"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j) Atender as solicitações das lojas, assegurando o nível ideal de abastecimento dos seus estoques.</w:t>
            </w:r>
          </w:p>
          <w:p w14:paraId="73020437"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k) Interagir com a área de Vendas nos processos de devoluções de produtos pelos clientes, visando assegurar que os procedimentos e políticas da empresa estejam sendo seguidos.</w:t>
            </w:r>
          </w:p>
          <w:p w14:paraId="2F689BEE"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l) Contatar transportadoras e negociar coletas de mercadorias, quando solicitado pelo cliente.</w:t>
            </w:r>
          </w:p>
          <w:p w14:paraId="5B32CD4E"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m) Contatar fornecedores para solução de problemas relativos a falta de mercadorias.</w:t>
            </w:r>
          </w:p>
          <w:p w14:paraId="46FB0CFE"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n) Executar outras atividades descritas no CBO-4102-05.</w:t>
            </w:r>
          </w:p>
          <w:p w14:paraId="282E3614" w14:textId="77777777" w:rsidR="00AE38B2" w:rsidRPr="00912691" w:rsidRDefault="00AE38B2" w:rsidP="00C14CDD">
            <w:pPr>
              <w:widowControl w:val="0"/>
              <w:suppressAutoHyphens/>
              <w:jc w:val="both"/>
              <w:rPr>
                <w:rFonts w:ascii="Times New Roman" w:hAnsi="Times New Roman" w:cs="Times New Roman"/>
                <w:szCs w:val="20"/>
              </w:rPr>
            </w:pPr>
            <w:r w:rsidRPr="00912691">
              <w:rPr>
                <w:rFonts w:ascii="Times New Roman" w:hAnsi="Times New Roman" w:cs="Times New Roman"/>
                <w:szCs w:val="20"/>
              </w:rPr>
              <w:t>o) REQUISITO: Certificado de Conclusão de Ensino Técnico em Logística devidamente reconhecido pelas instituições competentes.</w:t>
            </w:r>
          </w:p>
          <w:p w14:paraId="0FDD73E3" w14:textId="77777777" w:rsidR="00AE38B2" w:rsidRPr="00912691" w:rsidRDefault="00AE38B2" w:rsidP="00C14CDD">
            <w:pPr>
              <w:widowControl w:val="0"/>
              <w:suppressAutoHyphens/>
              <w:jc w:val="both"/>
              <w:rPr>
                <w:rFonts w:ascii="Times New Roman" w:hAnsi="Times New Roman" w:cs="Times New Roman"/>
                <w:szCs w:val="20"/>
              </w:rPr>
            </w:pPr>
          </w:p>
        </w:tc>
      </w:tr>
      <w:tr w:rsidR="00AE38B2" w:rsidRPr="00912691" w14:paraId="5707D006"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tcPr>
          <w:p w14:paraId="29F736C7"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lastRenderedPageBreak/>
              <w:t>2</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tcPr>
          <w:p w14:paraId="0BFD2E69"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Classificação Brasileira de Ocupações (CBO)</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tcPr>
          <w:p w14:paraId="0AEA3BE1"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4102-05</w:t>
            </w:r>
          </w:p>
        </w:tc>
      </w:tr>
      <w:tr w:rsidR="00AE38B2" w:rsidRPr="00912691" w14:paraId="5B772C6A"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61C4533D"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3</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43BA3BED"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Salário Normativo da Categoria Profissional</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5A99DB19" w14:textId="77777777" w:rsidR="00AE38B2" w:rsidRPr="00912691" w:rsidRDefault="00AE38B2" w:rsidP="00C14CDD">
            <w:pPr>
              <w:jc w:val="center"/>
              <w:rPr>
                <w:rFonts w:ascii="Times New Roman" w:hAnsi="Times New Roman" w:cs="Times New Roman"/>
                <w:bCs/>
                <w:szCs w:val="20"/>
              </w:rPr>
            </w:pPr>
          </w:p>
        </w:tc>
      </w:tr>
      <w:tr w:rsidR="00AE38B2" w:rsidRPr="00912691" w14:paraId="5EDE5482"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5EFD2A7"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4</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5C70F29C"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Categoria profissional (vinculada à execução contratual)</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74182F5F" w14:textId="77777777" w:rsidR="00AE38B2" w:rsidRPr="00912691" w:rsidRDefault="00AE38B2" w:rsidP="00C14CDD">
            <w:pPr>
              <w:pStyle w:val="PargrafodaLista"/>
              <w:tabs>
                <w:tab w:val="left" w:pos="851"/>
                <w:tab w:val="left" w:pos="1418"/>
              </w:tabs>
              <w:ind w:left="0"/>
              <w:jc w:val="center"/>
              <w:rPr>
                <w:rFonts w:ascii="Times New Roman" w:hAnsi="Times New Roman" w:cs="Times New Roman"/>
                <w:szCs w:val="20"/>
              </w:rPr>
            </w:pPr>
            <w:r w:rsidRPr="00912691">
              <w:rPr>
                <w:rFonts w:ascii="Times New Roman" w:hAnsi="Times New Roman" w:cs="Times New Roman"/>
                <w:szCs w:val="20"/>
              </w:rPr>
              <w:t>Supervisor de Almoxarifado</w:t>
            </w:r>
          </w:p>
        </w:tc>
      </w:tr>
      <w:tr w:rsidR="00AE38B2" w:rsidRPr="00912691" w14:paraId="2BC82BEC"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125CE8F4"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5</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1161976F"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Data-base da categoria (dia/mês/ano)</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67FB390A" w14:textId="77777777" w:rsidR="00AE38B2" w:rsidRPr="00912691" w:rsidRDefault="00AE38B2" w:rsidP="00C14CDD">
            <w:pPr>
              <w:jc w:val="center"/>
              <w:rPr>
                <w:rFonts w:ascii="Times New Roman" w:hAnsi="Times New Roman" w:cs="Times New Roman"/>
                <w:bCs/>
                <w:szCs w:val="20"/>
              </w:rPr>
            </w:pPr>
          </w:p>
        </w:tc>
      </w:tr>
    </w:tbl>
    <w:p w14:paraId="3949B6CE" w14:textId="77777777" w:rsidR="00AE38B2" w:rsidRPr="00912691" w:rsidRDefault="00AE38B2" w:rsidP="00AE38B2">
      <w:pPr>
        <w:jc w:val="both"/>
        <w:rPr>
          <w:rFonts w:ascii="Times New Roman" w:hAnsi="Times New Roman" w:cs="Times New Roman"/>
          <w:b/>
          <w:bCs/>
          <w:szCs w:val="20"/>
        </w:rPr>
      </w:pPr>
    </w:p>
    <w:p w14:paraId="5BF6CDE8" w14:textId="77777777" w:rsidR="00AE38B2" w:rsidRPr="00912691" w:rsidRDefault="00AE38B2" w:rsidP="00AE38B2">
      <w:pPr>
        <w:jc w:val="both"/>
        <w:rPr>
          <w:rFonts w:ascii="Times New Roman" w:hAnsi="Times New Roman" w:cs="Times New Roman"/>
          <w:b/>
          <w:bCs/>
          <w:szCs w:val="20"/>
        </w:rPr>
      </w:pPr>
    </w:p>
    <w:tbl>
      <w:tblPr>
        <w:tblW w:w="950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05"/>
        <w:gridCol w:w="4918"/>
        <w:gridCol w:w="3982"/>
      </w:tblGrid>
      <w:tr w:rsidR="00AE38B2" w:rsidRPr="00912691" w14:paraId="6D056E7F" w14:textId="77777777" w:rsidTr="00C14CDD">
        <w:trPr>
          <w:tblCellSpacing w:w="7" w:type="dxa"/>
          <w:jc w:val="center"/>
        </w:trPr>
        <w:tc>
          <w:tcPr>
            <w:tcW w:w="4985" w:type="pct"/>
            <w:gridSpan w:val="3"/>
            <w:tcBorders>
              <w:top w:val="outset" w:sz="6" w:space="0" w:color="000000"/>
              <w:left w:val="outset" w:sz="6" w:space="0" w:color="000000"/>
              <w:bottom w:val="outset" w:sz="6" w:space="0" w:color="000000"/>
              <w:right w:val="outset" w:sz="6" w:space="0" w:color="000000"/>
            </w:tcBorders>
            <w:shd w:val="pct20" w:color="auto" w:fill="auto"/>
            <w:vAlign w:val="center"/>
            <w:hideMark/>
          </w:tcPr>
          <w:p w14:paraId="26462BA7"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Dados para composição dos custos referentes à mão-de-obra – Encarregado</w:t>
            </w:r>
          </w:p>
        </w:tc>
      </w:tr>
      <w:tr w:rsidR="00AE38B2" w:rsidRPr="00912691" w14:paraId="14FCA13C"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46CED42"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1</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61D6BED6"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Tipo de serviço (mesmo serviço com características distintas)</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6640AFC" w14:textId="77777777" w:rsidR="00AE38B2" w:rsidRPr="00912691" w:rsidRDefault="00AE38B2" w:rsidP="00AE38B2">
            <w:pPr>
              <w:pStyle w:val="PargrafodaLista"/>
              <w:widowControl w:val="0"/>
              <w:numPr>
                <w:ilvl w:val="0"/>
                <w:numId w:val="33"/>
              </w:numPr>
              <w:suppressAutoHyphens/>
              <w:jc w:val="both"/>
              <w:rPr>
                <w:rFonts w:ascii="Times New Roman" w:hAnsi="Times New Roman" w:cs="Times New Roman"/>
                <w:szCs w:val="20"/>
              </w:rPr>
            </w:pPr>
            <w:r w:rsidRPr="00912691">
              <w:rPr>
                <w:rFonts w:ascii="Times New Roman" w:hAnsi="Times New Roman" w:cs="Times New Roman"/>
                <w:szCs w:val="20"/>
              </w:rPr>
              <w:t xml:space="preserve">Demonstrar competências pessoais tais como: agir com bom senso, ter iniciativa, liderança, afabilidade, interesse, agilidade, organização, educação, paciência e respeito mútuo, sendo capaz de comunicar-se com </w:t>
            </w:r>
            <w:r w:rsidRPr="00912691">
              <w:rPr>
                <w:rFonts w:ascii="Times New Roman" w:hAnsi="Times New Roman" w:cs="Times New Roman"/>
                <w:szCs w:val="20"/>
              </w:rPr>
              <w:lastRenderedPageBreak/>
              <w:t>fluência, desenvoltura e cordialidade.</w:t>
            </w:r>
          </w:p>
          <w:p w14:paraId="470626F6" w14:textId="77777777" w:rsidR="00AE38B2" w:rsidRPr="00912691" w:rsidRDefault="00AE38B2" w:rsidP="00AE38B2">
            <w:pPr>
              <w:pStyle w:val="PargrafodaLista"/>
              <w:widowControl w:val="0"/>
              <w:numPr>
                <w:ilvl w:val="0"/>
                <w:numId w:val="33"/>
              </w:numPr>
              <w:suppressAutoHyphens/>
              <w:jc w:val="both"/>
              <w:rPr>
                <w:rFonts w:ascii="Times New Roman" w:hAnsi="Times New Roman" w:cs="Times New Roman"/>
                <w:szCs w:val="20"/>
              </w:rPr>
            </w:pPr>
            <w:r w:rsidRPr="00912691">
              <w:rPr>
                <w:rFonts w:ascii="Times New Roman" w:hAnsi="Times New Roman" w:cs="Times New Roman"/>
                <w:szCs w:val="20"/>
              </w:rPr>
              <w:t>Executar outras atividades descritas no CBO-4101-05.</w:t>
            </w:r>
          </w:p>
          <w:p w14:paraId="521174CC" w14:textId="77777777" w:rsidR="00AE38B2" w:rsidRPr="00912691" w:rsidRDefault="00AE38B2" w:rsidP="00AE38B2">
            <w:pPr>
              <w:pStyle w:val="PargrafodaLista"/>
              <w:widowControl w:val="0"/>
              <w:numPr>
                <w:ilvl w:val="0"/>
                <w:numId w:val="33"/>
              </w:numPr>
              <w:suppressAutoHyphens/>
              <w:jc w:val="both"/>
              <w:rPr>
                <w:rFonts w:ascii="Times New Roman" w:hAnsi="Times New Roman" w:cs="Times New Roman"/>
                <w:szCs w:val="20"/>
              </w:rPr>
            </w:pPr>
            <w:r w:rsidRPr="00912691">
              <w:rPr>
                <w:rFonts w:ascii="Times New Roman" w:hAnsi="Times New Roman" w:cs="Times New Roman"/>
                <w:szCs w:val="20"/>
              </w:rPr>
              <w:t>REQUISITO: Certificado de Conclusão de Ensino Técnico em Administração devidamente reconhecido pelas instituições competentes.</w:t>
            </w:r>
          </w:p>
          <w:p w14:paraId="02BA9041" w14:textId="77777777" w:rsidR="00AE38B2" w:rsidRPr="00912691" w:rsidRDefault="00AE38B2" w:rsidP="00C14CDD">
            <w:pPr>
              <w:widowControl w:val="0"/>
              <w:suppressAutoHyphens/>
              <w:jc w:val="both"/>
              <w:rPr>
                <w:rFonts w:ascii="Times New Roman" w:hAnsi="Times New Roman" w:cs="Times New Roman"/>
                <w:szCs w:val="20"/>
              </w:rPr>
            </w:pPr>
          </w:p>
          <w:p w14:paraId="4A3CAE6E" w14:textId="77777777" w:rsidR="00AE38B2" w:rsidRPr="00912691" w:rsidRDefault="00AE38B2" w:rsidP="00C14CDD">
            <w:pPr>
              <w:widowControl w:val="0"/>
              <w:suppressAutoHyphens/>
              <w:jc w:val="both"/>
              <w:rPr>
                <w:rFonts w:ascii="Times New Roman" w:hAnsi="Times New Roman" w:cs="Times New Roman"/>
                <w:szCs w:val="20"/>
              </w:rPr>
            </w:pPr>
          </w:p>
        </w:tc>
      </w:tr>
      <w:tr w:rsidR="00AE38B2" w:rsidRPr="00912691" w14:paraId="5316B5D8"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tcPr>
          <w:p w14:paraId="3AC23B29"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lastRenderedPageBreak/>
              <w:t>2</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tcPr>
          <w:p w14:paraId="48646EDB"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Classificação Brasileira de Ocupações (CBO)</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tcPr>
          <w:p w14:paraId="4FFDB507"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4105-05</w:t>
            </w:r>
          </w:p>
        </w:tc>
      </w:tr>
      <w:tr w:rsidR="00AE38B2" w:rsidRPr="00912691" w14:paraId="5FADC1EC"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94AF351"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3</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B6527B8"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Salário Normativo da Categoria Profissional</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2B187A6" w14:textId="77777777" w:rsidR="00AE38B2" w:rsidRPr="00912691" w:rsidRDefault="00AE38B2" w:rsidP="00C14CDD">
            <w:pPr>
              <w:jc w:val="center"/>
              <w:rPr>
                <w:rFonts w:ascii="Times New Roman" w:hAnsi="Times New Roman" w:cs="Times New Roman"/>
                <w:bCs/>
                <w:szCs w:val="20"/>
              </w:rPr>
            </w:pPr>
          </w:p>
        </w:tc>
      </w:tr>
      <w:tr w:rsidR="00AE38B2" w:rsidRPr="00912691" w14:paraId="399FF80A"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7F553AD"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4</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997DEA1"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Categoria profissional (vinculada à execução contratual)</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244849B" w14:textId="77777777" w:rsidR="00AE38B2" w:rsidRPr="00912691" w:rsidRDefault="00AE38B2" w:rsidP="00C14CDD">
            <w:pPr>
              <w:pStyle w:val="PargrafodaLista"/>
              <w:tabs>
                <w:tab w:val="left" w:pos="851"/>
                <w:tab w:val="left" w:pos="1418"/>
              </w:tabs>
              <w:ind w:left="0"/>
              <w:jc w:val="center"/>
              <w:rPr>
                <w:rFonts w:ascii="Times New Roman" w:hAnsi="Times New Roman" w:cs="Times New Roman"/>
                <w:szCs w:val="20"/>
              </w:rPr>
            </w:pPr>
            <w:r w:rsidRPr="00912691">
              <w:rPr>
                <w:rFonts w:ascii="Times New Roman" w:hAnsi="Times New Roman" w:cs="Times New Roman"/>
                <w:szCs w:val="20"/>
              </w:rPr>
              <w:t>Encarregado</w:t>
            </w:r>
          </w:p>
        </w:tc>
      </w:tr>
      <w:tr w:rsidR="00AE38B2" w:rsidRPr="00912691" w14:paraId="25ED5F77" w14:textId="77777777" w:rsidTr="00C14CDD">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48FB6748"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5</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6FB61237" w14:textId="77777777" w:rsidR="00AE38B2" w:rsidRPr="00912691" w:rsidRDefault="00AE38B2" w:rsidP="00C14CDD">
            <w:pPr>
              <w:rPr>
                <w:rFonts w:ascii="Times New Roman" w:hAnsi="Times New Roman" w:cs="Times New Roman"/>
                <w:bCs/>
                <w:szCs w:val="20"/>
              </w:rPr>
            </w:pPr>
            <w:r w:rsidRPr="00912691">
              <w:rPr>
                <w:rFonts w:ascii="Times New Roman" w:hAnsi="Times New Roman" w:cs="Times New Roman"/>
                <w:bCs/>
                <w:szCs w:val="20"/>
              </w:rPr>
              <w:t>Data-base da categoria (dia/mês/ano)</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6E5B8C0" w14:textId="77777777" w:rsidR="00AE38B2" w:rsidRPr="00912691" w:rsidRDefault="00AE38B2" w:rsidP="00C14CDD">
            <w:pPr>
              <w:jc w:val="center"/>
              <w:rPr>
                <w:rFonts w:ascii="Times New Roman" w:hAnsi="Times New Roman" w:cs="Times New Roman"/>
                <w:bCs/>
                <w:szCs w:val="20"/>
              </w:rPr>
            </w:pPr>
          </w:p>
        </w:tc>
      </w:tr>
    </w:tbl>
    <w:p w14:paraId="1E74172C" w14:textId="77777777" w:rsidR="00AE38B2" w:rsidRPr="00912691" w:rsidRDefault="00AE38B2" w:rsidP="00AE38B2">
      <w:pPr>
        <w:jc w:val="both"/>
        <w:rPr>
          <w:rFonts w:ascii="Times New Roman" w:hAnsi="Times New Roman" w:cs="Times New Roman"/>
          <w:b/>
          <w:bCs/>
          <w:szCs w:val="20"/>
        </w:rPr>
      </w:pPr>
    </w:p>
    <w:p w14:paraId="66A9BCA3" w14:textId="77777777" w:rsidR="00AE38B2" w:rsidRPr="00912691" w:rsidRDefault="00AE38B2" w:rsidP="00AE38B2">
      <w:pPr>
        <w:jc w:val="both"/>
        <w:rPr>
          <w:rFonts w:ascii="Times New Roman" w:hAnsi="Times New Roman" w:cs="Times New Roman"/>
          <w:b/>
          <w:bCs/>
          <w:szCs w:val="20"/>
        </w:rPr>
      </w:pPr>
      <w:r w:rsidRPr="00912691">
        <w:rPr>
          <w:rFonts w:ascii="Times New Roman" w:hAnsi="Times New Roman" w:cs="Times New Roman"/>
          <w:b/>
          <w:bCs/>
          <w:szCs w:val="20"/>
        </w:rPr>
        <w:t xml:space="preserve">Nota: </w:t>
      </w:r>
      <w:r w:rsidRPr="00912691">
        <w:rPr>
          <w:rFonts w:ascii="Times New Roman" w:hAnsi="Times New Roman" w:cs="Times New Roman"/>
          <w:szCs w:val="20"/>
        </w:rPr>
        <w:t>A planilha será calculada considerando o valor mensal do empregado.</w:t>
      </w:r>
    </w:p>
    <w:p w14:paraId="18B6A843" w14:textId="77777777" w:rsidR="00AE38B2" w:rsidRPr="00912691" w:rsidRDefault="00AE38B2" w:rsidP="00AE38B2">
      <w:pPr>
        <w:ind w:left="284"/>
        <w:jc w:val="both"/>
        <w:rPr>
          <w:rFonts w:ascii="Times New Roman" w:hAnsi="Times New Roman" w:cs="Times New Roman"/>
          <w:iCs/>
          <w:szCs w:val="20"/>
        </w:rPr>
      </w:pPr>
      <w:r w:rsidRPr="00912691">
        <w:rPr>
          <w:rFonts w:ascii="Times New Roman" w:hAnsi="Times New Roman" w:cs="Times New Roman"/>
          <w:iCs/>
          <w:szCs w:val="20"/>
        </w:rPr>
        <w:t> </w:t>
      </w:r>
    </w:p>
    <w:p w14:paraId="3261CD29" w14:textId="77777777" w:rsidR="00AE38B2" w:rsidRPr="00912691" w:rsidRDefault="00AE38B2" w:rsidP="00AE38B2">
      <w:pPr>
        <w:ind w:left="284"/>
        <w:jc w:val="both"/>
        <w:outlineLvl w:val="3"/>
        <w:rPr>
          <w:rFonts w:ascii="Times New Roman" w:hAnsi="Times New Roman" w:cs="Times New Roman"/>
          <w:b/>
          <w:bCs/>
          <w:szCs w:val="20"/>
        </w:rPr>
      </w:pPr>
      <w:r w:rsidRPr="00912691">
        <w:rPr>
          <w:rFonts w:ascii="Times New Roman" w:hAnsi="Times New Roman" w:cs="Times New Roman"/>
          <w:b/>
          <w:bCs/>
          <w:szCs w:val="20"/>
        </w:rPr>
        <w:t>MÓDULO 1 – COMPOSIÇÃO DA REMUNERAÇÃO</w:t>
      </w:r>
    </w:p>
    <w:p w14:paraId="6D0867EC" w14:textId="77777777" w:rsidR="00AE38B2" w:rsidRPr="00912691" w:rsidRDefault="00AE38B2" w:rsidP="00AE38B2">
      <w:pPr>
        <w:ind w:left="284"/>
        <w:jc w:val="both"/>
        <w:outlineLvl w:val="3"/>
        <w:rPr>
          <w:rFonts w:ascii="Times New Roman" w:hAnsi="Times New Roman" w:cs="Times New Roman"/>
          <w:b/>
          <w:bCs/>
          <w:szCs w:val="20"/>
        </w:rPr>
      </w:pPr>
    </w:p>
    <w:tbl>
      <w:tblPr>
        <w:tblW w:w="9449"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9"/>
        <w:gridCol w:w="5776"/>
        <w:gridCol w:w="3044"/>
      </w:tblGrid>
      <w:tr w:rsidR="00AE38B2" w:rsidRPr="00912691" w14:paraId="79A27A15" w14:textId="77777777" w:rsidTr="00C14CDD">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pct20" w:color="auto" w:fill="auto"/>
            <w:hideMark/>
          </w:tcPr>
          <w:p w14:paraId="7687B441"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1</w:t>
            </w:r>
          </w:p>
        </w:tc>
        <w:tc>
          <w:tcPr>
            <w:tcW w:w="3046" w:type="pct"/>
            <w:tcBorders>
              <w:top w:val="outset" w:sz="6" w:space="0" w:color="000000"/>
              <w:left w:val="outset" w:sz="6" w:space="0" w:color="000000"/>
              <w:bottom w:val="outset" w:sz="6" w:space="0" w:color="000000"/>
              <w:right w:val="outset" w:sz="6" w:space="0" w:color="000000"/>
            </w:tcBorders>
            <w:shd w:val="pct20" w:color="auto" w:fill="auto"/>
            <w:hideMark/>
          </w:tcPr>
          <w:p w14:paraId="4F1B14A1" w14:textId="77777777" w:rsidR="00AE38B2" w:rsidRPr="00912691" w:rsidRDefault="00AE38B2" w:rsidP="00C14CDD">
            <w:pPr>
              <w:jc w:val="center"/>
              <w:rPr>
                <w:rFonts w:ascii="Times New Roman" w:hAnsi="Times New Roman" w:cs="Times New Roman"/>
                <w:b/>
                <w:bCs/>
                <w:szCs w:val="20"/>
                <w:lang w:eastAsia="ar-SA"/>
              </w:rPr>
            </w:pPr>
            <w:r w:rsidRPr="00912691">
              <w:rPr>
                <w:rFonts w:ascii="Times New Roman" w:hAnsi="Times New Roman" w:cs="Times New Roman"/>
                <w:b/>
                <w:bCs/>
                <w:szCs w:val="20"/>
                <w:lang w:eastAsia="ar-SA"/>
              </w:rPr>
              <w:t>Composição da Remuneração</w:t>
            </w:r>
          </w:p>
        </w:tc>
        <w:tc>
          <w:tcPr>
            <w:tcW w:w="1602" w:type="pct"/>
            <w:tcBorders>
              <w:top w:val="outset" w:sz="6" w:space="0" w:color="000000"/>
              <w:left w:val="outset" w:sz="6" w:space="0" w:color="000000"/>
              <w:bottom w:val="outset" w:sz="6" w:space="0" w:color="000000"/>
              <w:right w:val="outset" w:sz="6" w:space="0" w:color="000000"/>
            </w:tcBorders>
            <w:shd w:val="pct20" w:color="auto" w:fill="auto"/>
            <w:vAlign w:val="bottom"/>
            <w:hideMark/>
          </w:tcPr>
          <w:p w14:paraId="5CF3376F"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Valor (R$)</w:t>
            </w:r>
          </w:p>
        </w:tc>
      </w:tr>
      <w:tr w:rsidR="00AE38B2" w:rsidRPr="00912691" w14:paraId="26F0B745" w14:textId="77777777" w:rsidTr="00C14CDD">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14:paraId="693272E2"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A</w:t>
            </w:r>
          </w:p>
        </w:tc>
        <w:tc>
          <w:tcPr>
            <w:tcW w:w="304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14:paraId="4F6E40A9"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Salário-Base</w:t>
            </w:r>
          </w:p>
        </w:tc>
        <w:tc>
          <w:tcPr>
            <w:tcW w:w="1602"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14:paraId="53B37733"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r w:rsidR="00AE38B2" w:rsidRPr="00912691" w14:paraId="369BC7FB" w14:textId="77777777" w:rsidTr="00C14CDD">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14:paraId="7BB3A070"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B</w:t>
            </w:r>
          </w:p>
        </w:tc>
        <w:tc>
          <w:tcPr>
            <w:tcW w:w="304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14:paraId="351EE8BE"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Adicional de periculosidade</w:t>
            </w:r>
          </w:p>
        </w:tc>
        <w:tc>
          <w:tcPr>
            <w:tcW w:w="1602"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14:paraId="7DD384D5"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r w:rsidR="00AE38B2" w:rsidRPr="00912691" w14:paraId="79C1C91B" w14:textId="77777777" w:rsidTr="00C14CDD">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14:paraId="1153B18B"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C</w:t>
            </w:r>
          </w:p>
        </w:tc>
        <w:tc>
          <w:tcPr>
            <w:tcW w:w="304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14:paraId="52CECE4D"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xml:space="preserve">Adicional de insalubridade </w:t>
            </w:r>
          </w:p>
        </w:tc>
        <w:tc>
          <w:tcPr>
            <w:tcW w:w="1602"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14:paraId="62CD51A3"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r w:rsidR="00AE38B2" w:rsidRPr="00912691" w14:paraId="047CC0B6" w14:textId="77777777" w:rsidTr="00C14CDD">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14:paraId="1A4D0A6B"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D</w:t>
            </w:r>
          </w:p>
        </w:tc>
        <w:tc>
          <w:tcPr>
            <w:tcW w:w="304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14:paraId="18957D38"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Adicional noturno</w:t>
            </w:r>
          </w:p>
        </w:tc>
        <w:tc>
          <w:tcPr>
            <w:tcW w:w="1602"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14:paraId="39F198B9"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r w:rsidR="00AE38B2" w:rsidRPr="00912691" w14:paraId="74B3CE92" w14:textId="77777777" w:rsidTr="00C14CDD">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14:paraId="40F9AEE1"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E</w:t>
            </w:r>
          </w:p>
        </w:tc>
        <w:tc>
          <w:tcPr>
            <w:tcW w:w="3046" w:type="pct"/>
            <w:tcBorders>
              <w:top w:val="outset" w:sz="6" w:space="0" w:color="000000"/>
              <w:left w:val="outset" w:sz="6" w:space="0" w:color="000000"/>
              <w:bottom w:val="outset" w:sz="6" w:space="0" w:color="000000"/>
              <w:right w:val="outset" w:sz="6" w:space="0" w:color="000000"/>
            </w:tcBorders>
            <w:shd w:val="clear" w:color="auto" w:fill="auto"/>
            <w:hideMark/>
          </w:tcPr>
          <w:p w14:paraId="45B6C062"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xml:space="preserve">Adicional de hora noturna reduzida </w:t>
            </w:r>
          </w:p>
        </w:tc>
        <w:tc>
          <w:tcPr>
            <w:tcW w:w="1602" w:type="pct"/>
            <w:tcBorders>
              <w:top w:val="outset" w:sz="6" w:space="0" w:color="000000"/>
              <w:left w:val="outset" w:sz="6" w:space="0" w:color="000000"/>
              <w:bottom w:val="outset" w:sz="6" w:space="0" w:color="000000"/>
              <w:right w:val="outset" w:sz="6" w:space="0" w:color="000000"/>
            </w:tcBorders>
            <w:shd w:val="clear" w:color="auto" w:fill="auto"/>
            <w:hideMark/>
          </w:tcPr>
          <w:p w14:paraId="0EFF56DB"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 </w:t>
            </w:r>
          </w:p>
        </w:tc>
      </w:tr>
      <w:tr w:rsidR="00AE38B2" w:rsidRPr="00912691" w14:paraId="74F0B6DE" w14:textId="77777777" w:rsidTr="00C14CDD">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14:paraId="3108AE07"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F</w:t>
            </w:r>
          </w:p>
        </w:tc>
        <w:tc>
          <w:tcPr>
            <w:tcW w:w="3046" w:type="pct"/>
            <w:tcBorders>
              <w:top w:val="outset" w:sz="6" w:space="0" w:color="000000"/>
              <w:left w:val="outset" w:sz="6" w:space="0" w:color="000000"/>
              <w:bottom w:val="outset" w:sz="6" w:space="0" w:color="000000"/>
              <w:right w:val="outset" w:sz="6" w:space="0" w:color="000000"/>
            </w:tcBorders>
            <w:shd w:val="clear" w:color="auto" w:fill="auto"/>
            <w:hideMark/>
          </w:tcPr>
          <w:p w14:paraId="3509071A"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Adicional de hora extra no feriado trabalhado</w:t>
            </w:r>
          </w:p>
        </w:tc>
        <w:tc>
          <w:tcPr>
            <w:tcW w:w="1602" w:type="pct"/>
            <w:tcBorders>
              <w:top w:val="outset" w:sz="6" w:space="0" w:color="000000"/>
              <w:left w:val="outset" w:sz="6" w:space="0" w:color="000000"/>
              <w:bottom w:val="outset" w:sz="6" w:space="0" w:color="000000"/>
              <w:right w:val="outset" w:sz="6" w:space="0" w:color="000000"/>
            </w:tcBorders>
            <w:shd w:val="clear" w:color="auto" w:fill="auto"/>
            <w:hideMark/>
          </w:tcPr>
          <w:p w14:paraId="36625201"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 </w:t>
            </w:r>
          </w:p>
        </w:tc>
      </w:tr>
      <w:tr w:rsidR="00AE38B2" w:rsidRPr="00912691" w14:paraId="0CAB41F4" w14:textId="77777777" w:rsidTr="00C14CDD">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14:paraId="51A45FEE"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G</w:t>
            </w:r>
          </w:p>
        </w:tc>
        <w:tc>
          <w:tcPr>
            <w:tcW w:w="3046" w:type="pct"/>
            <w:tcBorders>
              <w:top w:val="outset" w:sz="6" w:space="0" w:color="000000"/>
              <w:left w:val="outset" w:sz="6" w:space="0" w:color="000000"/>
              <w:bottom w:val="outset" w:sz="6" w:space="0" w:color="000000"/>
              <w:right w:val="outset" w:sz="6" w:space="0" w:color="000000"/>
            </w:tcBorders>
            <w:shd w:val="clear" w:color="auto" w:fill="auto"/>
            <w:hideMark/>
          </w:tcPr>
          <w:p w14:paraId="2A00FBEA"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Outros (especificar)</w:t>
            </w:r>
          </w:p>
        </w:tc>
        <w:tc>
          <w:tcPr>
            <w:tcW w:w="1602" w:type="pct"/>
            <w:tcBorders>
              <w:top w:val="outset" w:sz="6" w:space="0" w:color="000000"/>
              <w:left w:val="outset" w:sz="6" w:space="0" w:color="000000"/>
              <w:bottom w:val="outset" w:sz="6" w:space="0" w:color="000000"/>
              <w:right w:val="outset" w:sz="6" w:space="0" w:color="000000"/>
            </w:tcBorders>
            <w:shd w:val="clear" w:color="auto" w:fill="auto"/>
            <w:hideMark/>
          </w:tcPr>
          <w:p w14:paraId="02CCFA4E"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r w:rsidR="00AE38B2" w:rsidRPr="00912691" w14:paraId="0BBCA5D6" w14:textId="77777777" w:rsidTr="00C14CDD">
        <w:trPr>
          <w:tblCellSpacing w:w="7" w:type="dxa"/>
          <w:jc w:val="center"/>
        </w:trPr>
        <w:tc>
          <w:tcPr>
            <w:tcW w:w="3375" w:type="pct"/>
            <w:gridSpan w:val="2"/>
            <w:tcBorders>
              <w:top w:val="outset" w:sz="6" w:space="0" w:color="000000"/>
              <w:left w:val="outset" w:sz="6" w:space="0" w:color="000000"/>
              <w:bottom w:val="outset" w:sz="6" w:space="0" w:color="000000"/>
              <w:right w:val="outset" w:sz="6" w:space="0" w:color="000000"/>
            </w:tcBorders>
            <w:shd w:val="pct20" w:color="auto" w:fill="auto"/>
            <w:hideMark/>
          </w:tcPr>
          <w:p w14:paraId="210DE94A" w14:textId="77777777" w:rsidR="00AE38B2" w:rsidRPr="00912691" w:rsidRDefault="00AE38B2" w:rsidP="00C14CDD">
            <w:pPr>
              <w:jc w:val="center"/>
              <w:rPr>
                <w:rFonts w:ascii="Times New Roman" w:hAnsi="Times New Roman" w:cs="Times New Roman"/>
                <w:b/>
                <w:bCs/>
                <w:szCs w:val="20"/>
                <w:lang w:eastAsia="ar-SA"/>
              </w:rPr>
            </w:pPr>
            <w:r w:rsidRPr="00912691">
              <w:rPr>
                <w:rFonts w:ascii="Times New Roman" w:hAnsi="Times New Roman" w:cs="Times New Roman"/>
                <w:b/>
                <w:bCs/>
                <w:szCs w:val="20"/>
                <w:lang w:eastAsia="ar-SA"/>
              </w:rPr>
              <w:t>Total</w:t>
            </w:r>
          </w:p>
        </w:tc>
        <w:tc>
          <w:tcPr>
            <w:tcW w:w="1602" w:type="pct"/>
            <w:tcBorders>
              <w:top w:val="outset" w:sz="6" w:space="0" w:color="000000"/>
              <w:left w:val="outset" w:sz="6" w:space="0" w:color="000000"/>
              <w:bottom w:val="outset" w:sz="6" w:space="0" w:color="000000"/>
              <w:right w:val="outset" w:sz="6" w:space="0" w:color="000000"/>
            </w:tcBorders>
            <w:shd w:val="pct20" w:color="auto" w:fill="auto"/>
            <w:hideMark/>
          </w:tcPr>
          <w:p w14:paraId="2DBB7678"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bl>
    <w:p w14:paraId="5F32C278" w14:textId="77777777" w:rsidR="00AE38B2" w:rsidRPr="00912691" w:rsidRDefault="00AE38B2" w:rsidP="00AE38B2">
      <w:pPr>
        <w:ind w:left="284"/>
        <w:jc w:val="both"/>
        <w:rPr>
          <w:rFonts w:ascii="Times New Roman" w:hAnsi="Times New Roman" w:cs="Times New Roman"/>
          <w:szCs w:val="20"/>
        </w:rPr>
      </w:pPr>
      <w:r w:rsidRPr="00912691">
        <w:rPr>
          <w:rFonts w:ascii="Times New Roman" w:hAnsi="Times New Roman" w:cs="Times New Roman"/>
          <w:b/>
          <w:szCs w:val="20"/>
        </w:rPr>
        <w:t>Nota:</w:t>
      </w:r>
      <w:r w:rsidRPr="00912691">
        <w:rPr>
          <w:rFonts w:ascii="Times New Roman" w:hAnsi="Times New Roman" w:cs="Times New Roman"/>
          <w:szCs w:val="20"/>
        </w:rPr>
        <w:t xml:space="preserve"> O Módulo 1 refere-se ao valor mensal devido ao empregado pela prestação do serviço no período de 12 meses.</w:t>
      </w:r>
    </w:p>
    <w:p w14:paraId="395B4EDF" w14:textId="77777777" w:rsidR="00AE38B2" w:rsidRPr="00912691" w:rsidRDefault="00AE38B2" w:rsidP="00AE38B2">
      <w:pPr>
        <w:tabs>
          <w:tab w:val="left" w:pos="284"/>
        </w:tabs>
        <w:ind w:left="284"/>
        <w:jc w:val="both"/>
        <w:rPr>
          <w:rFonts w:ascii="Times New Roman" w:hAnsi="Times New Roman" w:cs="Times New Roman"/>
          <w:b/>
          <w:bCs/>
          <w:szCs w:val="20"/>
        </w:rPr>
      </w:pPr>
    </w:p>
    <w:p w14:paraId="7EED97ED" w14:textId="77777777" w:rsidR="00AE38B2" w:rsidRPr="00912691" w:rsidRDefault="00AE38B2" w:rsidP="00AE38B2">
      <w:pPr>
        <w:tabs>
          <w:tab w:val="left" w:pos="284"/>
        </w:tabs>
        <w:ind w:left="284"/>
        <w:jc w:val="both"/>
        <w:rPr>
          <w:rFonts w:ascii="Times New Roman" w:hAnsi="Times New Roman" w:cs="Times New Roman"/>
          <w:b/>
          <w:bCs/>
          <w:iCs/>
          <w:szCs w:val="20"/>
        </w:rPr>
      </w:pPr>
    </w:p>
    <w:p w14:paraId="7BEA53E8" w14:textId="77777777" w:rsidR="00AE38B2" w:rsidRPr="00912691" w:rsidRDefault="00AE38B2" w:rsidP="00AE38B2">
      <w:pPr>
        <w:tabs>
          <w:tab w:val="left" w:pos="284"/>
        </w:tabs>
        <w:ind w:left="284"/>
        <w:jc w:val="both"/>
        <w:rPr>
          <w:rFonts w:ascii="Times New Roman" w:hAnsi="Times New Roman" w:cs="Times New Roman"/>
          <w:b/>
          <w:bCs/>
          <w:iCs/>
          <w:szCs w:val="20"/>
        </w:rPr>
      </w:pPr>
      <w:r w:rsidRPr="00912691">
        <w:rPr>
          <w:rFonts w:ascii="Times New Roman" w:hAnsi="Times New Roman" w:cs="Times New Roman"/>
          <w:b/>
          <w:bCs/>
          <w:iCs/>
          <w:szCs w:val="20"/>
        </w:rPr>
        <w:t>MÓDULO 2 – ENCARGOS E BENEFÍCIOS ANUAIS, MENSAIS E DIÁRIOS</w:t>
      </w:r>
    </w:p>
    <w:p w14:paraId="67A1F260" w14:textId="77777777" w:rsidR="00AE38B2" w:rsidRPr="00912691" w:rsidRDefault="00AE38B2" w:rsidP="00AE38B2">
      <w:pPr>
        <w:tabs>
          <w:tab w:val="left" w:pos="284"/>
        </w:tabs>
        <w:ind w:left="284"/>
        <w:jc w:val="both"/>
        <w:rPr>
          <w:rFonts w:ascii="Times New Roman" w:hAnsi="Times New Roman" w:cs="Times New Roman"/>
          <w:b/>
          <w:bCs/>
          <w:iCs/>
          <w:szCs w:val="20"/>
        </w:rPr>
      </w:pPr>
    </w:p>
    <w:p w14:paraId="4ADC39E5" w14:textId="77777777" w:rsidR="00AE38B2" w:rsidRPr="00912691" w:rsidRDefault="00AE38B2" w:rsidP="00AE38B2">
      <w:pPr>
        <w:tabs>
          <w:tab w:val="left" w:pos="284"/>
        </w:tabs>
        <w:ind w:left="284"/>
        <w:jc w:val="both"/>
        <w:rPr>
          <w:rFonts w:ascii="Times New Roman" w:hAnsi="Times New Roman" w:cs="Times New Roman"/>
          <w:b/>
          <w:bCs/>
          <w:iCs/>
          <w:szCs w:val="20"/>
        </w:rPr>
      </w:pPr>
      <w:proofErr w:type="spellStart"/>
      <w:r w:rsidRPr="00912691">
        <w:rPr>
          <w:rFonts w:ascii="Times New Roman" w:hAnsi="Times New Roman" w:cs="Times New Roman"/>
          <w:b/>
          <w:bCs/>
          <w:iCs/>
          <w:szCs w:val="20"/>
        </w:rPr>
        <w:t>Submódulo</w:t>
      </w:r>
      <w:proofErr w:type="spellEnd"/>
      <w:r w:rsidRPr="00912691">
        <w:rPr>
          <w:rFonts w:ascii="Times New Roman" w:hAnsi="Times New Roman" w:cs="Times New Roman"/>
          <w:b/>
          <w:bCs/>
          <w:iCs/>
          <w:szCs w:val="20"/>
        </w:rPr>
        <w:t xml:space="preserve"> 2.1 – 13º (décimo terceiro) Salário, Férias e Adicional de Férias</w:t>
      </w:r>
    </w:p>
    <w:p w14:paraId="7DA5EB0B" w14:textId="77777777" w:rsidR="00AE38B2" w:rsidRPr="00912691" w:rsidRDefault="00AE38B2" w:rsidP="00AE38B2">
      <w:pPr>
        <w:jc w:val="both"/>
        <w:rPr>
          <w:rFonts w:ascii="Times New Roman" w:hAnsi="Times New Roman" w:cs="Times New Roman"/>
          <w:b/>
          <w:bCs/>
          <w:iCs/>
          <w:szCs w:val="20"/>
        </w:rPr>
      </w:pP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7"/>
        <w:gridCol w:w="6410"/>
        <w:gridCol w:w="2353"/>
      </w:tblGrid>
      <w:tr w:rsidR="00AE38B2" w:rsidRPr="00912691" w14:paraId="7385825C" w14:textId="77777777" w:rsidTr="00C14CDD">
        <w:trPr>
          <w:tblCellSpacing w:w="7" w:type="dxa"/>
          <w:jc w:val="center"/>
        </w:trPr>
        <w:tc>
          <w:tcPr>
            <w:tcW w:w="324" w:type="pct"/>
            <w:tcBorders>
              <w:top w:val="outset" w:sz="6" w:space="0" w:color="000000"/>
              <w:left w:val="outset" w:sz="6" w:space="0" w:color="000000"/>
              <w:bottom w:val="outset" w:sz="6" w:space="0" w:color="000000"/>
              <w:right w:val="outset" w:sz="6" w:space="0" w:color="000000"/>
            </w:tcBorders>
            <w:shd w:val="pct20" w:color="auto" w:fill="auto"/>
            <w:hideMark/>
          </w:tcPr>
          <w:p w14:paraId="6136F191"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2.1</w:t>
            </w:r>
          </w:p>
        </w:tc>
        <w:tc>
          <w:tcPr>
            <w:tcW w:w="3403" w:type="pct"/>
            <w:tcBorders>
              <w:top w:val="outset" w:sz="6" w:space="0" w:color="000000"/>
              <w:left w:val="outset" w:sz="6" w:space="0" w:color="000000"/>
              <w:bottom w:val="outset" w:sz="6" w:space="0" w:color="000000"/>
              <w:right w:val="outset" w:sz="6" w:space="0" w:color="000000"/>
            </w:tcBorders>
            <w:shd w:val="pct20" w:color="auto" w:fill="auto"/>
            <w:hideMark/>
          </w:tcPr>
          <w:p w14:paraId="13DE2929"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iCs/>
                <w:szCs w:val="20"/>
              </w:rPr>
              <w:t>13º (décimo terceiro) Salário, Férias e Adicional de Férias</w:t>
            </w:r>
          </w:p>
        </w:tc>
        <w:tc>
          <w:tcPr>
            <w:tcW w:w="1243" w:type="pct"/>
            <w:tcBorders>
              <w:top w:val="outset" w:sz="6" w:space="0" w:color="000000"/>
              <w:left w:val="outset" w:sz="6" w:space="0" w:color="000000"/>
              <w:bottom w:val="outset" w:sz="6" w:space="0" w:color="000000"/>
              <w:right w:val="outset" w:sz="6" w:space="0" w:color="000000"/>
            </w:tcBorders>
            <w:shd w:val="pct20" w:color="auto" w:fill="auto"/>
            <w:hideMark/>
          </w:tcPr>
          <w:p w14:paraId="4CDDC96F"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Valor (R$)</w:t>
            </w:r>
          </w:p>
        </w:tc>
      </w:tr>
      <w:tr w:rsidR="00AE38B2" w:rsidRPr="00912691" w14:paraId="1824F1AD" w14:textId="77777777" w:rsidTr="00C14CDD">
        <w:trPr>
          <w:tblCellSpacing w:w="7" w:type="dxa"/>
          <w:jc w:val="center"/>
        </w:trPr>
        <w:tc>
          <w:tcPr>
            <w:tcW w:w="324" w:type="pct"/>
            <w:tcBorders>
              <w:top w:val="outset" w:sz="6" w:space="0" w:color="000000"/>
              <w:left w:val="outset" w:sz="6" w:space="0" w:color="000000"/>
              <w:bottom w:val="outset" w:sz="6" w:space="0" w:color="000000"/>
              <w:right w:val="outset" w:sz="6" w:space="0" w:color="000000"/>
            </w:tcBorders>
            <w:shd w:val="clear" w:color="auto" w:fill="auto"/>
            <w:hideMark/>
          </w:tcPr>
          <w:p w14:paraId="63E6F7DC"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A</w:t>
            </w:r>
          </w:p>
        </w:tc>
        <w:tc>
          <w:tcPr>
            <w:tcW w:w="3403"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14:paraId="2EBF9741"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13º (décimo terceiro) Salário</w:t>
            </w:r>
          </w:p>
        </w:tc>
        <w:tc>
          <w:tcPr>
            <w:tcW w:w="1243" w:type="pct"/>
            <w:tcBorders>
              <w:top w:val="outset" w:sz="6" w:space="0" w:color="000000"/>
              <w:left w:val="outset" w:sz="6" w:space="0" w:color="000000"/>
              <w:bottom w:val="outset" w:sz="6" w:space="0" w:color="000000"/>
              <w:right w:val="outset" w:sz="6" w:space="0" w:color="000000"/>
            </w:tcBorders>
            <w:shd w:val="clear" w:color="auto" w:fill="auto"/>
            <w:hideMark/>
          </w:tcPr>
          <w:p w14:paraId="071A5469" w14:textId="77777777" w:rsidR="00AE38B2" w:rsidRPr="00912691" w:rsidRDefault="00AE38B2" w:rsidP="00C14CDD">
            <w:pPr>
              <w:jc w:val="both"/>
              <w:rPr>
                <w:rFonts w:ascii="Times New Roman" w:eastAsia="´´Arial Unicode MS´´" w:hAnsi="Times New Roman" w:cs="Times New Roman"/>
                <w:bCs/>
                <w:szCs w:val="20"/>
              </w:rPr>
            </w:pPr>
            <w:r w:rsidRPr="00912691">
              <w:rPr>
                <w:rFonts w:ascii="Times New Roman" w:hAnsi="Times New Roman" w:cs="Times New Roman"/>
                <w:bCs/>
                <w:szCs w:val="20"/>
              </w:rPr>
              <w:t> </w:t>
            </w:r>
          </w:p>
        </w:tc>
      </w:tr>
      <w:tr w:rsidR="00AE38B2" w:rsidRPr="00912691" w14:paraId="338E4CEA" w14:textId="77777777" w:rsidTr="00C14CDD">
        <w:trPr>
          <w:tblCellSpacing w:w="7" w:type="dxa"/>
          <w:jc w:val="center"/>
        </w:trPr>
        <w:tc>
          <w:tcPr>
            <w:tcW w:w="324" w:type="pct"/>
            <w:tcBorders>
              <w:top w:val="outset" w:sz="6" w:space="0" w:color="000000"/>
              <w:left w:val="outset" w:sz="6" w:space="0" w:color="000000"/>
              <w:bottom w:val="outset" w:sz="6" w:space="0" w:color="000000"/>
              <w:right w:val="outset" w:sz="6" w:space="0" w:color="000000"/>
            </w:tcBorders>
            <w:shd w:val="clear" w:color="auto" w:fill="auto"/>
          </w:tcPr>
          <w:p w14:paraId="5C582FCB"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B</w:t>
            </w:r>
          </w:p>
        </w:tc>
        <w:tc>
          <w:tcPr>
            <w:tcW w:w="3403" w:type="pct"/>
            <w:tcBorders>
              <w:top w:val="outset" w:sz="6" w:space="0" w:color="000000"/>
              <w:left w:val="outset" w:sz="6" w:space="0" w:color="000000"/>
              <w:bottom w:val="outset" w:sz="6" w:space="0" w:color="000000"/>
              <w:right w:val="outset" w:sz="6" w:space="0" w:color="000000"/>
            </w:tcBorders>
            <w:shd w:val="clear" w:color="auto" w:fill="auto"/>
            <w:vAlign w:val="bottom"/>
          </w:tcPr>
          <w:p w14:paraId="3E2E768F"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Férias e Adicional de Férias</w:t>
            </w:r>
          </w:p>
        </w:tc>
        <w:tc>
          <w:tcPr>
            <w:tcW w:w="1243" w:type="pct"/>
            <w:tcBorders>
              <w:top w:val="outset" w:sz="6" w:space="0" w:color="000000"/>
              <w:left w:val="outset" w:sz="6" w:space="0" w:color="000000"/>
              <w:bottom w:val="outset" w:sz="6" w:space="0" w:color="000000"/>
              <w:right w:val="outset" w:sz="6" w:space="0" w:color="000000"/>
            </w:tcBorders>
            <w:shd w:val="clear" w:color="auto" w:fill="auto"/>
          </w:tcPr>
          <w:p w14:paraId="17871070" w14:textId="77777777" w:rsidR="00AE38B2" w:rsidRPr="00912691" w:rsidRDefault="00AE38B2" w:rsidP="00C14CDD">
            <w:pPr>
              <w:jc w:val="both"/>
              <w:rPr>
                <w:rFonts w:ascii="Times New Roman" w:eastAsia="´´Arial Unicode MS´´" w:hAnsi="Times New Roman" w:cs="Times New Roman"/>
                <w:bCs/>
                <w:szCs w:val="20"/>
              </w:rPr>
            </w:pPr>
          </w:p>
        </w:tc>
      </w:tr>
      <w:tr w:rsidR="00AE38B2" w:rsidRPr="00912691" w14:paraId="630EAA85" w14:textId="77777777" w:rsidTr="00C14CDD">
        <w:trPr>
          <w:tblCellSpacing w:w="7" w:type="dxa"/>
          <w:jc w:val="center"/>
        </w:trPr>
        <w:tc>
          <w:tcPr>
            <w:tcW w:w="3734" w:type="pct"/>
            <w:gridSpan w:val="2"/>
            <w:tcBorders>
              <w:top w:val="outset" w:sz="6" w:space="0" w:color="000000"/>
              <w:left w:val="outset" w:sz="6" w:space="0" w:color="000000"/>
              <w:bottom w:val="outset" w:sz="6" w:space="0" w:color="000000"/>
              <w:right w:val="outset" w:sz="6" w:space="0" w:color="000000"/>
            </w:tcBorders>
            <w:shd w:val="pct20" w:color="auto" w:fill="auto"/>
            <w:hideMark/>
          </w:tcPr>
          <w:p w14:paraId="752977A2"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Total</w:t>
            </w:r>
          </w:p>
        </w:tc>
        <w:tc>
          <w:tcPr>
            <w:tcW w:w="1243" w:type="pct"/>
            <w:tcBorders>
              <w:top w:val="outset" w:sz="6" w:space="0" w:color="000000"/>
              <w:left w:val="outset" w:sz="6" w:space="0" w:color="000000"/>
              <w:bottom w:val="outset" w:sz="6" w:space="0" w:color="000000"/>
              <w:right w:val="outset" w:sz="6" w:space="0" w:color="000000"/>
            </w:tcBorders>
            <w:shd w:val="pct20" w:color="auto" w:fill="auto"/>
            <w:hideMark/>
          </w:tcPr>
          <w:p w14:paraId="52DF7EC2" w14:textId="77777777" w:rsidR="00AE38B2" w:rsidRPr="00912691" w:rsidRDefault="00AE38B2" w:rsidP="00C14CDD">
            <w:pPr>
              <w:jc w:val="both"/>
              <w:rPr>
                <w:rFonts w:ascii="Times New Roman" w:eastAsia="´´Arial Unicode MS´´" w:hAnsi="Times New Roman" w:cs="Times New Roman"/>
                <w:bCs/>
                <w:szCs w:val="20"/>
              </w:rPr>
            </w:pPr>
            <w:r w:rsidRPr="00912691">
              <w:rPr>
                <w:rFonts w:ascii="Times New Roman" w:hAnsi="Times New Roman" w:cs="Times New Roman"/>
                <w:bCs/>
                <w:szCs w:val="20"/>
              </w:rPr>
              <w:t> </w:t>
            </w:r>
          </w:p>
        </w:tc>
      </w:tr>
    </w:tbl>
    <w:p w14:paraId="44B0AC8C" w14:textId="77777777" w:rsidR="00AE38B2" w:rsidRPr="00912691" w:rsidRDefault="00AE38B2" w:rsidP="00AE38B2">
      <w:pPr>
        <w:ind w:left="284"/>
        <w:jc w:val="both"/>
        <w:rPr>
          <w:rFonts w:ascii="Times New Roman" w:hAnsi="Times New Roman" w:cs="Times New Roman"/>
          <w:szCs w:val="20"/>
        </w:rPr>
      </w:pPr>
      <w:r w:rsidRPr="00912691">
        <w:rPr>
          <w:rFonts w:ascii="Times New Roman" w:hAnsi="Times New Roman" w:cs="Times New Roman"/>
          <w:b/>
          <w:bCs/>
          <w:iCs/>
          <w:szCs w:val="20"/>
        </w:rPr>
        <w:t xml:space="preserve">Nota 1: </w:t>
      </w:r>
      <w:r w:rsidRPr="00912691">
        <w:rPr>
          <w:rFonts w:ascii="Times New Roman" w:hAnsi="Times New Roman" w:cs="Times New Roman"/>
          <w:szCs w:val="20"/>
        </w:rPr>
        <w:t xml:space="preserve">Como a planilha de custos e formação de preços é calculada mensalmente, provisiona-se proporcionalmente 1/12 (um doze avos) dos valores referentes a gratificação natalina e adicional de férias. </w:t>
      </w:r>
    </w:p>
    <w:p w14:paraId="48D856D8" w14:textId="77777777" w:rsidR="00AE38B2" w:rsidRPr="00912691" w:rsidRDefault="00AE38B2" w:rsidP="00AE38B2">
      <w:pPr>
        <w:ind w:left="284"/>
        <w:jc w:val="both"/>
        <w:rPr>
          <w:rFonts w:ascii="Times New Roman" w:hAnsi="Times New Roman" w:cs="Times New Roman"/>
          <w:szCs w:val="20"/>
        </w:rPr>
      </w:pPr>
      <w:r w:rsidRPr="00912691">
        <w:rPr>
          <w:rFonts w:ascii="Times New Roman" w:hAnsi="Times New Roman" w:cs="Times New Roman"/>
          <w:b/>
          <w:szCs w:val="20"/>
        </w:rPr>
        <w:t>Nota 2:</w:t>
      </w:r>
      <w:r w:rsidRPr="00912691">
        <w:rPr>
          <w:rFonts w:ascii="Times New Roman" w:hAnsi="Times New Roman" w:cs="Times New Roman"/>
          <w:szCs w:val="20"/>
        </w:rPr>
        <w:t xml:space="preserve"> O adicional de férias contido no </w:t>
      </w:r>
      <w:proofErr w:type="spellStart"/>
      <w:r w:rsidRPr="00912691">
        <w:rPr>
          <w:rFonts w:ascii="Times New Roman" w:hAnsi="Times New Roman" w:cs="Times New Roman"/>
          <w:szCs w:val="20"/>
        </w:rPr>
        <w:t>Submódulo</w:t>
      </w:r>
      <w:proofErr w:type="spellEnd"/>
      <w:r w:rsidRPr="00912691">
        <w:rPr>
          <w:rFonts w:ascii="Times New Roman" w:hAnsi="Times New Roman" w:cs="Times New Roman"/>
          <w:szCs w:val="20"/>
        </w:rPr>
        <w:t xml:space="preserve"> 2.1 corresponde a 1/3 (um terço) da remuneração que por sua vez é divido por 12 (doze) conforme Nota 1 acima.</w:t>
      </w:r>
    </w:p>
    <w:p w14:paraId="2E886A19" w14:textId="77777777" w:rsidR="00AE38B2" w:rsidRPr="00912691" w:rsidRDefault="00AE38B2" w:rsidP="00AE38B2">
      <w:pPr>
        <w:jc w:val="both"/>
        <w:rPr>
          <w:rFonts w:ascii="Times New Roman" w:hAnsi="Times New Roman" w:cs="Times New Roman"/>
          <w:szCs w:val="20"/>
        </w:rPr>
      </w:pPr>
    </w:p>
    <w:p w14:paraId="425AFB74" w14:textId="77777777" w:rsidR="00AE38B2" w:rsidRPr="00912691" w:rsidRDefault="00AE38B2" w:rsidP="00AE38B2">
      <w:pPr>
        <w:ind w:left="284"/>
        <w:jc w:val="both"/>
        <w:rPr>
          <w:rFonts w:ascii="Times New Roman" w:hAnsi="Times New Roman" w:cs="Times New Roman"/>
          <w:b/>
          <w:bCs/>
          <w:iCs/>
          <w:szCs w:val="20"/>
        </w:rPr>
      </w:pPr>
      <w:proofErr w:type="spellStart"/>
      <w:r w:rsidRPr="00912691">
        <w:rPr>
          <w:rFonts w:ascii="Times New Roman" w:hAnsi="Times New Roman" w:cs="Times New Roman"/>
          <w:b/>
          <w:bCs/>
          <w:iCs/>
          <w:szCs w:val="20"/>
        </w:rPr>
        <w:t>Submódulo</w:t>
      </w:r>
      <w:proofErr w:type="spellEnd"/>
      <w:r w:rsidRPr="00912691">
        <w:rPr>
          <w:rFonts w:ascii="Times New Roman" w:hAnsi="Times New Roman" w:cs="Times New Roman"/>
          <w:b/>
          <w:bCs/>
          <w:iCs/>
          <w:szCs w:val="20"/>
        </w:rPr>
        <w:t xml:space="preserve"> 2.2 – Encargos Previdenciários (GPS), Fundo de Garantia por Tempo de Serviço (FGTS) e outras contribuições</w:t>
      </w:r>
    </w:p>
    <w:p w14:paraId="376D57B9" w14:textId="77777777" w:rsidR="00AE38B2" w:rsidRPr="00912691" w:rsidRDefault="00AE38B2" w:rsidP="00AE38B2">
      <w:pPr>
        <w:jc w:val="both"/>
        <w:rPr>
          <w:rFonts w:ascii="Times New Roman" w:hAnsi="Times New Roman" w:cs="Times New Roman"/>
          <w:b/>
          <w:bCs/>
          <w:iCs/>
          <w:szCs w:val="20"/>
        </w:rPr>
      </w:pPr>
    </w:p>
    <w:tbl>
      <w:tblPr>
        <w:tblW w:w="9433"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6"/>
        <w:gridCol w:w="5064"/>
        <w:gridCol w:w="1982"/>
        <w:gridCol w:w="1761"/>
      </w:tblGrid>
      <w:tr w:rsidR="00AE38B2" w:rsidRPr="00912691" w14:paraId="4B29286C" w14:textId="77777777" w:rsidTr="00C14CDD">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pct20" w:color="auto" w:fill="auto"/>
            <w:hideMark/>
          </w:tcPr>
          <w:p w14:paraId="78CB3217"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2.2</w:t>
            </w:r>
          </w:p>
        </w:tc>
        <w:tc>
          <w:tcPr>
            <w:tcW w:w="2673" w:type="pct"/>
            <w:tcBorders>
              <w:top w:val="outset" w:sz="6" w:space="0" w:color="000000"/>
              <w:left w:val="outset" w:sz="6" w:space="0" w:color="000000"/>
              <w:bottom w:val="outset" w:sz="6" w:space="0" w:color="000000"/>
              <w:right w:val="outset" w:sz="6" w:space="0" w:color="000000"/>
            </w:tcBorders>
            <w:shd w:val="pct20" w:color="auto" w:fill="auto"/>
            <w:hideMark/>
          </w:tcPr>
          <w:p w14:paraId="264D8D0D"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GPS, FGTS e outras contribuições</w:t>
            </w:r>
          </w:p>
        </w:tc>
        <w:tc>
          <w:tcPr>
            <w:tcW w:w="1045" w:type="pct"/>
            <w:tcBorders>
              <w:top w:val="outset" w:sz="6" w:space="0" w:color="000000"/>
              <w:left w:val="outset" w:sz="6" w:space="0" w:color="000000"/>
              <w:bottom w:val="outset" w:sz="6" w:space="0" w:color="000000"/>
              <w:right w:val="outset" w:sz="6" w:space="0" w:color="000000"/>
            </w:tcBorders>
            <w:shd w:val="pct20" w:color="auto" w:fill="auto"/>
            <w:hideMark/>
          </w:tcPr>
          <w:p w14:paraId="0828E665"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Percentual (%)</w:t>
            </w:r>
          </w:p>
        </w:tc>
        <w:tc>
          <w:tcPr>
            <w:tcW w:w="923" w:type="pct"/>
            <w:tcBorders>
              <w:top w:val="outset" w:sz="6" w:space="0" w:color="000000"/>
              <w:left w:val="outset" w:sz="6" w:space="0" w:color="000000"/>
              <w:bottom w:val="outset" w:sz="6" w:space="0" w:color="000000"/>
              <w:right w:val="outset" w:sz="6" w:space="0" w:color="000000"/>
            </w:tcBorders>
            <w:shd w:val="pct20" w:color="auto" w:fill="auto"/>
          </w:tcPr>
          <w:p w14:paraId="241B6CC9"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Valor (R$)</w:t>
            </w:r>
          </w:p>
        </w:tc>
      </w:tr>
      <w:tr w:rsidR="00AE38B2" w:rsidRPr="00912691" w14:paraId="0C91D1F4" w14:textId="77777777" w:rsidTr="00C14CDD">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14:paraId="05008311"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A</w:t>
            </w:r>
          </w:p>
        </w:tc>
        <w:tc>
          <w:tcPr>
            <w:tcW w:w="2673" w:type="pct"/>
            <w:tcBorders>
              <w:top w:val="outset" w:sz="6" w:space="0" w:color="000000"/>
              <w:left w:val="outset" w:sz="6" w:space="0" w:color="000000"/>
              <w:bottom w:val="outset" w:sz="6" w:space="0" w:color="000000"/>
              <w:right w:val="outset" w:sz="6" w:space="0" w:color="000000"/>
            </w:tcBorders>
            <w:shd w:val="clear" w:color="auto" w:fill="auto"/>
            <w:vAlign w:val="bottom"/>
          </w:tcPr>
          <w:p w14:paraId="7FB0CFC1"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INSS</w:t>
            </w:r>
          </w:p>
        </w:tc>
        <w:tc>
          <w:tcPr>
            <w:tcW w:w="1045" w:type="pct"/>
            <w:tcBorders>
              <w:top w:val="outset" w:sz="6" w:space="0" w:color="000000"/>
              <w:left w:val="outset" w:sz="6" w:space="0" w:color="000000"/>
              <w:bottom w:val="outset" w:sz="6" w:space="0" w:color="000000"/>
              <w:right w:val="outset" w:sz="6" w:space="0" w:color="000000"/>
            </w:tcBorders>
            <w:shd w:val="clear" w:color="auto" w:fill="auto"/>
            <w:hideMark/>
          </w:tcPr>
          <w:p w14:paraId="3D1F223D" w14:textId="77777777" w:rsidR="00AE38B2" w:rsidRPr="00912691" w:rsidRDefault="00AE38B2" w:rsidP="00C14CDD">
            <w:pPr>
              <w:jc w:val="center"/>
              <w:rPr>
                <w:rFonts w:ascii="Times New Roman" w:eastAsia="´´Arial Unicode MS´´" w:hAnsi="Times New Roman" w:cs="Times New Roman"/>
                <w:bCs/>
                <w:szCs w:val="20"/>
              </w:rPr>
            </w:pPr>
            <w:r w:rsidRPr="00912691">
              <w:rPr>
                <w:rFonts w:ascii="Times New Roman" w:eastAsia="´´Arial Unicode MS´´" w:hAnsi="Times New Roman" w:cs="Times New Roman"/>
                <w:bCs/>
                <w:szCs w:val="20"/>
              </w:rPr>
              <w:t>20,00%</w:t>
            </w:r>
          </w:p>
        </w:tc>
        <w:tc>
          <w:tcPr>
            <w:tcW w:w="923" w:type="pct"/>
            <w:tcBorders>
              <w:top w:val="outset" w:sz="6" w:space="0" w:color="000000"/>
              <w:left w:val="outset" w:sz="6" w:space="0" w:color="000000"/>
              <w:bottom w:val="outset" w:sz="6" w:space="0" w:color="000000"/>
              <w:right w:val="outset" w:sz="6" w:space="0" w:color="000000"/>
            </w:tcBorders>
          </w:tcPr>
          <w:p w14:paraId="6E715334" w14:textId="77777777" w:rsidR="00AE38B2" w:rsidRPr="00912691" w:rsidRDefault="00AE38B2" w:rsidP="00C14CDD">
            <w:pPr>
              <w:jc w:val="both"/>
              <w:rPr>
                <w:rFonts w:ascii="Times New Roman" w:hAnsi="Times New Roman" w:cs="Times New Roman"/>
                <w:bCs/>
                <w:szCs w:val="20"/>
              </w:rPr>
            </w:pPr>
          </w:p>
        </w:tc>
      </w:tr>
      <w:tr w:rsidR="00AE38B2" w:rsidRPr="00912691" w14:paraId="0C76451A" w14:textId="77777777" w:rsidTr="00C14CDD">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14:paraId="51302C05"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B</w:t>
            </w:r>
          </w:p>
        </w:tc>
        <w:tc>
          <w:tcPr>
            <w:tcW w:w="2673" w:type="pct"/>
            <w:tcBorders>
              <w:top w:val="outset" w:sz="6" w:space="0" w:color="000000"/>
              <w:left w:val="outset" w:sz="6" w:space="0" w:color="000000"/>
              <w:bottom w:val="outset" w:sz="6" w:space="0" w:color="000000"/>
              <w:right w:val="outset" w:sz="6" w:space="0" w:color="000000"/>
            </w:tcBorders>
            <w:shd w:val="clear" w:color="auto" w:fill="auto"/>
            <w:vAlign w:val="bottom"/>
          </w:tcPr>
          <w:p w14:paraId="4015A65D"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Salário Educação</w:t>
            </w:r>
          </w:p>
        </w:tc>
        <w:tc>
          <w:tcPr>
            <w:tcW w:w="1045" w:type="pct"/>
            <w:tcBorders>
              <w:top w:val="outset" w:sz="6" w:space="0" w:color="000000"/>
              <w:left w:val="outset" w:sz="6" w:space="0" w:color="000000"/>
              <w:bottom w:val="outset" w:sz="6" w:space="0" w:color="000000"/>
              <w:right w:val="outset" w:sz="6" w:space="0" w:color="000000"/>
            </w:tcBorders>
            <w:shd w:val="clear" w:color="auto" w:fill="auto"/>
            <w:hideMark/>
          </w:tcPr>
          <w:p w14:paraId="199C22DE" w14:textId="77777777" w:rsidR="00AE38B2" w:rsidRPr="00912691" w:rsidRDefault="00AE38B2" w:rsidP="00C14CDD">
            <w:pPr>
              <w:jc w:val="center"/>
              <w:rPr>
                <w:rFonts w:ascii="Times New Roman" w:eastAsia="´´Arial Unicode MS´´" w:hAnsi="Times New Roman" w:cs="Times New Roman"/>
                <w:bCs/>
                <w:szCs w:val="20"/>
              </w:rPr>
            </w:pPr>
            <w:r w:rsidRPr="00912691">
              <w:rPr>
                <w:rFonts w:ascii="Times New Roman" w:eastAsia="´´Arial Unicode MS´´" w:hAnsi="Times New Roman" w:cs="Times New Roman"/>
                <w:bCs/>
                <w:szCs w:val="20"/>
              </w:rPr>
              <w:t>2,50%</w:t>
            </w:r>
          </w:p>
        </w:tc>
        <w:tc>
          <w:tcPr>
            <w:tcW w:w="923" w:type="pct"/>
            <w:tcBorders>
              <w:top w:val="outset" w:sz="6" w:space="0" w:color="000000"/>
              <w:left w:val="outset" w:sz="6" w:space="0" w:color="000000"/>
              <w:bottom w:val="outset" w:sz="6" w:space="0" w:color="000000"/>
              <w:right w:val="outset" w:sz="6" w:space="0" w:color="000000"/>
            </w:tcBorders>
          </w:tcPr>
          <w:p w14:paraId="15F25367" w14:textId="77777777" w:rsidR="00AE38B2" w:rsidRPr="00912691" w:rsidRDefault="00AE38B2" w:rsidP="00C14CDD">
            <w:pPr>
              <w:jc w:val="both"/>
              <w:rPr>
                <w:rFonts w:ascii="Times New Roman" w:hAnsi="Times New Roman" w:cs="Times New Roman"/>
                <w:bCs/>
                <w:szCs w:val="20"/>
              </w:rPr>
            </w:pPr>
          </w:p>
        </w:tc>
      </w:tr>
      <w:tr w:rsidR="00AE38B2" w:rsidRPr="00912691" w14:paraId="0A37D000" w14:textId="77777777" w:rsidTr="00C14CDD">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14:paraId="3045B024"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C</w:t>
            </w:r>
          </w:p>
        </w:tc>
        <w:tc>
          <w:tcPr>
            <w:tcW w:w="2673" w:type="pct"/>
            <w:tcBorders>
              <w:top w:val="outset" w:sz="6" w:space="0" w:color="000000"/>
              <w:left w:val="outset" w:sz="6" w:space="0" w:color="000000"/>
              <w:bottom w:val="outset" w:sz="6" w:space="0" w:color="000000"/>
              <w:right w:val="outset" w:sz="6" w:space="0" w:color="000000"/>
            </w:tcBorders>
            <w:shd w:val="clear" w:color="auto" w:fill="auto"/>
            <w:vAlign w:val="bottom"/>
          </w:tcPr>
          <w:p w14:paraId="7C8329AB"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SAT</w:t>
            </w:r>
          </w:p>
        </w:tc>
        <w:tc>
          <w:tcPr>
            <w:tcW w:w="1045" w:type="pct"/>
            <w:tcBorders>
              <w:top w:val="outset" w:sz="6" w:space="0" w:color="000000"/>
              <w:left w:val="outset" w:sz="6" w:space="0" w:color="000000"/>
              <w:bottom w:val="outset" w:sz="6" w:space="0" w:color="000000"/>
              <w:right w:val="outset" w:sz="6" w:space="0" w:color="000000"/>
            </w:tcBorders>
            <w:shd w:val="clear" w:color="auto" w:fill="auto"/>
            <w:hideMark/>
          </w:tcPr>
          <w:p w14:paraId="4EE28818" w14:textId="77777777" w:rsidR="00AE38B2" w:rsidRPr="00912691" w:rsidRDefault="00AE38B2" w:rsidP="00C14CDD">
            <w:pPr>
              <w:jc w:val="center"/>
              <w:rPr>
                <w:rFonts w:ascii="Times New Roman" w:eastAsia="´´Arial Unicode MS´´" w:hAnsi="Times New Roman" w:cs="Times New Roman"/>
                <w:bCs/>
                <w:szCs w:val="20"/>
              </w:rPr>
            </w:pPr>
          </w:p>
        </w:tc>
        <w:tc>
          <w:tcPr>
            <w:tcW w:w="923" w:type="pct"/>
            <w:tcBorders>
              <w:top w:val="outset" w:sz="6" w:space="0" w:color="000000"/>
              <w:left w:val="outset" w:sz="6" w:space="0" w:color="000000"/>
              <w:bottom w:val="outset" w:sz="6" w:space="0" w:color="000000"/>
              <w:right w:val="outset" w:sz="6" w:space="0" w:color="000000"/>
            </w:tcBorders>
          </w:tcPr>
          <w:p w14:paraId="638BEE0A" w14:textId="77777777" w:rsidR="00AE38B2" w:rsidRPr="00912691" w:rsidRDefault="00AE38B2" w:rsidP="00C14CDD">
            <w:pPr>
              <w:jc w:val="both"/>
              <w:rPr>
                <w:rFonts w:ascii="Times New Roman" w:hAnsi="Times New Roman" w:cs="Times New Roman"/>
                <w:bCs/>
                <w:szCs w:val="20"/>
              </w:rPr>
            </w:pPr>
          </w:p>
        </w:tc>
      </w:tr>
      <w:tr w:rsidR="00AE38B2" w:rsidRPr="00912691" w14:paraId="076DB85F" w14:textId="77777777" w:rsidTr="00C14CDD">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14:paraId="1A3345BA" w14:textId="77777777" w:rsidR="00AE38B2" w:rsidRPr="00912691" w:rsidRDefault="00AE38B2" w:rsidP="00C14CDD">
            <w:pPr>
              <w:jc w:val="center"/>
              <w:rPr>
                <w:rFonts w:ascii="Times New Roman" w:hAnsi="Times New Roman" w:cs="Times New Roman"/>
                <w:bCs/>
                <w:szCs w:val="20"/>
                <w:lang w:val="es-ES_tradnl"/>
              </w:rPr>
            </w:pPr>
            <w:r w:rsidRPr="00912691">
              <w:rPr>
                <w:rFonts w:ascii="Times New Roman" w:hAnsi="Times New Roman" w:cs="Times New Roman"/>
                <w:bCs/>
                <w:szCs w:val="20"/>
                <w:lang w:val="es-ES_tradnl"/>
              </w:rPr>
              <w:t>D</w:t>
            </w:r>
          </w:p>
        </w:tc>
        <w:tc>
          <w:tcPr>
            <w:tcW w:w="2673" w:type="pct"/>
            <w:tcBorders>
              <w:top w:val="outset" w:sz="6" w:space="0" w:color="000000"/>
              <w:left w:val="outset" w:sz="6" w:space="0" w:color="000000"/>
              <w:bottom w:val="outset" w:sz="6" w:space="0" w:color="000000"/>
              <w:right w:val="outset" w:sz="6" w:space="0" w:color="000000"/>
            </w:tcBorders>
            <w:shd w:val="clear" w:color="auto" w:fill="auto"/>
            <w:vAlign w:val="bottom"/>
          </w:tcPr>
          <w:p w14:paraId="3C06AD1D" w14:textId="77777777" w:rsidR="00AE38B2" w:rsidRPr="00912691" w:rsidRDefault="00AE38B2" w:rsidP="00C14CDD">
            <w:pPr>
              <w:jc w:val="both"/>
              <w:rPr>
                <w:rFonts w:ascii="Times New Roman" w:hAnsi="Times New Roman" w:cs="Times New Roman"/>
                <w:bCs/>
                <w:szCs w:val="20"/>
                <w:lang w:val="es-ES_tradnl"/>
              </w:rPr>
            </w:pPr>
            <w:r w:rsidRPr="00912691">
              <w:rPr>
                <w:rFonts w:ascii="Times New Roman" w:hAnsi="Times New Roman" w:cs="Times New Roman"/>
                <w:szCs w:val="20"/>
              </w:rPr>
              <w:t>SESC ou SESI</w:t>
            </w:r>
          </w:p>
        </w:tc>
        <w:tc>
          <w:tcPr>
            <w:tcW w:w="1045" w:type="pct"/>
            <w:tcBorders>
              <w:top w:val="outset" w:sz="6" w:space="0" w:color="000000"/>
              <w:left w:val="outset" w:sz="6" w:space="0" w:color="000000"/>
              <w:bottom w:val="outset" w:sz="6" w:space="0" w:color="000000"/>
              <w:right w:val="outset" w:sz="6" w:space="0" w:color="000000"/>
            </w:tcBorders>
            <w:shd w:val="clear" w:color="auto" w:fill="auto"/>
            <w:hideMark/>
          </w:tcPr>
          <w:p w14:paraId="672C0261" w14:textId="77777777" w:rsidR="00AE38B2" w:rsidRPr="00912691" w:rsidRDefault="00AE38B2" w:rsidP="00C14CDD">
            <w:pPr>
              <w:jc w:val="center"/>
              <w:rPr>
                <w:rFonts w:ascii="Times New Roman" w:eastAsia="´´Arial Unicode MS´´" w:hAnsi="Times New Roman" w:cs="Times New Roman"/>
                <w:bCs/>
                <w:szCs w:val="20"/>
                <w:lang w:val="es-ES_tradnl"/>
              </w:rPr>
            </w:pPr>
            <w:r w:rsidRPr="00912691">
              <w:rPr>
                <w:rFonts w:ascii="Times New Roman" w:eastAsia="´´Arial Unicode MS´´" w:hAnsi="Times New Roman" w:cs="Times New Roman"/>
                <w:bCs/>
                <w:szCs w:val="20"/>
                <w:lang w:val="es-ES_tradnl"/>
              </w:rPr>
              <w:t>1,50</w:t>
            </w:r>
            <w:r w:rsidRPr="00912691">
              <w:rPr>
                <w:rFonts w:ascii="Times New Roman" w:eastAsia="´´Arial Unicode MS´´" w:hAnsi="Times New Roman" w:cs="Times New Roman"/>
                <w:bCs/>
                <w:szCs w:val="20"/>
              </w:rPr>
              <w:t>%</w:t>
            </w:r>
          </w:p>
        </w:tc>
        <w:tc>
          <w:tcPr>
            <w:tcW w:w="923" w:type="pct"/>
            <w:tcBorders>
              <w:top w:val="outset" w:sz="6" w:space="0" w:color="000000"/>
              <w:left w:val="outset" w:sz="6" w:space="0" w:color="000000"/>
              <w:bottom w:val="outset" w:sz="6" w:space="0" w:color="000000"/>
              <w:right w:val="outset" w:sz="6" w:space="0" w:color="000000"/>
            </w:tcBorders>
          </w:tcPr>
          <w:p w14:paraId="1E644311" w14:textId="77777777" w:rsidR="00AE38B2" w:rsidRPr="00912691" w:rsidRDefault="00AE38B2" w:rsidP="00C14CDD">
            <w:pPr>
              <w:jc w:val="both"/>
              <w:rPr>
                <w:rFonts w:ascii="Times New Roman" w:hAnsi="Times New Roman" w:cs="Times New Roman"/>
                <w:bCs/>
                <w:szCs w:val="20"/>
                <w:lang w:val="es-ES_tradnl"/>
              </w:rPr>
            </w:pPr>
          </w:p>
        </w:tc>
      </w:tr>
      <w:tr w:rsidR="00AE38B2" w:rsidRPr="00912691" w14:paraId="48B6AD82" w14:textId="77777777" w:rsidTr="00C14CDD">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14:paraId="1746DC25"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E</w:t>
            </w:r>
          </w:p>
        </w:tc>
        <w:tc>
          <w:tcPr>
            <w:tcW w:w="2673" w:type="pct"/>
            <w:tcBorders>
              <w:top w:val="outset" w:sz="6" w:space="0" w:color="000000"/>
              <w:left w:val="outset" w:sz="6" w:space="0" w:color="000000"/>
              <w:bottom w:val="outset" w:sz="6" w:space="0" w:color="000000"/>
              <w:right w:val="outset" w:sz="6" w:space="0" w:color="000000"/>
            </w:tcBorders>
            <w:shd w:val="clear" w:color="auto" w:fill="auto"/>
            <w:vAlign w:val="bottom"/>
          </w:tcPr>
          <w:p w14:paraId="147843CC"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xml:space="preserve">SENAI – SENAC </w:t>
            </w:r>
          </w:p>
        </w:tc>
        <w:tc>
          <w:tcPr>
            <w:tcW w:w="1045" w:type="pct"/>
            <w:tcBorders>
              <w:top w:val="outset" w:sz="6" w:space="0" w:color="000000"/>
              <w:left w:val="outset" w:sz="6" w:space="0" w:color="000000"/>
              <w:bottom w:val="outset" w:sz="6" w:space="0" w:color="000000"/>
              <w:right w:val="outset" w:sz="6" w:space="0" w:color="000000"/>
            </w:tcBorders>
            <w:shd w:val="clear" w:color="auto" w:fill="auto"/>
            <w:hideMark/>
          </w:tcPr>
          <w:p w14:paraId="64CDA01B" w14:textId="77777777" w:rsidR="00AE38B2" w:rsidRPr="00912691" w:rsidRDefault="00AE38B2" w:rsidP="00C14CDD">
            <w:pPr>
              <w:jc w:val="center"/>
              <w:rPr>
                <w:rFonts w:ascii="Times New Roman" w:eastAsia="´´Arial Unicode MS´´" w:hAnsi="Times New Roman" w:cs="Times New Roman"/>
                <w:bCs/>
                <w:szCs w:val="20"/>
              </w:rPr>
            </w:pPr>
            <w:r w:rsidRPr="00912691">
              <w:rPr>
                <w:rFonts w:ascii="Times New Roman" w:eastAsia="´´Arial Unicode MS´´" w:hAnsi="Times New Roman" w:cs="Times New Roman"/>
                <w:bCs/>
                <w:szCs w:val="20"/>
              </w:rPr>
              <w:t>1,00%</w:t>
            </w:r>
          </w:p>
        </w:tc>
        <w:tc>
          <w:tcPr>
            <w:tcW w:w="923" w:type="pct"/>
            <w:tcBorders>
              <w:top w:val="outset" w:sz="6" w:space="0" w:color="000000"/>
              <w:left w:val="outset" w:sz="6" w:space="0" w:color="000000"/>
              <w:bottom w:val="outset" w:sz="6" w:space="0" w:color="000000"/>
              <w:right w:val="outset" w:sz="6" w:space="0" w:color="000000"/>
            </w:tcBorders>
          </w:tcPr>
          <w:p w14:paraId="3F841216" w14:textId="77777777" w:rsidR="00AE38B2" w:rsidRPr="00912691" w:rsidRDefault="00AE38B2" w:rsidP="00C14CDD">
            <w:pPr>
              <w:jc w:val="both"/>
              <w:rPr>
                <w:rFonts w:ascii="Times New Roman" w:hAnsi="Times New Roman" w:cs="Times New Roman"/>
                <w:bCs/>
                <w:szCs w:val="20"/>
              </w:rPr>
            </w:pPr>
          </w:p>
        </w:tc>
      </w:tr>
      <w:tr w:rsidR="00AE38B2" w:rsidRPr="00912691" w14:paraId="2B010F19" w14:textId="77777777" w:rsidTr="00C14CDD">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14:paraId="232B3410"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F</w:t>
            </w:r>
          </w:p>
        </w:tc>
        <w:tc>
          <w:tcPr>
            <w:tcW w:w="2673" w:type="pct"/>
            <w:tcBorders>
              <w:top w:val="outset" w:sz="6" w:space="0" w:color="000000"/>
              <w:left w:val="outset" w:sz="6" w:space="0" w:color="000000"/>
              <w:bottom w:val="outset" w:sz="6" w:space="0" w:color="000000"/>
              <w:right w:val="outset" w:sz="6" w:space="0" w:color="000000"/>
            </w:tcBorders>
            <w:shd w:val="clear" w:color="auto" w:fill="auto"/>
            <w:vAlign w:val="bottom"/>
          </w:tcPr>
          <w:p w14:paraId="4B790980"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SEBRAE</w:t>
            </w:r>
          </w:p>
        </w:tc>
        <w:tc>
          <w:tcPr>
            <w:tcW w:w="1045" w:type="pct"/>
            <w:tcBorders>
              <w:top w:val="outset" w:sz="6" w:space="0" w:color="000000"/>
              <w:left w:val="outset" w:sz="6" w:space="0" w:color="000000"/>
              <w:bottom w:val="outset" w:sz="6" w:space="0" w:color="000000"/>
              <w:right w:val="outset" w:sz="6" w:space="0" w:color="000000"/>
            </w:tcBorders>
            <w:shd w:val="clear" w:color="auto" w:fill="auto"/>
            <w:hideMark/>
          </w:tcPr>
          <w:p w14:paraId="7D6E5C79" w14:textId="77777777" w:rsidR="00AE38B2" w:rsidRPr="00912691" w:rsidRDefault="00AE38B2" w:rsidP="00C14CDD">
            <w:pPr>
              <w:jc w:val="center"/>
              <w:rPr>
                <w:rFonts w:ascii="Times New Roman" w:eastAsia="´´Arial Unicode MS´´" w:hAnsi="Times New Roman" w:cs="Times New Roman"/>
                <w:bCs/>
                <w:szCs w:val="20"/>
              </w:rPr>
            </w:pPr>
            <w:r w:rsidRPr="00912691">
              <w:rPr>
                <w:rFonts w:ascii="Times New Roman" w:eastAsia="´´Arial Unicode MS´´" w:hAnsi="Times New Roman" w:cs="Times New Roman"/>
                <w:bCs/>
                <w:szCs w:val="20"/>
              </w:rPr>
              <w:t>0,60%</w:t>
            </w:r>
          </w:p>
        </w:tc>
        <w:tc>
          <w:tcPr>
            <w:tcW w:w="923" w:type="pct"/>
            <w:tcBorders>
              <w:top w:val="outset" w:sz="6" w:space="0" w:color="000000"/>
              <w:left w:val="outset" w:sz="6" w:space="0" w:color="000000"/>
              <w:bottom w:val="outset" w:sz="6" w:space="0" w:color="000000"/>
              <w:right w:val="outset" w:sz="6" w:space="0" w:color="000000"/>
            </w:tcBorders>
          </w:tcPr>
          <w:p w14:paraId="0DDE7A28" w14:textId="77777777" w:rsidR="00AE38B2" w:rsidRPr="00912691" w:rsidRDefault="00AE38B2" w:rsidP="00C14CDD">
            <w:pPr>
              <w:jc w:val="both"/>
              <w:rPr>
                <w:rFonts w:ascii="Times New Roman" w:hAnsi="Times New Roman" w:cs="Times New Roman"/>
                <w:bCs/>
                <w:szCs w:val="20"/>
              </w:rPr>
            </w:pPr>
          </w:p>
        </w:tc>
      </w:tr>
      <w:tr w:rsidR="00AE38B2" w:rsidRPr="00912691" w14:paraId="02B8D103" w14:textId="77777777" w:rsidTr="00C14CDD">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tcPr>
          <w:p w14:paraId="62ACFF42"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G</w:t>
            </w:r>
          </w:p>
        </w:tc>
        <w:tc>
          <w:tcPr>
            <w:tcW w:w="2673" w:type="pct"/>
            <w:tcBorders>
              <w:top w:val="outset" w:sz="6" w:space="0" w:color="000000"/>
              <w:left w:val="outset" w:sz="6" w:space="0" w:color="000000"/>
              <w:bottom w:val="outset" w:sz="6" w:space="0" w:color="000000"/>
              <w:right w:val="outset" w:sz="6" w:space="0" w:color="000000"/>
            </w:tcBorders>
            <w:shd w:val="clear" w:color="auto" w:fill="auto"/>
            <w:vAlign w:val="bottom"/>
          </w:tcPr>
          <w:p w14:paraId="21C96444"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INCRA</w:t>
            </w:r>
          </w:p>
        </w:tc>
        <w:tc>
          <w:tcPr>
            <w:tcW w:w="1045" w:type="pct"/>
            <w:tcBorders>
              <w:top w:val="outset" w:sz="6" w:space="0" w:color="000000"/>
              <w:left w:val="outset" w:sz="6" w:space="0" w:color="000000"/>
              <w:bottom w:val="outset" w:sz="6" w:space="0" w:color="000000"/>
              <w:right w:val="outset" w:sz="6" w:space="0" w:color="000000"/>
            </w:tcBorders>
            <w:shd w:val="clear" w:color="auto" w:fill="auto"/>
          </w:tcPr>
          <w:p w14:paraId="46183DA6" w14:textId="77777777" w:rsidR="00AE38B2" w:rsidRPr="00912691" w:rsidRDefault="00AE38B2" w:rsidP="00C14CDD">
            <w:pPr>
              <w:jc w:val="center"/>
              <w:rPr>
                <w:rFonts w:ascii="Times New Roman" w:eastAsia="´´Arial Unicode MS´´" w:hAnsi="Times New Roman" w:cs="Times New Roman"/>
                <w:bCs/>
                <w:szCs w:val="20"/>
              </w:rPr>
            </w:pPr>
            <w:r w:rsidRPr="00912691">
              <w:rPr>
                <w:rFonts w:ascii="Times New Roman" w:eastAsia="´´Arial Unicode MS´´" w:hAnsi="Times New Roman" w:cs="Times New Roman"/>
                <w:bCs/>
                <w:szCs w:val="20"/>
              </w:rPr>
              <w:t>0,20%</w:t>
            </w:r>
          </w:p>
        </w:tc>
        <w:tc>
          <w:tcPr>
            <w:tcW w:w="923" w:type="pct"/>
            <w:tcBorders>
              <w:top w:val="outset" w:sz="6" w:space="0" w:color="000000"/>
              <w:left w:val="outset" w:sz="6" w:space="0" w:color="000000"/>
              <w:bottom w:val="outset" w:sz="6" w:space="0" w:color="000000"/>
              <w:right w:val="outset" w:sz="6" w:space="0" w:color="000000"/>
            </w:tcBorders>
          </w:tcPr>
          <w:p w14:paraId="2B01E4F2" w14:textId="77777777" w:rsidR="00AE38B2" w:rsidRPr="00912691" w:rsidRDefault="00AE38B2" w:rsidP="00C14CDD">
            <w:pPr>
              <w:jc w:val="both"/>
              <w:rPr>
                <w:rFonts w:ascii="Times New Roman" w:hAnsi="Times New Roman" w:cs="Times New Roman"/>
                <w:bCs/>
                <w:szCs w:val="20"/>
              </w:rPr>
            </w:pPr>
          </w:p>
        </w:tc>
      </w:tr>
      <w:tr w:rsidR="00AE38B2" w:rsidRPr="00912691" w14:paraId="206265D0" w14:textId="77777777" w:rsidTr="00C14CDD">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tcPr>
          <w:p w14:paraId="0737234E"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H</w:t>
            </w:r>
          </w:p>
        </w:tc>
        <w:tc>
          <w:tcPr>
            <w:tcW w:w="2673" w:type="pct"/>
            <w:tcBorders>
              <w:top w:val="outset" w:sz="6" w:space="0" w:color="000000"/>
              <w:left w:val="outset" w:sz="6" w:space="0" w:color="000000"/>
              <w:bottom w:val="outset" w:sz="6" w:space="0" w:color="000000"/>
              <w:right w:val="outset" w:sz="6" w:space="0" w:color="000000"/>
            </w:tcBorders>
            <w:shd w:val="clear" w:color="auto" w:fill="auto"/>
            <w:vAlign w:val="bottom"/>
          </w:tcPr>
          <w:p w14:paraId="69521830"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FGTS</w:t>
            </w:r>
          </w:p>
        </w:tc>
        <w:tc>
          <w:tcPr>
            <w:tcW w:w="1045" w:type="pct"/>
            <w:tcBorders>
              <w:top w:val="outset" w:sz="6" w:space="0" w:color="000000"/>
              <w:left w:val="outset" w:sz="6" w:space="0" w:color="000000"/>
              <w:bottom w:val="outset" w:sz="6" w:space="0" w:color="000000"/>
              <w:right w:val="outset" w:sz="6" w:space="0" w:color="000000"/>
            </w:tcBorders>
            <w:shd w:val="clear" w:color="auto" w:fill="auto"/>
          </w:tcPr>
          <w:p w14:paraId="0D76EAC2" w14:textId="77777777" w:rsidR="00AE38B2" w:rsidRPr="00912691" w:rsidRDefault="00AE38B2" w:rsidP="00C14CDD">
            <w:pPr>
              <w:jc w:val="center"/>
              <w:rPr>
                <w:rFonts w:ascii="Times New Roman" w:eastAsia="´´Arial Unicode MS´´" w:hAnsi="Times New Roman" w:cs="Times New Roman"/>
                <w:bCs/>
                <w:szCs w:val="20"/>
              </w:rPr>
            </w:pPr>
            <w:r w:rsidRPr="00912691">
              <w:rPr>
                <w:rFonts w:ascii="Times New Roman" w:eastAsia="´´Arial Unicode MS´´" w:hAnsi="Times New Roman" w:cs="Times New Roman"/>
                <w:bCs/>
                <w:szCs w:val="20"/>
              </w:rPr>
              <w:t>8,00%</w:t>
            </w:r>
          </w:p>
        </w:tc>
        <w:tc>
          <w:tcPr>
            <w:tcW w:w="923" w:type="pct"/>
            <w:tcBorders>
              <w:top w:val="outset" w:sz="6" w:space="0" w:color="000000"/>
              <w:left w:val="outset" w:sz="6" w:space="0" w:color="000000"/>
              <w:bottom w:val="outset" w:sz="6" w:space="0" w:color="000000"/>
              <w:right w:val="outset" w:sz="6" w:space="0" w:color="000000"/>
            </w:tcBorders>
          </w:tcPr>
          <w:p w14:paraId="2618CC4D" w14:textId="77777777" w:rsidR="00AE38B2" w:rsidRPr="00912691" w:rsidRDefault="00AE38B2" w:rsidP="00C14CDD">
            <w:pPr>
              <w:jc w:val="both"/>
              <w:rPr>
                <w:rFonts w:ascii="Times New Roman" w:hAnsi="Times New Roman" w:cs="Times New Roman"/>
                <w:bCs/>
                <w:szCs w:val="20"/>
              </w:rPr>
            </w:pPr>
          </w:p>
        </w:tc>
      </w:tr>
      <w:tr w:rsidR="00AE38B2" w:rsidRPr="00912691" w14:paraId="182D2A4A" w14:textId="77777777" w:rsidTr="00C14CDD">
        <w:trPr>
          <w:tblCellSpacing w:w="7" w:type="dxa"/>
          <w:jc w:val="center"/>
        </w:trPr>
        <w:tc>
          <w:tcPr>
            <w:tcW w:w="3002" w:type="pct"/>
            <w:gridSpan w:val="2"/>
            <w:tcBorders>
              <w:top w:val="outset" w:sz="6" w:space="0" w:color="000000"/>
              <w:left w:val="outset" w:sz="6" w:space="0" w:color="000000"/>
              <w:bottom w:val="outset" w:sz="6" w:space="0" w:color="000000"/>
              <w:right w:val="outset" w:sz="6" w:space="0" w:color="000000"/>
            </w:tcBorders>
            <w:shd w:val="pct20" w:color="auto" w:fill="auto"/>
            <w:hideMark/>
          </w:tcPr>
          <w:p w14:paraId="79E8AD1B"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 xml:space="preserve">Total </w:t>
            </w:r>
          </w:p>
        </w:tc>
        <w:tc>
          <w:tcPr>
            <w:tcW w:w="1045" w:type="pct"/>
            <w:tcBorders>
              <w:top w:val="outset" w:sz="6" w:space="0" w:color="000000"/>
              <w:left w:val="outset" w:sz="6" w:space="0" w:color="000000"/>
              <w:bottom w:val="outset" w:sz="6" w:space="0" w:color="000000"/>
              <w:right w:val="outset" w:sz="6" w:space="0" w:color="000000"/>
            </w:tcBorders>
            <w:shd w:val="pct20" w:color="auto" w:fill="auto"/>
            <w:hideMark/>
          </w:tcPr>
          <w:p w14:paraId="6E45EF20" w14:textId="77777777" w:rsidR="00AE38B2" w:rsidRPr="00912691" w:rsidRDefault="00AE38B2" w:rsidP="00C14CDD">
            <w:pPr>
              <w:jc w:val="both"/>
              <w:rPr>
                <w:rFonts w:ascii="Times New Roman" w:eastAsia="´´Arial Unicode MS´´" w:hAnsi="Times New Roman" w:cs="Times New Roman"/>
                <w:bCs/>
                <w:szCs w:val="20"/>
              </w:rPr>
            </w:pPr>
            <w:r w:rsidRPr="00912691">
              <w:rPr>
                <w:rFonts w:ascii="Times New Roman" w:hAnsi="Times New Roman" w:cs="Times New Roman"/>
                <w:bCs/>
                <w:szCs w:val="20"/>
              </w:rPr>
              <w:t> </w:t>
            </w:r>
          </w:p>
        </w:tc>
        <w:tc>
          <w:tcPr>
            <w:tcW w:w="923" w:type="pct"/>
            <w:tcBorders>
              <w:top w:val="outset" w:sz="6" w:space="0" w:color="000000"/>
              <w:left w:val="outset" w:sz="6" w:space="0" w:color="000000"/>
              <w:bottom w:val="outset" w:sz="6" w:space="0" w:color="000000"/>
              <w:right w:val="outset" w:sz="6" w:space="0" w:color="000000"/>
            </w:tcBorders>
            <w:shd w:val="pct20" w:color="auto" w:fill="auto"/>
          </w:tcPr>
          <w:p w14:paraId="0BF38475" w14:textId="77777777" w:rsidR="00AE38B2" w:rsidRPr="00912691" w:rsidRDefault="00AE38B2" w:rsidP="00C14CDD">
            <w:pPr>
              <w:jc w:val="both"/>
              <w:rPr>
                <w:rFonts w:ascii="Times New Roman" w:hAnsi="Times New Roman" w:cs="Times New Roman"/>
                <w:bCs/>
                <w:szCs w:val="20"/>
              </w:rPr>
            </w:pPr>
          </w:p>
        </w:tc>
      </w:tr>
    </w:tbl>
    <w:p w14:paraId="17BC0BB0" w14:textId="77777777" w:rsidR="00AE38B2" w:rsidRPr="00912691" w:rsidRDefault="00AE38B2" w:rsidP="00AE38B2">
      <w:pPr>
        <w:autoSpaceDE w:val="0"/>
        <w:ind w:left="142"/>
        <w:jc w:val="both"/>
        <w:rPr>
          <w:rFonts w:ascii="Times New Roman" w:hAnsi="Times New Roman" w:cs="Times New Roman"/>
          <w:bCs/>
          <w:iCs/>
          <w:szCs w:val="20"/>
        </w:rPr>
      </w:pPr>
      <w:r w:rsidRPr="00912691">
        <w:rPr>
          <w:rFonts w:ascii="Times New Roman" w:hAnsi="Times New Roman" w:cs="Times New Roman"/>
          <w:b/>
          <w:bCs/>
          <w:iCs/>
          <w:szCs w:val="20"/>
        </w:rPr>
        <w:t xml:space="preserve">Nota 1: </w:t>
      </w:r>
      <w:r w:rsidRPr="00912691">
        <w:rPr>
          <w:rFonts w:ascii="Times New Roman" w:hAnsi="Times New Roman" w:cs="Times New Roman"/>
          <w:bCs/>
          <w:iCs/>
          <w:szCs w:val="20"/>
        </w:rPr>
        <w:t>Os percentuais dos encargos previdenciários, do FGTS e demais contribuições são aqueles estabelecidos pela legislação vigente.</w:t>
      </w:r>
    </w:p>
    <w:p w14:paraId="24191842" w14:textId="77777777" w:rsidR="00AE38B2" w:rsidRPr="00912691" w:rsidRDefault="00AE38B2" w:rsidP="00AE38B2">
      <w:pPr>
        <w:autoSpaceDE w:val="0"/>
        <w:jc w:val="both"/>
        <w:rPr>
          <w:rFonts w:ascii="Times New Roman" w:hAnsi="Times New Roman" w:cs="Times New Roman"/>
          <w:bCs/>
          <w:iCs/>
          <w:szCs w:val="20"/>
        </w:rPr>
      </w:pPr>
      <w:r w:rsidRPr="00912691">
        <w:rPr>
          <w:rFonts w:ascii="Times New Roman" w:hAnsi="Times New Roman" w:cs="Times New Roman"/>
          <w:b/>
          <w:bCs/>
          <w:iCs/>
          <w:szCs w:val="20"/>
        </w:rPr>
        <w:t>Nota 2:</w:t>
      </w:r>
      <w:r w:rsidRPr="00912691">
        <w:rPr>
          <w:rFonts w:ascii="Times New Roman" w:hAnsi="Times New Roman" w:cs="Times New Roman"/>
          <w:bCs/>
          <w:iCs/>
          <w:szCs w:val="20"/>
        </w:rPr>
        <w:t xml:space="preserve"> O SAT a depender do grau de risco do serviço irá variar entre 1%, para risco leve, de 2%, para risco médio, e de 3% de risco grave.</w:t>
      </w:r>
    </w:p>
    <w:p w14:paraId="71C47417" w14:textId="77777777" w:rsidR="00AE38B2" w:rsidRPr="00912691" w:rsidRDefault="00AE38B2" w:rsidP="00AE38B2">
      <w:pPr>
        <w:autoSpaceDE w:val="0"/>
        <w:jc w:val="both"/>
        <w:rPr>
          <w:rFonts w:ascii="Times New Roman" w:hAnsi="Times New Roman" w:cs="Times New Roman"/>
          <w:bCs/>
          <w:iCs/>
          <w:szCs w:val="20"/>
        </w:rPr>
      </w:pPr>
      <w:r w:rsidRPr="00912691">
        <w:rPr>
          <w:rFonts w:ascii="Times New Roman" w:hAnsi="Times New Roman" w:cs="Times New Roman"/>
          <w:b/>
          <w:bCs/>
          <w:iCs/>
          <w:szCs w:val="20"/>
        </w:rPr>
        <w:t>Nota 3:</w:t>
      </w:r>
      <w:r w:rsidRPr="00912691">
        <w:rPr>
          <w:rFonts w:ascii="Times New Roman" w:hAnsi="Times New Roman" w:cs="Times New Roman"/>
          <w:bCs/>
          <w:iCs/>
          <w:szCs w:val="20"/>
        </w:rPr>
        <w:t xml:space="preserve"> Esses percentuais incidem sobre o Módulo 1, o </w:t>
      </w:r>
      <w:proofErr w:type="spellStart"/>
      <w:r w:rsidRPr="00912691">
        <w:rPr>
          <w:rFonts w:ascii="Times New Roman" w:hAnsi="Times New Roman" w:cs="Times New Roman"/>
          <w:bCs/>
          <w:iCs/>
          <w:szCs w:val="20"/>
        </w:rPr>
        <w:t>Submódulo</w:t>
      </w:r>
      <w:proofErr w:type="spellEnd"/>
      <w:r w:rsidRPr="00912691">
        <w:rPr>
          <w:rFonts w:ascii="Times New Roman" w:hAnsi="Times New Roman" w:cs="Times New Roman"/>
          <w:bCs/>
          <w:iCs/>
          <w:szCs w:val="20"/>
        </w:rPr>
        <w:t xml:space="preserve"> 2.1, o Módulo 3, Módulo 4 e o Módulo 6.</w:t>
      </w:r>
    </w:p>
    <w:p w14:paraId="18A68793" w14:textId="77777777" w:rsidR="00AE38B2" w:rsidRPr="00912691" w:rsidRDefault="00AE38B2" w:rsidP="00AE38B2">
      <w:pPr>
        <w:autoSpaceDE w:val="0"/>
        <w:jc w:val="both"/>
        <w:rPr>
          <w:rFonts w:ascii="Times New Roman" w:hAnsi="Times New Roman" w:cs="Times New Roman"/>
          <w:b/>
          <w:bCs/>
          <w:iCs/>
          <w:szCs w:val="20"/>
        </w:rPr>
      </w:pPr>
    </w:p>
    <w:p w14:paraId="47ABD790" w14:textId="77777777" w:rsidR="00AE38B2" w:rsidRPr="00912691" w:rsidRDefault="00AE38B2" w:rsidP="00AE38B2">
      <w:pPr>
        <w:autoSpaceDE w:val="0"/>
        <w:jc w:val="both"/>
        <w:rPr>
          <w:rFonts w:ascii="Times New Roman" w:hAnsi="Times New Roman" w:cs="Times New Roman"/>
          <w:b/>
          <w:bCs/>
          <w:iCs/>
          <w:szCs w:val="20"/>
        </w:rPr>
      </w:pPr>
      <w:proofErr w:type="spellStart"/>
      <w:r w:rsidRPr="00912691">
        <w:rPr>
          <w:rFonts w:ascii="Times New Roman" w:hAnsi="Times New Roman" w:cs="Times New Roman"/>
          <w:b/>
          <w:bCs/>
          <w:iCs/>
          <w:szCs w:val="20"/>
        </w:rPr>
        <w:t>Submódulo</w:t>
      </w:r>
      <w:proofErr w:type="spellEnd"/>
      <w:r w:rsidRPr="00912691">
        <w:rPr>
          <w:rFonts w:ascii="Times New Roman" w:hAnsi="Times New Roman" w:cs="Times New Roman"/>
          <w:b/>
          <w:bCs/>
          <w:iCs/>
          <w:szCs w:val="20"/>
        </w:rPr>
        <w:t xml:space="preserve"> 2.3 – Benefícios Mensais e Diários</w:t>
      </w:r>
    </w:p>
    <w:p w14:paraId="26797BE4" w14:textId="77777777" w:rsidR="00AE38B2" w:rsidRPr="00912691" w:rsidRDefault="00AE38B2" w:rsidP="00AE38B2">
      <w:pPr>
        <w:autoSpaceDE w:val="0"/>
        <w:jc w:val="both"/>
        <w:rPr>
          <w:rFonts w:ascii="Times New Roman" w:hAnsi="Times New Roman" w:cs="Times New Roman"/>
          <w:b/>
          <w:bCs/>
          <w:iCs/>
          <w:szCs w:val="20"/>
        </w:rPr>
      </w:pP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7"/>
        <w:gridCol w:w="6414"/>
        <w:gridCol w:w="2349"/>
      </w:tblGrid>
      <w:tr w:rsidR="00AE38B2" w:rsidRPr="00912691" w14:paraId="3AE7103A" w14:textId="77777777" w:rsidTr="00C14CDD">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pct20" w:color="auto" w:fill="auto"/>
            <w:hideMark/>
          </w:tcPr>
          <w:p w14:paraId="1D92A5BC"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2.3</w:t>
            </w:r>
          </w:p>
        </w:tc>
        <w:tc>
          <w:tcPr>
            <w:tcW w:w="3406" w:type="pct"/>
            <w:tcBorders>
              <w:top w:val="outset" w:sz="6" w:space="0" w:color="000000"/>
              <w:left w:val="outset" w:sz="6" w:space="0" w:color="000000"/>
              <w:bottom w:val="outset" w:sz="6" w:space="0" w:color="000000"/>
              <w:right w:val="outset" w:sz="6" w:space="0" w:color="000000"/>
            </w:tcBorders>
            <w:shd w:val="pct20" w:color="auto" w:fill="auto"/>
            <w:hideMark/>
          </w:tcPr>
          <w:p w14:paraId="1DECD0DA"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iCs/>
                <w:szCs w:val="20"/>
              </w:rPr>
              <w:t>Benefícios Mensais e Diários</w:t>
            </w:r>
          </w:p>
        </w:tc>
        <w:tc>
          <w:tcPr>
            <w:tcW w:w="1242" w:type="pct"/>
            <w:tcBorders>
              <w:top w:val="outset" w:sz="6" w:space="0" w:color="000000"/>
              <w:left w:val="outset" w:sz="6" w:space="0" w:color="000000"/>
              <w:bottom w:val="outset" w:sz="6" w:space="0" w:color="000000"/>
              <w:right w:val="outset" w:sz="6" w:space="0" w:color="000000"/>
            </w:tcBorders>
            <w:shd w:val="pct20" w:color="auto" w:fill="auto"/>
            <w:hideMark/>
          </w:tcPr>
          <w:p w14:paraId="2114ED79"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Valor (R$)</w:t>
            </w:r>
          </w:p>
        </w:tc>
      </w:tr>
      <w:tr w:rsidR="00AE38B2" w:rsidRPr="00912691" w14:paraId="3B870BBD" w14:textId="77777777" w:rsidTr="00C14CDD">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hideMark/>
          </w:tcPr>
          <w:p w14:paraId="4D664FAB"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A</w:t>
            </w:r>
          </w:p>
        </w:tc>
        <w:tc>
          <w:tcPr>
            <w:tcW w:w="3406" w:type="pct"/>
            <w:tcBorders>
              <w:top w:val="outset" w:sz="6" w:space="0" w:color="000000"/>
              <w:left w:val="outset" w:sz="6" w:space="0" w:color="000000"/>
              <w:bottom w:val="outset" w:sz="6" w:space="0" w:color="000000"/>
              <w:right w:val="outset" w:sz="6" w:space="0" w:color="000000"/>
            </w:tcBorders>
            <w:shd w:val="clear" w:color="auto" w:fill="auto"/>
            <w:vAlign w:val="bottom"/>
          </w:tcPr>
          <w:p w14:paraId="690B41B7"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Transporte</w:t>
            </w:r>
          </w:p>
        </w:tc>
        <w:tc>
          <w:tcPr>
            <w:tcW w:w="1242" w:type="pct"/>
            <w:tcBorders>
              <w:top w:val="outset" w:sz="6" w:space="0" w:color="000000"/>
              <w:left w:val="outset" w:sz="6" w:space="0" w:color="000000"/>
              <w:bottom w:val="outset" w:sz="6" w:space="0" w:color="000000"/>
              <w:right w:val="outset" w:sz="6" w:space="0" w:color="000000"/>
            </w:tcBorders>
            <w:shd w:val="clear" w:color="auto" w:fill="auto"/>
            <w:hideMark/>
          </w:tcPr>
          <w:p w14:paraId="6FE4E737" w14:textId="77777777" w:rsidR="00AE38B2" w:rsidRPr="00912691" w:rsidRDefault="00AE38B2" w:rsidP="00C14CDD">
            <w:pPr>
              <w:jc w:val="both"/>
              <w:rPr>
                <w:rFonts w:ascii="Times New Roman" w:eastAsia="´´Arial Unicode MS´´" w:hAnsi="Times New Roman" w:cs="Times New Roman"/>
                <w:bCs/>
                <w:szCs w:val="20"/>
              </w:rPr>
            </w:pPr>
            <w:r w:rsidRPr="00912691">
              <w:rPr>
                <w:rFonts w:ascii="Times New Roman" w:hAnsi="Times New Roman" w:cs="Times New Roman"/>
                <w:bCs/>
                <w:szCs w:val="20"/>
              </w:rPr>
              <w:t> </w:t>
            </w:r>
          </w:p>
        </w:tc>
      </w:tr>
      <w:tr w:rsidR="00AE38B2" w:rsidRPr="00912691" w14:paraId="1A4CD776" w14:textId="77777777" w:rsidTr="00C14CDD">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14:paraId="46DA14B9"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B</w:t>
            </w:r>
          </w:p>
        </w:tc>
        <w:tc>
          <w:tcPr>
            <w:tcW w:w="3406" w:type="pct"/>
            <w:tcBorders>
              <w:top w:val="outset" w:sz="6" w:space="0" w:color="000000"/>
              <w:left w:val="outset" w:sz="6" w:space="0" w:color="000000"/>
              <w:bottom w:val="outset" w:sz="6" w:space="0" w:color="000000"/>
              <w:right w:val="outset" w:sz="6" w:space="0" w:color="000000"/>
            </w:tcBorders>
            <w:shd w:val="clear" w:color="auto" w:fill="auto"/>
            <w:vAlign w:val="bottom"/>
          </w:tcPr>
          <w:p w14:paraId="3759C67D"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Auxílio-Refeição/Alimentação</w:t>
            </w:r>
          </w:p>
        </w:tc>
        <w:tc>
          <w:tcPr>
            <w:tcW w:w="1242" w:type="pct"/>
            <w:tcBorders>
              <w:top w:val="outset" w:sz="6" w:space="0" w:color="000000"/>
              <w:left w:val="outset" w:sz="6" w:space="0" w:color="000000"/>
              <w:bottom w:val="outset" w:sz="6" w:space="0" w:color="000000"/>
              <w:right w:val="outset" w:sz="6" w:space="0" w:color="000000"/>
            </w:tcBorders>
            <w:shd w:val="clear" w:color="auto" w:fill="auto"/>
          </w:tcPr>
          <w:p w14:paraId="0A20759E" w14:textId="77777777" w:rsidR="00AE38B2" w:rsidRPr="00912691" w:rsidRDefault="00AE38B2" w:rsidP="00C14CDD">
            <w:pPr>
              <w:jc w:val="both"/>
              <w:rPr>
                <w:rFonts w:ascii="Times New Roman" w:eastAsia="´´Arial Unicode MS´´" w:hAnsi="Times New Roman" w:cs="Times New Roman"/>
                <w:bCs/>
                <w:szCs w:val="20"/>
              </w:rPr>
            </w:pPr>
          </w:p>
        </w:tc>
      </w:tr>
      <w:tr w:rsidR="00AE38B2" w:rsidRPr="00912691" w14:paraId="1AA4E649" w14:textId="77777777" w:rsidTr="00C14CDD">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14:paraId="10F29207"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C</w:t>
            </w:r>
          </w:p>
        </w:tc>
        <w:tc>
          <w:tcPr>
            <w:tcW w:w="3406" w:type="pct"/>
            <w:tcBorders>
              <w:top w:val="outset" w:sz="6" w:space="0" w:color="000000"/>
              <w:left w:val="outset" w:sz="6" w:space="0" w:color="000000"/>
              <w:bottom w:val="outset" w:sz="6" w:space="0" w:color="000000"/>
              <w:right w:val="outset" w:sz="6" w:space="0" w:color="000000"/>
            </w:tcBorders>
            <w:shd w:val="clear" w:color="auto" w:fill="auto"/>
            <w:vAlign w:val="bottom"/>
          </w:tcPr>
          <w:p w14:paraId="44D8C6F2"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Assistência Médica e Familiar</w:t>
            </w:r>
          </w:p>
        </w:tc>
        <w:tc>
          <w:tcPr>
            <w:tcW w:w="1242" w:type="pct"/>
            <w:tcBorders>
              <w:top w:val="outset" w:sz="6" w:space="0" w:color="000000"/>
              <w:left w:val="outset" w:sz="6" w:space="0" w:color="000000"/>
              <w:bottom w:val="outset" w:sz="6" w:space="0" w:color="000000"/>
              <w:right w:val="outset" w:sz="6" w:space="0" w:color="000000"/>
            </w:tcBorders>
            <w:shd w:val="clear" w:color="auto" w:fill="auto"/>
          </w:tcPr>
          <w:p w14:paraId="4B5518CA" w14:textId="77777777" w:rsidR="00AE38B2" w:rsidRPr="00912691" w:rsidRDefault="00AE38B2" w:rsidP="00C14CDD">
            <w:pPr>
              <w:jc w:val="both"/>
              <w:rPr>
                <w:rFonts w:ascii="Times New Roman" w:eastAsia="´´Arial Unicode MS´´" w:hAnsi="Times New Roman" w:cs="Times New Roman"/>
                <w:bCs/>
                <w:szCs w:val="20"/>
              </w:rPr>
            </w:pPr>
          </w:p>
        </w:tc>
      </w:tr>
      <w:tr w:rsidR="00AE38B2" w:rsidRPr="00912691" w14:paraId="43690C67" w14:textId="77777777" w:rsidTr="00C14CDD">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14:paraId="43233D62"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D</w:t>
            </w:r>
          </w:p>
        </w:tc>
        <w:tc>
          <w:tcPr>
            <w:tcW w:w="3406" w:type="pct"/>
            <w:tcBorders>
              <w:top w:val="outset" w:sz="6" w:space="0" w:color="000000"/>
              <w:left w:val="outset" w:sz="6" w:space="0" w:color="000000"/>
              <w:bottom w:val="outset" w:sz="6" w:space="0" w:color="000000"/>
              <w:right w:val="outset" w:sz="6" w:space="0" w:color="000000"/>
            </w:tcBorders>
            <w:shd w:val="clear" w:color="auto" w:fill="auto"/>
            <w:vAlign w:val="bottom"/>
          </w:tcPr>
          <w:p w14:paraId="39F6C1A7"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Direitos às Coberturas Sociais</w:t>
            </w:r>
          </w:p>
        </w:tc>
        <w:tc>
          <w:tcPr>
            <w:tcW w:w="1242" w:type="pct"/>
            <w:tcBorders>
              <w:top w:val="outset" w:sz="6" w:space="0" w:color="000000"/>
              <w:left w:val="outset" w:sz="6" w:space="0" w:color="000000"/>
              <w:bottom w:val="outset" w:sz="6" w:space="0" w:color="000000"/>
              <w:right w:val="outset" w:sz="6" w:space="0" w:color="000000"/>
            </w:tcBorders>
            <w:shd w:val="clear" w:color="auto" w:fill="auto"/>
          </w:tcPr>
          <w:p w14:paraId="4A6FF078" w14:textId="77777777" w:rsidR="00AE38B2" w:rsidRPr="00912691" w:rsidRDefault="00AE38B2" w:rsidP="00C14CDD">
            <w:pPr>
              <w:jc w:val="both"/>
              <w:rPr>
                <w:rFonts w:ascii="Times New Roman" w:eastAsia="´´Arial Unicode MS´´" w:hAnsi="Times New Roman" w:cs="Times New Roman"/>
                <w:bCs/>
                <w:szCs w:val="20"/>
              </w:rPr>
            </w:pPr>
          </w:p>
        </w:tc>
      </w:tr>
      <w:tr w:rsidR="00AE38B2" w:rsidRPr="00912691" w14:paraId="200FA4A3" w14:textId="77777777" w:rsidTr="00C14CDD">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14:paraId="300D98F8"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E</w:t>
            </w:r>
          </w:p>
        </w:tc>
        <w:tc>
          <w:tcPr>
            <w:tcW w:w="3406" w:type="pct"/>
            <w:tcBorders>
              <w:top w:val="outset" w:sz="6" w:space="0" w:color="000000"/>
              <w:left w:val="outset" w:sz="6" w:space="0" w:color="000000"/>
              <w:bottom w:val="outset" w:sz="6" w:space="0" w:color="000000"/>
              <w:right w:val="outset" w:sz="6" w:space="0" w:color="000000"/>
            </w:tcBorders>
            <w:shd w:val="clear" w:color="auto" w:fill="auto"/>
            <w:vAlign w:val="bottom"/>
          </w:tcPr>
          <w:p w14:paraId="14B23BDC"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Cesta básica</w:t>
            </w:r>
          </w:p>
        </w:tc>
        <w:tc>
          <w:tcPr>
            <w:tcW w:w="1242" w:type="pct"/>
            <w:tcBorders>
              <w:top w:val="outset" w:sz="6" w:space="0" w:color="000000"/>
              <w:left w:val="outset" w:sz="6" w:space="0" w:color="000000"/>
              <w:bottom w:val="outset" w:sz="6" w:space="0" w:color="000000"/>
              <w:right w:val="outset" w:sz="6" w:space="0" w:color="000000"/>
            </w:tcBorders>
            <w:shd w:val="clear" w:color="auto" w:fill="auto"/>
          </w:tcPr>
          <w:p w14:paraId="14AF31A1" w14:textId="77777777" w:rsidR="00AE38B2" w:rsidRPr="00912691" w:rsidRDefault="00AE38B2" w:rsidP="00C14CDD">
            <w:pPr>
              <w:jc w:val="both"/>
              <w:rPr>
                <w:rFonts w:ascii="Times New Roman" w:eastAsia="´´Arial Unicode MS´´" w:hAnsi="Times New Roman" w:cs="Times New Roman"/>
                <w:bCs/>
                <w:szCs w:val="20"/>
              </w:rPr>
            </w:pPr>
          </w:p>
        </w:tc>
      </w:tr>
      <w:tr w:rsidR="00AE38B2" w:rsidRPr="00912691" w14:paraId="1E03526F" w14:textId="77777777" w:rsidTr="00C14CDD">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14:paraId="132BCF12"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F</w:t>
            </w:r>
          </w:p>
        </w:tc>
        <w:tc>
          <w:tcPr>
            <w:tcW w:w="3406" w:type="pct"/>
            <w:tcBorders>
              <w:top w:val="outset" w:sz="6" w:space="0" w:color="000000"/>
              <w:left w:val="outset" w:sz="6" w:space="0" w:color="000000"/>
              <w:bottom w:val="outset" w:sz="6" w:space="0" w:color="000000"/>
              <w:right w:val="outset" w:sz="6" w:space="0" w:color="000000"/>
            </w:tcBorders>
            <w:shd w:val="clear" w:color="auto" w:fill="auto"/>
            <w:vAlign w:val="bottom"/>
          </w:tcPr>
          <w:p w14:paraId="12B38E74"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Transporte dos empregados</w:t>
            </w:r>
          </w:p>
        </w:tc>
        <w:tc>
          <w:tcPr>
            <w:tcW w:w="1242" w:type="pct"/>
            <w:tcBorders>
              <w:top w:val="outset" w:sz="6" w:space="0" w:color="000000"/>
              <w:left w:val="outset" w:sz="6" w:space="0" w:color="000000"/>
              <w:bottom w:val="outset" w:sz="6" w:space="0" w:color="000000"/>
              <w:right w:val="outset" w:sz="6" w:space="0" w:color="000000"/>
            </w:tcBorders>
            <w:shd w:val="clear" w:color="auto" w:fill="auto"/>
          </w:tcPr>
          <w:p w14:paraId="0D6CB25D" w14:textId="77777777" w:rsidR="00AE38B2" w:rsidRPr="00912691" w:rsidRDefault="00AE38B2" w:rsidP="00C14CDD">
            <w:pPr>
              <w:jc w:val="both"/>
              <w:rPr>
                <w:rFonts w:ascii="Times New Roman" w:eastAsia="´´Arial Unicode MS´´" w:hAnsi="Times New Roman" w:cs="Times New Roman"/>
                <w:bCs/>
                <w:szCs w:val="20"/>
              </w:rPr>
            </w:pPr>
          </w:p>
        </w:tc>
      </w:tr>
      <w:tr w:rsidR="00AE38B2" w:rsidRPr="00912691" w14:paraId="3664B3E7" w14:textId="77777777" w:rsidTr="00C14CDD">
        <w:trPr>
          <w:tblCellSpacing w:w="7" w:type="dxa"/>
          <w:jc w:val="center"/>
        </w:trPr>
        <w:tc>
          <w:tcPr>
            <w:tcW w:w="3736" w:type="pct"/>
            <w:gridSpan w:val="2"/>
            <w:tcBorders>
              <w:top w:val="outset" w:sz="6" w:space="0" w:color="000000"/>
              <w:left w:val="outset" w:sz="6" w:space="0" w:color="000000"/>
              <w:bottom w:val="outset" w:sz="6" w:space="0" w:color="000000"/>
              <w:right w:val="outset" w:sz="6" w:space="0" w:color="000000"/>
            </w:tcBorders>
            <w:shd w:val="pct20" w:color="auto" w:fill="auto"/>
            <w:hideMark/>
          </w:tcPr>
          <w:p w14:paraId="007E2C18"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Total</w:t>
            </w:r>
          </w:p>
        </w:tc>
        <w:tc>
          <w:tcPr>
            <w:tcW w:w="1242" w:type="pct"/>
            <w:tcBorders>
              <w:top w:val="outset" w:sz="6" w:space="0" w:color="000000"/>
              <w:left w:val="outset" w:sz="6" w:space="0" w:color="000000"/>
              <w:bottom w:val="outset" w:sz="6" w:space="0" w:color="000000"/>
              <w:right w:val="outset" w:sz="6" w:space="0" w:color="000000"/>
            </w:tcBorders>
            <w:shd w:val="pct20" w:color="auto" w:fill="auto"/>
            <w:hideMark/>
          </w:tcPr>
          <w:p w14:paraId="036E37F0" w14:textId="77777777" w:rsidR="00AE38B2" w:rsidRPr="00912691" w:rsidRDefault="00AE38B2" w:rsidP="00C14CDD">
            <w:pPr>
              <w:jc w:val="both"/>
              <w:rPr>
                <w:rFonts w:ascii="Times New Roman" w:eastAsia="´´Arial Unicode MS´´" w:hAnsi="Times New Roman" w:cs="Times New Roman"/>
                <w:bCs/>
                <w:szCs w:val="20"/>
              </w:rPr>
            </w:pPr>
            <w:r w:rsidRPr="00912691">
              <w:rPr>
                <w:rFonts w:ascii="Times New Roman" w:hAnsi="Times New Roman" w:cs="Times New Roman"/>
                <w:bCs/>
                <w:szCs w:val="20"/>
              </w:rPr>
              <w:t> </w:t>
            </w:r>
          </w:p>
        </w:tc>
      </w:tr>
    </w:tbl>
    <w:p w14:paraId="50566F5B" w14:textId="77777777" w:rsidR="00AE38B2" w:rsidRPr="00912691" w:rsidRDefault="00AE38B2" w:rsidP="00AE38B2">
      <w:pPr>
        <w:autoSpaceDE w:val="0"/>
        <w:jc w:val="both"/>
        <w:rPr>
          <w:rFonts w:ascii="Times New Roman" w:hAnsi="Times New Roman" w:cs="Times New Roman"/>
          <w:szCs w:val="20"/>
        </w:rPr>
      </w:pPr>
      <w:r w:rsidRPr="00912691">
        <w:rPr>
          <w:rFonts w:ascii="Times New Roman" w:hAnsi="Times New Roman" w:cs="Times New Roman"/>
          <w:b/>
          <w:szCs w:val="20"/>
        </w:rPr>
        <w:t>Nota 1:</w:t>
      </w:r>
      <w:r w:rsidRPr="00912691">
        <w:rPr>
          <w:rFonts w:ascii="Times New Roman" w:hAnsi="Times New Roman" w:cs="Times New Roman"/>
          <w:szCs w:val="20"/>
        </w:rPr>
        <w:t xml:space="preserve"> O valor informado deverá ser o custo real do benefício (descontado o valor eventualmente pago pelo empregado). </w:t>
      </w:r>
    </w:p>
    <w:p w14:paraId="1EFAC6C2" w14:textId="77777777" w:rsidR="00AE38B2" w:rsidRPr="00912691" w:rsidRDefault="00AE38B2" w:rsidP="00AE38B2">
      <w:pPr>
        <w:autoSpaceDE w:val="0"/>
        <w:jc w:val="both"/>
        <w:rPr>
          <w:rFonts w:ascii="Times New Roman" w:hAnsi="Times New Roman" w:cs="Times New Roman"/>
          <w:bCs/>
          <w:iCs/>
          <w:szCs w:val="20"/>
        </w:rPr>
      </w:pPr>
      <w:r w:rsidRPr="00912691">
        <w:rPr>
          <w:rFonts w:ascii="Times New Roman" w:hAnsi="Times New Roman" w:cs="Times New Roman"/>
          <w:b/>
          <w:szCs w:val="20"/>
        </w:rPr>
        <w:t>Nota 2:</w:t>
      </w:r>
      <w:r w:rsidRPr="00912691">
        <w:rPr>
          <w:rFonts w:ascii="Times New Roman" w:hAnsi="Times New Roman" w:cs="Times New Roman"/>
          <w:szCs w:val="20"/>
        </w:rPr>
        <w:t xml:space="preserve"> Observar a previsão dos benefícios contidos em Acordos, Convenções e Dissídios Coletivos de Trabalho e atentar-se ao disposto no art. 6º da IN nº 05/2017.</w:t>
      </w:r>
    </w:p>
    <w:p w14:paraId="15A7CC02" w14:textId="77777777" w:rsidR="00AE38B2" w:rsidRPr="00912691" w:rsidRDefault="00AE38B2" w:rsidP="00AE38B2">
      <w:pPr>
        <w:autoSpaceDE w:val="0"/>
        <w:jc w:val="both"/>
        <w:rPr>
          <w:rFonts w:ascii="Times New Roman" w:hAnsi="Times New Roman" w:cs="Times New Roman"/>
          <w:b/>
          <w:bCs/>
          <w:iCs/>
          <w:szCs w:val="20"/>
        </w:rPr>
      </w:pPr>
    </w:p>
    <w:p w14:paraId="614A1FCC" w14:textId="77777777" w:rsidR="00AE38B2" w:rsidRPr="00912691" w:rsidRDefault="00AE38B2" w:rsidP="00AE38B2">
      <w:pPr>
        <w:jc w:val="both"/>
        <w:rPr>
          <w:rFonts w:ascii="Times New Roman" w:hAnsi="Times New Roman" w:cs="Times New Roman"/>
          <w:b/>
          <w:bCs/>
          <w:szCs w:val="20"/>
        </w:rPr>
      </w:pPr>
      <w:r w:rsidRPr="00912691">
        <w:rPr>
          <w:rFonts w:ascii="Times New Roman" w:hAnsi="Times New Roman" w:cs="Times New Roman"/>
          <w:b/>
          <w:bCs/>
          <w:szCs w:val="20"/>
        </w:rPr>
        <w:t>Quadro-Resumo do Módulo 2 – Encargos e Benefícios anuais, mensais e diários</w:t>
      </w:r>
    </w:p>
    <w:p w14:paraId="73B2C25A" w14:textId="77777777" w:rsidR="00AE38B2" w:rsidRPr="00912691" w:rsidRDefault="00AE38B2" w:rsidP="00AE38B2">
      <w:pPr>
        <w:jc w:val="both"/>
        <w:rPr>
          <w:rFonts w:ascii="Times New Roman" w:hAnsi="Times New Roman" w:cs="Times New Roman"/>
          <w:b/>
          <w:bCs/>
          <w:szCs w:val="20"/>
        </w:rPr>
      </w:pP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7"/>
        <w:gridCol w:w="6418"/>
        <w:gridCol w:w="2345"/>
      </w:tblGrid>
      <w:tr w:rsidR="00AE38B2" w:rsidRPr="00912691" w14:paraId="3C79368C" w14:textId="77777777" w:rsidTr="00C14CDD">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pct20" w:color="auto" w:fill="auto"/>
            <w:hideMark/>
          </w:tcPr>
          <w:p w14:paraId="2BD6F075"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2</w:t>
            </w:r>
          </w:p>
        </w:tc>
        <w:tc>
          <w:tcPr>
            <w:tcW w:w="3408" w:type="pct"/>
            <w:tcBorders>
              <w:top w:val="outset" w:sz="6" w:space="0" w:color="000000"/>
              <w:left w:val="outset" w:sz="6" w:space="0" w:color="000000"/>
              <w:bottom w:val="outset" w:sz="6" w:space="0" w:color="000000"/>
              <w:right w:val="outset" w:sz="6" w:space="0" w:color="000000"/>
            </w:tcBorders>
            <w:shd w:val="pct20" w:color="auto" w:fill="auto"/>
            <w:hideMark/>
          </w:tcPr>
          <w:p w14:paraId="6FD3726C"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iCs/>
                <w:szCs w:val="20"/>
              </w:rPr>
              <w:t>Encargos e Benefícios Anuais, Mensais e Diários</w:t>
            </w:r>
          </w:p>
        </w:tc>
        <w:tc>
          <w:tcPr>
            <w:tcW w:w="1240" w:type="pct"/>
            <w:tcBorders>
              <w:top w:val="outset" w:sz="6" w:space="0" w:color="000000"/>
              <w:left w:val="outset" w:sz="6" w:space="0" w:color="000000"/>
              <w:bottom w:val="outset" w:sz="6" w:space="0" w:color="000000"/>
              <w:right w:val="outset" w:sz="6" w:space="0" w:color="000000"/>
            </w:tcBorders>
            <w:shd w:val="pct20" w:color="auto" w:fill="auto"/>
            <w:hideMark/>
          </w:tcPr>
          <w:p w14:paraId="1DD982BC"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Valor (R$)</w:t>
            </w:r>
          </w:p>
        </w:tc>
      </w:tr>
      <w:tr w:rsidR="00AE38B2" w:rsidRPr="00912691" w14:paraId="5594110A" w14:textId="77777777" w:rsidTr="00C14CDD">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hideMark/>
          </w:tcPr>
          <w:p w14:paraId="112E60F2"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2.1</w:t>
            </w:r>
          </w:p>
        </w:tc>
        <w:tc>
          <w:tcPr>
            <w:tcW w:w="3408" w:type="pct"/>
            <w:tcBorders>
              <w:top w:val="outset" w:sz="6" w:space="0" w:color="000000"/>
              <w:left w:val="outset" w:sz="6" w:space="0" w:color="000000"/>
              <w:bottom w:val="outset" w:sz="6" w:space="0" w:color="000000"/>
              <w:right w:val="outset" w:sz="6" w:space="0" w:color="000000"/>
            </w:tcBorders>
            <w:shd w:val="clear" w:color="auto" w:fill="auto"/>
            <w:vAlign w:val="bottom"/>
          </w:tcPr>
          <w:p w14:paraId="3B49CD5A"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13º (décimo terceiro) Salário, Férias e Adicional de Férias</w:t>
            </w:r>
          </w:p>
        </w:tc>
        <w:tc>
          <w:tcPr>
            <w:tcW w:w="1240" w:type="pct"/>
            <w:tcBorders>
              <w:top w:val="outset" w:sz="6" w:space="0" w:color="000000"/>
              <w:left w:val="outset" w:sz="6" w:space="0" w:color="000000"/>
              <w:bottom w:val="outset" w:sz="6" w:space="0" w:color="000000"/>
              <w:right w:val="outset" w:sz="6" w:space="0" w:color="000000"/>
            </w:tcBorders>
            <w:shd w:val="clear" w:color="auto" w:fill="auto"/>
            <w:hideMark/>
          </w:tcPr>
          <w:p w14:paraId="1957BA55" w14:textId="77777777" w:rsidR="00AE38B2" w:rsidRPr="00912691" w:rsidRDefault="00AE38B2" w:rsidP="00C14CDD">
            <w:pPr>
              <w:jc w:val="both"/>
              <w:rPr>
                <w:rFonts w:ascii="Times New Roman" w:eastAsia="´´Arial Unicode MS´´" w:hAnsi="Times New Roman" w:cs="Times New Roman"/>
                <w:bCs/>
                <w:szCs w:val="20"/>
              </w:rPr>
            </w:pPr>
            <w:r w:rsidRPr="00912691">
              <w:rPr>
                <w:rFonts w:ascii="Times New Roman" w:hAnsi="Times New Roman" w:cs="Times New Roman"/>
                <w:bCs/>
                <w:szCs w:val="20"/>
              </w:rPr>
              <w:t> </w:t>
            </w:r>
          </w:p>
        </w:tc>
      </w:tr>
      <w:tr w:rsidR="00AE38B2" w:rsidRPr="00912691" w14:paraId="1F21BC51" w14:textId="77777777" w:rsidTr="00C14CDD">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14:paraId="2C5E9562"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2.2</w:t>
            </w:r>
          </w:p>
        </w:tc>
        <w:tc>
          <w:tcPr>
            <w:tcW w:w="3408" w:type="pct"/>
            <w:tcBorders>
              <w:top w:val="outset" w:sz="6" w:space="0" w:color="000000"/>
              <w:left w:val="outset" w:sz="6" w:space="0" w:color="000000"/>
              <w:bottom w:val="outset" w:sz="6" w:space="0" w:color="000000"/>
              <w:right w:val="outset" w:sz="6" w:space="0" w:color="000000"/>
            </w:tcBorders>
            <w:shd w:val="clear" w:color="auto" w:fill="auto"/>
            <w:vAlign w:val="bottom"/>
          </w:tcPr>
          <w:p w14:paraId="4395A7E5"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GPS, FGTS e outras contribuições</w:t>
            </w:r>
          </w:p>
        </w:tc>
        <w:tc>
          <w:tcPr>
            <w:tcW w:w="1240" w:type="pct"/>
            <w:tcBorders>
              <w:top w:val="outset" w:sz="6" w:space="0" w:color="000000"/>
              <w:left w:val="outset" w:sz="6" w:space="0" w:color="000000"/>
              <w:bottom w:val="outset" w:sz="6" w:space="0" w:color="000000"/>
              <w:right w:val="outset" w:sz="6" w:space="0" w:color="000000"/>
            </w:tcBorders>
            <w:shd w:val="clear" w:color="auto" w:fill="auto"/>
          </w:tcPr>
          <w:p w14:paraId="5F56C71E" w14:textId="77777777" w:rsidR="00AE38B2" w:rsidRPr="00912691" w:rsidRDefault="00AE38B2" w:rsidP="00C14CDD">
            <w:pPr>
              <w:jc w:val="both"/>
              <w:rPr>
                <w:rFonts w:ascii="Times New Roman" w:eastAsia="´´Arial Unicode MS´´" w:hAnsi="Times New Roman" w:cs="Times New Roman"/>
                <w:bCs/>
                <w:szCs w:val="20"/>
              </w:rPr>
            </w:pPr>
          </w:p>
        </w:tc>
      </w:tr>
      <w:tr w:rsidR="00AE38B2" w:rsidRPr="00912691" w14:paraId="1FE2D7E7" w14:textId="77777777" w:rsidTr="00C14CDD">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14:paraId="6C4230E9"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lastRenderedPageBreak/>
              <w:t>2.3</w:t>
            </w:r>
          </w:p>
        </w:tc>
        <w:tc>
          <w:tcPr>
            <w:tcW w:w="3408" w:type="pct"/>
            <w:tcBorders>
              <w:top w:val="outset" w:sz="6" w:space="0" w:color="000000"/>
              <w:left w:val="outset" w:sz="6" w:space="0" w:color="000000"/>
              <w:bottom w:val="outset" w:sz="6" w:space="0" w:color="000000"/>
              <w:right w:val="outset" w:sz="6" w:space="0" w:color="000000"/>
            </w:tcBorders>
            <w:shd w:val="clear" w:color="auto" w:fill="auto"/>
            <w:vAlign w:val="bottom"/>
          </w:tcPr>
          <w:p w14:paraId="425B5168"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Benefícios Mensais e Diários</w:t>
            </w:r>
          </w:p>
        </w:tc>
        <w:tc>
          <w:tcPr>
            <w:tcW w:w="1240" w:type="pct"/>
            <w:tcBorders>
              <w:top w:val="outset" w:sz="6" w:space="0" w:color="000000"/>
              <w:left w:val="outset" w:sz="6" w:space="0" w:color="000000"/>
              <w:bottom w:val="outset" w:sz="6" w:space="0" w:color="000000"/>
              <w:right w:val="outset" w:sz="6" w:space="0" w:color="000000"/>
            </w:tcBorders>
            <w:shd w:val="clear" w:color="auto" w:fill="auto"/>
          </w:tcPr>
          <w:p w14:paraId="444ED8E0" w14:textId="77777777" w:rsidR="00AE38B2" w:rsidRPr="00912691" w:rsidRDefault="00AE38B2" w:rsidP="00C14CDD">
            <w:pPr>
              <w:jc w:val="both"/>
              <w:rPr>
                <w:rFonts w:ascii="Times New Roman" w:eastAsia="´´Arial Unicode MS´´" w:hAnsi="Times New Roman" w:cs="Times New Roman"/>
                <w:bCs/>
                <w:szCs w:val="20"/>
              </w:rPr>
            </w:pPr>
          </w:p>
        </w:tc>
      </w:tr>
      <w:tr w:rsidR="00AE38B2" w:rsidRPr="00912691" w14:paraId="1F70550F" w14:textId="77777777" w:rsidTr="00C14CDD">
        <w:trPr>
          <w:tblCellSpacing w:w="7" w:type="dxa"/>
          <w:jc w:val="center"/>
        </w:trPr>
        <w:tc>
          <w:tcPr>
            <w:tcW w:w="3738" w:type="pct"/>
            <w:gridSpan w:val="2"/>
            <w:tcBorders>
              <w:top w:val="outset" w:sz="6" w:space="0" w:color="000000"/>
              <w:left w:val="outset" w:sz="6" w:space="0" w:color="000000"/>
              <w:bottom w:val="outset" w:sz="6" w:space="0" w:color="000000"/>
              <w:right w:val="outset" w:sz="6" w:space="0" w:color="000000"/>
            </w:tcBorders>
            <w:shd w:val="pct20" w:color="auto" w:fill="auto"/>
            <w:hideMark/>
          </w:tcPr>
          <w:p w14:paraId="5C817A2E"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Total</w:t>
            </w:r>
          </w:p>
        </w:tc>
        <w:tc>
          <w:tcPr>
            <w:tcW w:w="1240" w:type="pct"/>
            <w:tcBorders>
              <w:top w:val="outset" w:sz="6" w:space="0" w:color="000000"/>
              <w:left w:val="outset" w:sz="6" w:space="0" w:color="000000"/>
              <w:bottom w:val="outset" w:sz="6" w:space="0" w:color="000000"/>
              <w:right w:val="outset" w:sz="6" w:space="0" w:color="000000"/>
            </w:tcBorders>
            <w:shd w:val="pct20" w:color="auto" w:fill="auto"/>
            <w:hideMark/>
          </w:tcPr>
          <w:p w14:paraId="6E391891" w14:textId="77777777" w:rsidR="00AE38B2" w:rsidRPr="00912691" w:rsidRDefault="00AE38B2" w:rsidP="00C14CDD">
            <w:pPr>
              <w:jc w:val="both"/>
              <w:rPr>
                <w:rFonts w:ascii="Times New Roman" w:eastAsia="´´Arial Unicode MS´´" w:hAnsi="Times New Roman" w:cs="Times New Roman"/>
                <w:bCs/>
                <w:szCs w:val="20"/>
              </w:rPr>
            </w:pPr>
            <w:r w:rsidRPr="00912691">
              <w:rPr>
                <w:rFonts w:ascii="Times New Roman" w:hAnsi="Times New Roman" w:cs="Times New Roman"/>
                <w:bCs/>
                <w:szCs w:val="20"/>
              </w:rPr>
              <w:t> </w:t>
            </w:r>
          </w:p>
        </w:tc>
      </w:tr>
    </w:tbl>
    <w:p w14:paraId="337BE6F5" w14:textId="77777777" w:rsidR="00AE38B2" w:rsidRPr="00912691" w:rsidRDefault="00AE38B2" w:rsidP="00AE38B2">
      <w:pPr>
        <w:ind w:left="284"/>
        <w:jc w:val="both"/>
        <w:rPr>
          <w:rFonts w:ascii="Times New Roman" w:hAnsi="Times New Roman" w:cs="Times New Roman"/>
          <w:b/>
          <w:bCs/>
          <w:szCs w:val="20"/>
        </w:rPr>
      </w:pPr>
    </w:p>
    <w:p w14:paraId="33581BEC" w14:textId="77777777" w:rsidR="00AE38B2" w:rsidRPr="00912691" w:rsidRDefault="00AE38B2" w:rsidP="00AE38B2">
      <w:pPr>
        <w:jc w:val="both"/>
        <w:rPr>
          <w:rFonts w:ascii="Times New Roman" w:hAnsi="Times New Roman" w:cs="Times New Roman"/>
          <w:b/>
          <w:bCs/>
          <w:szCs w:val="20"/>
        </w:rPr>
      </w:pPr>
      <w:r w:rsidRPr="00912691">
        <w:rPr>
          <w:rFonts w:ascii="Times New Roman" w:hAnsi="Times New Roman" w:cs="Times New Roman"/>
          <w:b/>
          <w:bCs/>
          <w:szCs w:val="20"/>
        </w:rPr>
        <w:t>MÓDULO 3 – PROVISÃO PARA RESCISÃO</w:t>
      </w:r>
    </w:p>
    <w:p w14:paraId="5633FB2F" w14:textId="77777777" w:rsidR="00AE38B2" w:rsidRPr="00912691" w:rsidRDefault="00AE38B2" w:rsidP="00AE38B2">
      <w:pPr>
        <w:ind w:left="426"/>
        <w:jc w:val="both"/>
        <w:rPr>
          <w:rFonts w:ascii="Times New Roman" w:hAnsi="Times New Roman" w:cs="Times New Roman"/>
          <w:b/>
          <w:bCs/>
          <w:szCs w:val="20"/>
        </w:rPr>
      </w:pP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740"/>
        <w:gridCol w:w="6370"/>
        <w:gridCol w:w="2280"/>
      </w:tblGrid>
      <w:tr w:rsidR="00AE38B2" w:rsidRPr="00912691" w14:paraId="63D2F19F" w14:textId="77777777" w:rsidTr="00C14CDD">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14:paraId="23381ABC"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3</w:t>
            </w:r>
          </w:p>
        </w:tc>
        <w:tc>
          <w:tcPr>
            <w:tcW w:w="3382"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14:paraId="3A665DE9"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iCs/>
                <w:szCs w:val="20"/>
              </w:rPr>
              <w:t>Provisão para Rescisão</w:t>
            </w:r>
          </w:p>
        </w:tc>
        <w:tc>
          <w:tcPr>
            <w:tcW w:w="1205"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14:paraId="042D95A8"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Valor (R$)</w:t>
            </w:r>
          </w:p>
        </w:tc>
      </w:tr>
      <w:tr w:rsidR="00AE38B2" w:rsidRPr="00912691" w14:paraId="29417D9B" w14:textId="77777777" w:rsidTr="00C14CDD">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E8C4551"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A</w:t>
            </w:r>
          </w:p>
        </w:tc>
        <w:tc>
          <w:tcPr>
            <w:tcW w:w="3382" w:type="pct"/>
            <w:tcBorders>
              <w:top w:val="outset" w:sz="6" w:space="0" w:color="000000"/>
              <w:left w:val="outset" w:sz="6" w:space="0" w:color="000000"/>
              <w:bottom w:val="outset" w:sz="6" w:space="0" w:color="000000"/>
              <w:right w:val="outset" w:sz="6" w:space="0" w:color="000000"/>
            </w:tcBorders>
            <w:shd w:val="clear" w:color="auto" w:fill="auto"/>
            <w:vAlign w:val="center"/>
          </w:tcPr>
          <w:p w14:paraId="564C051F"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Aviso Prévio Indenizado</w:t>
            </w:r>
          </w:p>
        </w:tc>
        <w:tc>
          <w:tcPr>
            <w:tcW w:w="1205"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D6D6827" w14:textId="77777777" w:rsidR="00AE38B2" w:rsidRPr="00912691" w:rsidRDefault="00AE38B2" w:rsidP="00C14CDD">
            <w:pPr>
              <w:ind w:left="426"/>
              <w:jc w:val="center"/>
              <w:rPr>
                <w:rFonts w:ascii="Times New Roman" w:eastAsia="´´Arial Unicode MS´´" w:hAnsi="Times New Roman" w:cs="Times New Roman"/>
                <w:bCs/>
                <w:szCs w:val="20"/>
              </w:rPr>
            </w:pPr>
          </w:p>
        </w:tc>
      </w:tr>
      <w:tr w:rsidR="00AE38B2" w:rsidRPr="00912691" w14:paraId="56481A0B" w14:textId="77777777" w:rsidTr="00C14CDD">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507C6A31"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B</w:t>
            </w:r>
          </w:p>
        </w:tc>
        <w:tc>
          <w:tcPr>
            <w:tcW w:w="3382" w:type="pct"/>
            <w:tcBorders>
              <w:top w:val="outset" w:sz="6" w:space="0" w:color="000000"/>
              <w:left w:val="outset" w:sz="6" w:space="0" w:color="000000"/>
              <w:bottom w:val="outset" w:sz="6" w:space="0" w:color="000000"/>
              <w:right w:val="outset" w:sz="6" w:space="0" w:color="000000"/>
            </w:tcBorders>
            <w:shd w:val="clear" w:color="auto" w:fill="auto"/>
            <w:vAlign w:val="center"/>
          </w:tcPr>
          <w:p w14:paraId="5002AD32"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Incidência do FGTS sobre o Aviso Prévio Indenizado</w:t>
            </w:r>
          </w:p>
        </w:tc>
        <w:tc>
          <w:tcPr>
            <w:tcW w:w="1205" w:type="pct"/>
            <w:tcBorders>
              <w:top w:val="outset" w:sz="6" w:space="0" w:color="000000"/>
              <w:left w:val="outset" w:sz="6" w:space="0" w:color="000000"/>
              <w:bottom w:val="outset" w:sz="6" w:space="0" w:color="000000"/>
              <w:right w:val="outset" w:sz="6" w:space="0" w:color="000000"/>
            </w:tcBorders>
            <w:shd w:val="clear" w:color="auto" w:fill="auto"/>
            <w:vAlign w:val="center"/>
          </w:tcPr>
          <w:p w14:paraId="11BB3760" w14:textId="77777777" w:rsidR="00AE38B2" w:rsidRPr="00912691" w:rsidRDefault="00AE38B2" w:rsidP="00C14CDD">
            <w:pPr>
              <w:ind w:left="426"/>
              <w:jc w:val="center"/>
              <w:rPr>
                <w:rFonts w:ascii="Times New Roman" w:eastAsia="´´Arial Unicode MS´´" w:hAnsi="Times New Roman" w:cs="Times New Roman"/>
                <w:bCs/>
                <w:szCs w:val="20"/>
              </w:rPr>
            </w:pPr>
          </w:p>
        </w:tc>
      </w:tr>
      <w:tr w:rsidR="00AE38B2" w:rsidRPr="00912691" w14:paraId="594745FA" w14:textId="77777777" w:rsidTr="00C14CDD">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271BEC5E"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C</w:t>
            </w:r>
          </w:p>
        </w:tc>
        <w:tc>
          <w:tcPr>
            <w:tcW w:w="3382" w:type="pct"/>
            <w:tcBorders>
              <w:top w:val="outset" w:sz="6" w:space="0" w:color="000000"/>
              <w:left w:val="outset" w:sz="6" w:space="0" w:color="000000"/>
              <w:bottom w:val="outset" w:sz="6" w:space="0" w:color="000000"/>
              <w:right w:val="outset" w:sz="6" w:space="0" w:color="000000"/>
            </w:tcBorders>
            <w:shd w:val="clear" w:color="auto" w:fill="auto"/>
            <w:vAlign w:val="center"/>
          </w:tcPr>
          <w:p w14:paraId="754799DA"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Multa do FGTS e contribuição social sobre o Aviso Prévio Indenizado</w:t>
            </w:r>
          </w:p>
        </w:tc>
        <w:tc>
          <w:tcPr>
            <w:tcW w:w="1205" w:type="pct"/>
            <w:tcBorders>
              <w:top w:val="outset" w:sz="6" w:space="0" w:color="000000"/>
              <w:left w:val="outset" w:sz="6" w:space="0" w:color="000000"/>
              <w:bottom w:val="outset" w:sz="6" w:space="0" w:color="000000"/>
              <w:right w:val="outset" w:sz="6" w:space="0" w:color="000000"/>
            </w:tcBorders>
            <w:shd w:val="clear" w:color="auto" w:fill="auto"/>
            <w:vAlign w:val="center"/>
          </w:tcPr>
          <w:p w14:paraId="56E639E1" w14:textId="77777777" w:rsidR="00AE38B2" w:rsidRPr="00912691" w:rsidRDefault="00AE38B2" w:rsidP="00C14CDD">
            <w:pPr>
              <w:ind w:left="426"/>
              <w:jc w:val="center"/>
              <w:rPr>
                <w:rFonts w:ascii="Times New Roman" w:eastAsia="´´Arial Unicode MS´´" w:hAnsi="Times New Roman" w:cs="Times New Roman"/>
                <w:bCs/>
                <w:szCs w:val="20"/>
              </w:rPr>
            </w:pPr>
          </w:p>
        </w:tc>
      </w:tr>
      <w:tr w:rsidR="00AE38B2" w:rsidRPr="00912691" w14:paraId="7863BE92" w14:textId="77777777" w:rsidTr="00C14CDD">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1E546E79"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D</w:t>
            </w:r>
          </w:p>
        </w:tc>
        <w:tc>
          <w:tcPr>
            <w:tcW w:w="3382" w:type="pct"/>
            <w:tcBorders>
              <w:top w:val="outset" w:sz="6" w:space="0" w:color="000000"/>
              <w:left w:val="outset" w:sz="6" w:space="0" w:color="000000"/>
              <w:bottom w:val="outset" w:sz="6" w:space="0" w:color="000000"/>
              <w:right w:val="outset" w:sz="6" w:space="0" w:color="000000"/>
            </w:tcBorders>
            <w:shd w:val="clear" w:color="auto" w:fill="auto"/>
            <w:vAlign w:val="center"/>
          </w:tcPr>
          <w:p w14:paraId="281EEBF4"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Aviso Prévio Trabalhado</w:t>
            </w:r>
          </w:p>
        </w:tc>
        <w:tc>
          <w:tcPr>
            <w:tcW w:w="1205" w:type="pct"/>
            <w:tcBorders>
              <w:top w:val="outset" w:sz="6" w:space="0" w:color="000000"/>
              <w:left w:val="outset" w:sz="6" w:space="0" w:color="000000"/>
              <w:bottom w:val="outset" w:sz="6" w:space="0" w:color="000000"/>
              <w:right w:val="outset" w:sz="6" w:space="0" w:color="000000"/>
            </w:tcBorders>
            <w:shd w:val="clear" w:color="auto" w:fill="auto"/>
            <w:vAlign w:val="center"/>
          </w:tcPr>
          <w:p w14:paraId="454EBADE" w14:textId="77777777" w:rsidR="00AE38B2" w:rsidRPr="00912691" w:rsidRDefault="00AE38B2" w:rsidP="00C14CDD">
            <w:pPr>
              <w:ind w:left="426"/>
              <w:jc w:val="center"/>
              <w:rPr>
                <w:rFonts w:ascii="Times New Roman" w:eastAsia="´´Arial Unicode MS´´" w:hAnsi="Times New Roman" w:cs="Times New Roman"/>
                <w:bCs/>
                <w:szCs w:val="20"/>
              </w:rPr>
            </w:pPr>
          </w:p>
        </w:tc>
      </w:tr>
      <w:tr w:rsidR="00AE38B2" w:rsidRPr="00912691" w14:paraId="4684ACE7" w14:textId="77777777" w:rsidTr="00C14CDD">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clear" w:color="auto" w:fill="auto"/>
            <w:vAlign w:val="center"/>
          </w:tcPr>
          <w:p w14:paraId="2592E4C5"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E</w:t>
            </w:r>
          </w:p>
        </w:tc>
        <w:tc>
          <w:tcPr>
            <w:tcW w:w="3382" w:type="pct"/>
            <w:tcBorders>
              <w:top w:val="outset" w:sz="6" w:space="0" w:color="000000"/>
              <w:left w:val="outset" w:sz="6" w:space="0" w:color="000000"/>
              <w:bottom w:val="outset" w:sz="6" w:space="0" w:color="000000"/>
              <w:right w:val="outset" w:sz="6" w:space="0" w:color="000000"/>
            </w:tcBorders>
            <w:shd w:val="clear" w:color="auto" w:fill="auto"/>
            <w:vAlign w:val="center"/>
          </w:tcPr>
          <w:p w14:paraId="0F5F2B9E"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 xml:space="preserve">Incidência dos encargos do </w:t>
            </w:r>
            <w:proofErr w:type="spellStart"/>
            <w:r w:rsidRPr="00912691">
              <w:rPr>
                <w:rFonts w:ascii="Times New Roman" w:hAnsi="Times New Roman" w:cs="Times New Roman"/>
                <w:szCs w:val="20"/>
              </w:rPr>
              <w:t>submódulo</w:t>
            </w:r>
            <w:proofErr w:type="spellEnd"/>
            <w:r w:rsidRPr="00912691">
              <w:rPr>
                <w:rFonts w:ascii="Times New Roman" w:hAnsi="Times New Roman" w:cs="Times New Roman"/>
                <w:szCs w:val="20"/>
              </w:rPr>
              <w:t xml:space="preserve"> 2.2 sobre o Aviso Prévio Trabalhado</w:t>
            </w:r>
          </w:p>
        </w:tc>
        <w:tc>
          <w:tcPr>
            <w:tcW w:w="1205" w:type="pct"/>
            <w:tcBorders>
              <w:top w:val="outset" w:sz="6" w:space="0" w:color="000000"/>
              <w:left w:val="outset" w:sz="6" w:space="0" w:color="000000"/>
              <w:bottom w:val="outset" w:sz="6" w:space="0" w:color="000000"/>
              <w:right w:val="outset" w:sz="6" w:space="0" w:color="000000"/>
            </w:tcBorders>
            <w:shd w:val="clear" w:color="auto" w:fill="auto"/>
            <w:vAlign w:val="center"/>
          </w:tcPr>
          <w:p w14:paraId="5118FBE7" w14:textId="77777777" w:rsidR="00AE38B2" w:rsidRPr="00912691" w:rsidRDefault="00AE38B2" w:rsidP="00C14CDD">
            <w:pPr>
              <w:ind w:left="426"/>
              <w:jc w:val="center"/>
              <w:rPr>
                <w:rFonts w:ascii="Times New Roman" w:eastAsia="´´Arial Unicode MS´´" w:hAnsi="Times New Roman" w:cs="Times New Roman"/>
                <w:bCs/>
                <w:szCs w:val="20"/>
              </w:rPr>
            </w:pPr>
          </w:p>
        </w:tc>
      </w:tr>
      <w:tr w:rsidR="00AE38B2" w:rsidRPr="00912691" w14:paraId="1A805D36" w14:textId="77777777" w:rsidTr="00C14CDD">
        <w:trPr>
          <w:tblCellSpacing w:w="7" w:type="dxa"/>
          <w:jc w:val="center"/>
        </w:trPr>
        <w:tc>
          <w:tcPr>
            <w:tcW w:w="383" w:type="pct"/>
            <w:vMerge w:val="restart"/>
            <w:tcBorders>
              <w:top w:val="outset" w:sz="6" w:space="0" w:color="000000"/>
              <w:left w:val="outset" w:sz="6" w:space="0" w:color="000000"/>
              <w:right w:val="outset" w:sz="6" w:space="0" w:color="000000"/>
            </w:tcBorders>
            <w:shd w:val="clear" w:color="auto" w:fill="auto"/>
            <w:vAlign w:val="center"/>
          </w:tcPr>
          <w:p w14:paraId="6AE9E78B"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F</w:t>
            </w:r>
          </w:p>
        </w:tc>
        <w:tc>
          <w:tcPr>
            <w:tcW w:w="3382" w:type="pct"/>
            <w:tcBorders>
              <w:top w:val="outset" w:sz="6" w:space="0" w:color="000000"/>
              <w:left w:val="outset" w:sz="6" w:space="0" w:color="000000"/>
              <w:bottom w:val="outset" w:sz="6" w:space="0" w:color="000000"/>
              <w:right w:val="outset" w:sz="6" w:space="0" w:color="000000"/>
            </w:tcBorders>
            <w:shd w:val="clear" w:color="auto" w:fill="auto"/>
            <w:vAlign w:val="center"/>
          </w:tcPr>
          <w:p w14:paraId="2A64A03B"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Multa do FGTS e contribuição social sobre o Aviso Prévio Trabalhado</w:t>
            </w:r>
          </w:p>
        </w:tc>
        <w:tc>
          <w:tcPr>
            <w:tcW w:w="1205" w:type="pct"/>
            <w:tcBorders>
              <w:top w:val="outset" w:sz="6" w:space="0" w:color="000000"/>
              <w:left w:val="outset" w:sz="6" w:space="0" w:color="000000"/>
              <w:bottom w:val="outset" w:sz="6" w:space="0" w:color="000000"/>
              <w:right w:val="outset" w:sz="6" w:space="0" w:color="000000"/>
            </w:tcBorders>
            <w:shd w:val="clear" w:color="auto" w:fill="auto"/>
            <w:vAlign w:val="center"/>
          </w:tcPr>
          <w:p w14:paraId="7163BE17" w14:textId="77777777" w:rsidR="00AE38B2" w:rsidRPr="00912691" w:rsidRDefault="00AE38B2" w:rsidP="00C14CDD">
            <w:pPr>
              <w:ind w:left="426"/>
              <w:jc w:val="center"/>
              <w:rPr>
                <w:rFonts w:ascii="Times New Roman" w:eastAsia="´´Arial Unicode MS´´" w:hAnsi="Times New Roman" w:cs="Times New Roman"/>
                <w:bCs/>
                <w:szCs w:val="20"/>
              </w:rPr>
            </w:pPr>
          </w:p>
        </w:tc>
      </w:tr>
      <w:tr w:rsidR="00AE38B2" w:rsidRPr="00912691" w14:paraId="485DD32B" w14:textId="77777777" w:rsidTr="00C14CDD">
        <w:trPr>
          <w:tblCellSpacing w:w="7" w:type="dxa"/>
          <w:jc w:val="center"/>
        </w:trPr>
        <w:tc>
          <w:tcPr>
            <w:tcW w:w="383" w:type="pct"/>
            <w:vMerge/>
            <w:tcBorders>
              <w:left w:val="outset" w:sz="6" w:space="0" w:color="000000"/>
              <w:right w:val="outset" w:sz="6" w:space="0" w:color="000000"/>
            </w:tcBorders>
            <w:shd w:val="clear" w:color="auto" w:fill="auto"/>
            <w:vAlign w:val="center"/>
          </w:tcPr>
          <w:p w14:paraId="4984A6F9" w14:textId="77777777" w:rsidR="00AE38B2" w:rsidRPr="00912691" w:rsidRDefault="00AE38B2" w:rsidP="00C14CDD">
            <w:pPr>
              <w:jc w:val="center"/>
              <w:rPr>
                <w:rFonts w:ascii="Times New Roman" w:hAnsi="Times New Roman" w:cs="Times New Roman"/>
                <w:bCs/>
                <w:szCs w:val="20"/>
              </w:rPr>
            </w:pPr>
          </w:p>
        </w:tc>
        <w:tc>
          <w:tcPr>
            <w:tcW w:w="3382" w:type="pct"/>
            <w:tcBorders>
              <w:top w:val="outset" w:sz="6" w:space="0" w:color="000000"/>
              <w:left w:val="outset" w:sz="6" w:space="0" w:color="000000"/>
              <w:bottom w:val="outset" w:sz="6" w:space="0" w:color="000000"/>
              <w:right w:val="outset" w:sz="6" w:space="0" w:color="000000"/>
            </w:tcBorders>
            <w:shd w:val="clear" w:color="auto" w:fill="auto"/>
            <w:vAlign w:val="center"/>
          </w:tcPr>
          <w:p w14:paraId="01068DCE"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FGTS 40%</w:t>
            </w:r>
          </w:p>
        </w:tc>
        <w:tc>
          <w:tcPr>
            <w:tcW w:w="1205" w:type="pct"/>
            <w:tcBorders>
              <w:top w:val="outset" w:sz="6" w:space="0" w:color="000000"/>
              <w:left w:val="outset" w:sz="6" w:space="0" w:color="000000"/>
              <w:bottom w:val="outset" w:sz="6" w:space="0" w:color="000000"/>
              <w:right w:val="outset" w:sz="6" w:space="0" w:color="000000"/>
            </w:tcBorders>
            <w:shd w:val="clear" w:color="auto" w:fill="auto"/>
            <w:vAlign w:val="center"/>
          </w:tcPr>
          <w:p w14:paraId="737AC829" w14:textId="77777777" w:rsidR="00AE38B2" w:rsidRPr="00912691" w:rsidRDefault="00AE38B2" w:rsidP="00C14CDD">
            <w:pPr>
              <w:ind w:left="426"/>
              <w:jc w:val="center"/>
              <w:rPr>
                <w:rFonts w:ascii="Times New Roman" w:eastAsia="´´Arial Unicode MS´´" w:hAnsi="Times New Roman" w:cs="Times New Roman"/>
                <w:bCs/>
                <w:szCs w:val="20"/>
              </w:rPr>
            </w:pPr>
          </w:p>
        </w:tc>
      </w:tr>
      <w:tr w:rsidR="00AE38B2" w:rsidRPr="00912691" w14:paraId="0EDA333A" w14:textId="77777777" w:rsidTr="00C14CDD">
        <w:trPr>
          <w:tblCellSpacing w:w="7" w:type="dxa"/>
          <w:jc w:val="center"/>
        </w:trPr>
        <w:tc>
          <w:tcPr>
            <w:tcW w:w="383" w:type="pct"/>
            <w:vMerge/>
            <w:tcBorders>
              <w:left w:val="outset" w:sz="6" w:space="0" w:color="000000"/>
              <w:bottom w:val="outset" w:sz="6" w:space="0" w:color="000000"/>
              <w:right w:val="outset" w:sz="6" w:space="0" w:color="000000"/>
            </w:tcBorders>
            <w:shd w:val="clear" w:color="auto" w:fill="auto"/>
            <w:vAlign w:val="center"/>
          </w:tcPr>
          <w:p w14:paraId="527AEAD1" w14:textId="77777777" w:rsidR="00AE38B2" w:rsidRPr="00912691" w:rsidRDefault="00AE38B2" w:rsidP="00C14CDD">
            <w:pPr>
              <w:jc w:val="center"/>
              <w:rPr>
                <w:rFonts w:ascii="Times New Roman" w:hAnsi="Times New Roman" w:cs="Times New Roman"/>
                <w:bCs/>
                <w:szCs w:val="20"/>
              </w:rPr>
            </w:pPr>
          </w:p>
        </w:tc>
        <w:tc>
          <w:tcPr>
            <w:tcW w:w="3382" w:type="pct"/>
            <w:tcBorders>
              <w:top w:val="outset" w:sz="6" w:space="0" w:color="000000"/>
              <w:left w:val="outset" w:sz="6" w:space="0" w:color="000000"/>
              <w:bottom w:val="outset" w:sz="6" w:space="0" w:color="000000"/>
              <w:right w:val="outset" w:sz="6" w:space="0" w:color="000000"/>
            </w:tcBorders>
            <w:shd w:val="clear" w:color="auto" w:fill="auto"/>
            <w:vAlign w:val="center"/>
          </w:tcPr>
          <w:p w14:paraId="508F37BB"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Contribuição social 10%</w:t>
            </w:r>
          </w:p>
        </w:tc>
        <w:tc>
          <w:tcPr>
            <w:tcW w:w="1205" w:type="pct"/>
            <w:tcBorders>
              <w:top w:val="outset" w:sz="6" w:space="0" w:color="000000"/>
              <w:left w:val="outset" w:sz="6" w:space="0" w:color="000000"/>
              <w:bottom w:val="outset" w:sz="6" w:space="0" w:color="000000"/>
              <w:right w:val="outset" w:sz="6" w:space="0" w:color="000000"/>
            </w:tcBorders>
            <w:shd w:val="clear" w:color="auto" w:fill="auto"/>
            <w:vAlign w:val="center"/>
          </w:tcPr>
          <w:p w14:paraId="2159D8AD" w14:textId="77777777" w:rsidR="00AE38B2" w:rsidRPr="00912691" w:rsidRDefault="00AE38B2" w:rsidP="00C14CDD">
            <w:pPr>
              <w:ind w:left="426"/>
              <w:jc w:val="center"/>
              <w:rPr>
                <w:rFonts w:ascii="Times New Roman" w:eastAsia="´´Arial Unicode MS´´" w:hAnsi="Times New Roman" w:cs="Times New Roman"/>
                <w:bCs/>
                <w:szCs w:val="20"/>
              </w:rPr>
            </w:pPr>
          </w:p>
        </w:tc>
      </w:tr>
      <w:tr w:rsidR="00AE38B2" w:rsidRPr="00912691" w14:paraId="13DE0604" w14:textId="77777777" w:rsidTr="00C14CDD">
        <w:trPr>
          <w:tblCellSpacing w:w="7" w:type="dxa"/>
          <w:jc w:val="center"/>
        </w:trPr>
        <w:tc>
          <w:tcPr>
            <w:tcW w:w="3773" w:type="pct"/>
            <w:gridSpan w:val="2"/>
            <w:tcBorders>
              <w:top w:val="outset" w:sz="6" w:space="0" w:color="000000"/>
              <w:left w:val="outset" w:sz="6" w:space="0" w:color="000000"/>
              <w:bottom w:val="outset" w:sz="6" w:space="0" w:color="000000"/>
              <w:right w:val="outset" w:sz="6" w:space="0" w:color="000000"/>
            </w:tcBorders>
            <w:shd w:val="pct20" w:color="auto" w:fill="auto"/>
            <w:vAlign w:val="center"/>
            <w:hideMark/>
          </w:tcPr>
          <w:p w14:paraId="63EBEB65" w14:textId="77777777" w:rsidR="00AE38B2" w:rsidRPr="00912691" w:rsidRDefault="00AE38B2" w:rsidP="00C14CDD">
            <w:pPr>
              <w:ind w:left="426"/>
              <w:jc w:val="center"/>
              <w:rPr>
                <w:rFonts w:ascii="Times New Roman" w:hAnsi="Times New Roman" w:cs="Times New Roman"/>
                <w:b/>
                <w:bCs/>
                <w:szCs w:val="20"/>
              </w:rPr>
            </w:pPr>
            <w:r w:rsidRPr="00912691">
              <w:rPr>
                <w:rFonts w:ascii="Times New Roman" w:hAnsi="Times New Roman" w:cs="Times New Roman"/>
                <w:b/>
                <w:bCs/>
                <w:szCs w:val="20"/>
              </w:rPr>
              <w:t>Total</w:t>
            </w:r>
          </w:p>
        </w:tc>
        <w:tc>
          <w:tcPr>
            <w:tcW w:w="1205"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14:paraId="6CB26BCA" w14:textId="77777777" w:rsidR="00AE38B2" w:rsidRPr="00912691" w:rsidRDefault="00AE38B2" w:rsidP="00C14CDD">
            <w:pPr>
              <w:ind w:left="426"/>
              <w:jc w:val="center"/>
              <w:rPr>
                <w:rFonts w:ascii="Times New Roman" w:eastAsia="´´Arial Unicode MS´´" w:hAnsi="Times New Roman" w:cs="Times New Roman"/>
                <w:bCs/>
                <w:szCs w:val="20"/>
              </w:rPr>
            </w:pPr>
          </w:p>
        </w:tc>
      </w:tr>
    </w:tbl>
    <w:p w14:paraId="47999501" w14:textId="77777777" w:rsidR="00AE38B2" w:rsidRPr="00912691" w:rsidRDefault="00AE38B2" w:rsidP="00AE38B2">
      <w:pPr>
        <w:ind w:left="426"/>
        <w:jc w:val="both"/>
        <w:rPr>
          <w:rFonts w:ascii="Times New Roman" w:hAnsi="Times New Roman" w:cs="Times New Roman"/>
          <w:bCs/>
          <w:szCs w:val="20"/>
        </w:rPr>
      </w:pPr>
    </w:p>
    <w:p w14:paraId="69F62120" w14:textId="77777777" w:rsidR="00AE38B2" w:rsidRPr="00912691" w:rsidRDefault="00AE38B2" w:rsidP="00AE38B2">
      <w:pPr>
        <w:ind w:left="284"/>
        <w:jc w:val="both"/>
        <w:rPr>
          <w:rFonts w:ascii="Times New Roman" w:hAnsi="Times New Roman" w:cs="Times New Roman"/>
          <w:b/>
          <w:bCs/>
          <w:szCs w:val="20"/>
        </w:rPr>
      </w:pPr>
      <w:r w:rsidRPr="00912691">
        <w:rPr>
          <w:rFonts w:ascii="Times New Roman" w:hAnsi="Times New Roman" w:cs="Times New Roman"/>
          <w:b/>
          <w:bCs/>
          <w:szCs w:val="20"/>
        </w:rPr>
        <w:t>MÓDULO 4 – CUSTO DE REPOSIÇÃO DO PROFISSIONAL AUSENTE</w:t>
      </w:r>
    </w:p>
    <w:p w14:paraId="2261B9B2" w14:textId="77777777" w:rsidR="00AE38B2" w:rsidRPr="00912691" w:rsidRDefault="00AE38B2" w:rsidP="00AE38B2">
      <w:pPr>
        <w:ind w:left="284"/>
        <w:jc w:val="both"/>
        <w:rPr>
          <w:rFonts w:ascii="Times New Roman" w:hAnsi="Times New Roman" w:cs="Times New Roman"/>
          <w:b/>
          <w:bCs/>
          <w:szCs w:val="20"/>
        </w:rPr>
      </w:pPr>
    </w:p>
    <w:p w14:paraId="1A1D98D0" w14:textId="77777777" w:rsidR="00AE38B2" w:rsidRPr="00912691" w:rsidRDefault="00AE38B2" w:rsidP="00AE38B2">
      <w:pPr>
        <w:ind w:left="284"/>
        <w:jc w:val="both"/>
        <w:rPr>
          <w:rFonts w:ascii="Times New Roman" w:hAnsi="Times New Roman" w:cs="Times New Roman"/>
          <w:bCs/>
          <w:szCs w:val="20"/>
        </w:rPr>
      </w:pPr>
      <w:r w:rsidRPr="00912691">
        <w:rPr>
          <w:rFonts w:ascii="Times New Roman" w:hAnsi="Times New Roman" w:cs="Times New Roman"/>
          <w:b/>
          <w:bCs/>
          <w:szCs w:val="20"/>
        </w:rPr>
        <w:t xml:space="preserve">Nota 1: </w:t>
      </w:r>
      <w:r w:rsidRPr="00912691">
        <w:rPr>
          <w:rFonts w:ascii="Times New Roman" w:hAnsi="Times New Roman" w:cs="Times New Roman"/>
          <w:bCs/>
          <w:szCs w:val="20"/>
        </w:rPr>
        <w:t>Os itens que contemplam o módulo 4 se referem ao custo dos dias trabalhados pelo repositor/substituto que por ventura venha cobrir o empregado nos casos de Ausências Legais (</w:t>
      </w:r>
      <w:proofErr w:type="spellStart"/>
      <w:r w:rsidRPr="00912691">
        <w:rPr>
          <w:rFonts w:ascii="Times New Roman" w:hAnsi="Times New Roman" w:cs="Times New Roman"/>
          <w:bCs/>
          <w:szCs w:val="20"/>
        </w:rPr>
        <w:t>Submódulo</w:t>
      </w:r>
      <w:proofErr w:type="spellEnd"/>
      <w:r w:rsidRPr="00912691">
        <w:rPr>
          <w:rFonts w:ascii="Times New Roman" w:hAnsi="Times New Roman" w:cs="Times New Roman"/>
          <w:bCs/>
          <w:szCs w:val="20"/>
        </w:rPr>
        <w:t xml:space="preserve"> 4.1) e/ou na Intrajornada (</w:t>
      </w:r>
      <w:proofErr w:type="spellStart"/>
      <w:r w:rsidRPr="00912691">
        <w:rPr>
          <w:rFonts w:ascii="Times New Roman" w:hAnsi="Times New Roman" w:cs="Times New Roman"/>
          <w:bCs/>
          <w:szCs w:val="20"/>
        </w:rPr>
        <w:t>Submódulo</w:t>
      </w:r>
      <w:proofErr w:type="spellEnd"/>
      <w:r w:rsidRPr="00912691">
        <w:rPr>
          <w:rFonts w:ascii="Times New Roman" w:hAnsi="Times New Roman" w:cs="Times New Roman"/>
          <w:bCs/>
          <w:szCs w:val="20"/>
        </w:rPr>
        <w:t xml:space="preserve"> 4.2), a depender da prestação do serviço.</w:t>
      </w:r>
    </w:p>
    <w:p w14:paraId="7C7C3169" w14:textId="77777777" w:rsidR="00AE38B2" w:rsidRPr="00912691" w:rsidRDefault="00AE38B2" w:rsidP="00AE38B2">
      <w:pPr>
        <w:ind w:left="284"/>
        <w:jc w:val="both"/>
        <w:rPr>
          <w:rFonts w:ascii="Times New Roman" w:hAnsi="Times New Roman" w:cs="Times New Roman"/>
          <w:bCs/>
          <w:szCs w:val="20"/>
        </w:rPr>
      </w:pPr>
      <w:r w:rsidRPr="00912691">
        <w:rPr>
          <w:rFonts w:ascii="Times New Roman" w:hAnsi="Times New Roman" w:cs="Times New Roman"/>
          <w:b/>
          <w:bCs/>
          <w:szCs w:val="20"/>
        </w:rPr>
        <w:t>Nota 2:</w:t>
      </w:r>
      <w:r w:rsidRPr="00912691">
        <w:rPr>
          <w:rFonts w:ascii="Times New Roman" w:hAnsi="Times New Roman" w:cs="Times New Roman"/>
          <w:bCs/>
          <w:szCs w:val="20"/>
        </w:rPr>
        <w:t xml:space="preserve"> Haverá a incidência do </w:t>
      </w:r>
      <w:proofErr w:type="spellStart"/>
      <w:r w:rsidRPr="00912691">
        <w:rPr>
          <w:rFonts w:ascii="Times New Roman" w:hAnsi="Times New Roman" w:cs="Times New Roman"/>
          <w:bCs/>
          <w:szCs w:val="20"/>
        </w:rPr>
        <w:t>Submódulo</w:t>
      </w:r>
      <w:proofErr w:type="spellEnd"/>
      <w:r w:rsidRPr="00912691">
        <w:rPr>
          <w:rFonts w:ascii="Times New Roman" w:hAnsi="Times New Roman" w:cs="Times New Roman"/>
          <w:bCs/>
          <w:szCs w:val="20"/>
        </w:rPr>
        <w:t xml:space="preserve"> 2.2 sobre esse módulo.</w:t>
      </w:r>
    </w:p>
    <w:p w14:paraId="43807EC8" w14:textId="77777777" w:rsidR="00AE38B2" w:rsidRPr="00912691" w:rsidRDefault="00AE38B2" w:rsidP="00AE38B2">
      <w:pPr>
        <w:ind w:left="284"/>
        <w:jc w:val="both"/>
        <w:rPr>
          <w:rFonts w:ascii="Times New Roman" w:hAnsi="Times New Roman" w:cs="Times New Roman"/>
          <w:bCs/>
          <w:szCs w:val="20"/>
        </w:rPr>
      </w:pPr>
    </w:p>
    <w:p w14:paraId="338C9F64" w14:textId="77777777" w:rsidR="00AE38B2" w:rsidRPr="00912691" w:rsidRDefault="00AE38B2" w:rsidP="00AE38B2">
      <w:pPr>
        <w:ind w:left="284"/>
        <w:jc w:val="both"/>
        <w:rPr>
          <w:rFonts w:ascii="Times New Roman" w:hAnsi="Times New Roman" w:cs="Times New Roman"/>
          <w:b/>
          <w:bCs/>
          <w:szCs w:val="20"/>
        </w:rPr>
      </w:pPr>
      <w:proofErr w:type="spellStart"/>
      <w:r w:rsidRPr="00912691">
        <w:rPr>
          <w:rFonts w:ascii="Times New Roman" w:hAnsi="Times New Roman" w:cs="Times New Roman"/>
          <w:b/>
          <w:bCs/>
          <w:szCs w:val="20"/>
        </w:rPr>
        <w:t>Submódulo</w:t>
      </w:r>
      <w:proofErr w:type="spellEnd"/>
      <w:r w:rsidRPr="00912691">
        <w:rPr>
          <w:rFonts w:ascii="Times New Roman" w:hAnsi="Times New Roman" w:cs="Times New Roman"/>
          <w:b/>
          <w:bCs/>
          <w:szCs w:val="20"/>
        </w:rPr>
        <w:t xml:space="preserve"> 4.1 – Ausências Legais</w:t>
      </w:r>
    </w:p>
    <w:p w14:paraId="34CB85E9" w14:textId="77777777" w:rsidR="00AE38B2" w:rsidRPr="00912691" w:rsidRDefault="00AE38B2" w:rsidP="00AE38B2">
      <w:pPr>
        <w:ind w:left="426"/>
        <w:jc w:val="both"/>
        <w:rPr>
          <w:rFonts w:ascii="Times New Roman" w:hAnsi="Times New Roman" w:cs="Times New Roman"/>
          <w:b/>
          <w:bCs/>
          <w:szCs w:val="20"/>
        </w:rPr>
      </w:pPr>
    </w:p>
    <w:tbl>
      <w:tblPr>
        <w:tblW w:w="9018"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48"/>
        <w:gridCol w:w="6129"/>
        <w:gridCol w:w="2041"/>
      </w:tblGrid>
      <w:tr w:rsidR="00AE38B2" w:rsidRPr="00912691" w14:paraId="409471F9" w14:textId="77777777" w:rsidTr="00C14CDD">
        <w:trPr>
          <w:tblCellSpacing w:w="7" w:type="dxa"/>
          <w:jc w:val="center"/>
        </w:trPr>
        <w:tc>
          <w:tcPr>
            <w:tcW w:w="268" w:type="pct"/>
            <w:tcBorders>
              <w:top w:val="outset" w:sz="6" w:space="0" w:color="000000"/>
              <w:left w:val="outset" w:sz="6" w:space="0" w:color="000000"/>
              <w:bottom w:val="outset" w:sz="6" w:space="0" w:color="000000"/>
              <w:right w:val="outset" w:sz="6" w:space="0" w:color="000000"/>
            </w:tcBorders>
            <w:shd w:val="pct20" w:color="auto" w:fill="auto"/>
            <w:hideMark/>
          </w:tcPr>
          <w:p w14:paraId="7EDD1987" w14:textId="77777777" w:rsidR="00AE38B2" w:rsidRPr="00912691" w:rsidRDefault="00AE38B2" w:rsidP="00C14CDD">
            <w:pPr>
              <w:ind w:left="426"/>
              <w:jc w:val="center"/>
              <w:rPr>
                <w:rFonts w:ascii="Times New Roman" w:hAnsi="Times New Roman" w:cs="Times New Roman"/>
                <w:b/>
                <w:bCs/>
                <w:szCs w:val="20"/>
              </w:rPr>
            </w:pPr>
            <w:r w:rsidRPr="00912691">
              <w:rPr>
                <w:rFonts w:ascii="Times New Roman" w:hAnsi="Times New Roman" w:cs="Times New Roman"/>
                <w:b/>
                <w:bCs/>
                <w:szCs w:val="20"/>
              </w:rPr>
              <w:t>4.1</w:t>
            </w:r>
          </w:p>
        </w:tc>
        <w:tc>
          <w:tcPr>
            <w:tcW w:w="3484" w:type="pct"/>
            <w:tcBorders>
              <w:top w:val="outset" w:sz="6" w:space="0" w:color="000000"/>
              <w:left w:val="outset" w:sz="6" w:space="0" w:color="000000"/>
              <w:bottom w:val="outset" w:sz="6" w:space="0" w:color="000000"/>
              <w:right w:val="outset" w:sz="6" w:space="0" w:color="000000"/>
            </w:tcBorders>
            <w:shd w:val="pct20" w:color="auto" w:fill="auto"/>
            <w:hideMark/>
          </w:tcPr>
          <w:p w14:paraId="032940BD" w14:textId="77777777" w:rsidR="00AE38B2" w:rsidRPr="00912691" w:rsidRDefault="00AE38B2" w:rsidP="00C14CDD">
            <w:pPr>
              <w:ind w:left="426"/>
              <w:jc w:val="center"/>
              <w:rPr>
                <w:rFonts w:ascii="Times New Roman" w:hAnsi="Times New Roman" w:cs="Times New Roman"/>
                <w:b/>
                <w:bCs/>
                <w:szCs w:val="20"/>
              </w:rPr>
            </w:pPr>
            <w:r w:rsidRPr="00912691">
              <w:rPr>
                <w:rFonts w:ascii="Times New Roman" w:hAnsi="Times New Roman" w:cs="Times New Roman"/>
                <w:b/>
                <w:bCs/>
                <w:iCs/>
                <w:szCs w:val="20"/>
              </w:rPr>
              <w:t>Ausências Legais</w:t>
            </w:r>
          </w:p>
        </w:tc>
        <w:tc>
          <w:tcPr>
            <w:tcW w:w="1217" w:type="pct"/>
            <w:tcBorders>
              <w:top w:val="outset" w:sz="6" w:space="0" w:color="000000"/>
              <w:left w:val="outset" w:sz="6" w:space="0" w:color="000000"/>
              <w:bottom w:val="outset" w:sz="6" w:space="0" w:color="000000"/>
              <w:right w:val="outset" w:sz="6" w:space="0" w:color="000000"/>
            </w:tcBorders>
            <w:shd w:val="pct20" w:color="auto" w:fill="auto"/>
            <w:hideMark/>
          </w:tcPr>
          <w:p w14:paraId="60A54D54" w14:textId="77777777" w:rsidR="00AE38B2" w:rsidRPr="00912691" w:rsidRDefault="00AE38B2" w:rsidP="00C14CDD">
            <w:pPr>
              <w:ind w:left="426"/>
              <w:jc w:val="center"/>
              <w:rPr>
                <w:rFonts w:ascii="Times New Roman" w:hAnsi="Times New Roman" w:cs="Times New Roman"/>
                <w:b/>
                <w:bCs/>
                <w:szCs w:val="20"/>
              </w:rPr>
            </w:pPr>
            <w:r w:rsidRPr="00912691">
              <w:rPr>
                <w:rFonts w:ascii="Times New Roman" w:hAnsi="Times New Roman" w:cs="Times New Roman"/>
                <w:b/>
                <w:bCs/>
                <w:szCs w:val="20"/>
              </w:rPr>
              <w:t>Valor (R$)</w:t>
            </w:r>
          </w:p>
        </w:tc>
      </w:tr>
      <w:tr w:rsidR="00AE38B2" w:rsidRPr="00912691" w14:paraId="5F86DCAC" w14:textId="77777777" w:rsidTr="00C14CDD">
        <w:trPr>
          <w:tblCellSpacing w:w="7" w:type="dxa"/>
          <w:jc w:val="center"/>
        </w:trPr>
        <w:tc>
          <w:tcPr>
            <w:tcW w:w="268" w:type="pct"/>
            <w:tcBorders>
              <w:top w:val="outset" w:sz="6" w:space="0" w:color="000000"/>
              <w:left w:val="outset" w:sz="6" w:space="0" w:color="000000"/>
              <w:bottom w:val="outset" w:sz="6" w:space="0" w:color="000000"/>
              <w:right w:val="outset" w:sz="6" w:space="0" w:color="000000"/>
            </w:tcBorders>
            <w:shd w:val="clear" w:color="auto" w:fill="auto"/>
            <w:hideMark/>
          </w:tcPr>
          <w:p w14:paraId="19E541DD"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A</w:t>
            </w:r>
          </w:p>
        </w:tc>
        <w:tc>
          <w:tcPr>
            <w:tcW w:w="3484" w:type="pct"/>
            <w:tcBorders>
              <w:top w:val="outset" w:sz="6" w:space="0" w:color="000000"/>
              <w:left w:val="outset" w:sz="6" w:space="0" w:color="000000"/>
              <w:bottom w:val="outset" w:sz="6" w:space="0" w:color="000000"/>
              <w:right w:val="outset" w:sz="6" w:space="0" w:color="000000"/>
            </w:tcBorders>
            <w:shd w:val="clear" w:color="auto" w:fill="auto"/>
            <w:vAlign w:val="bottom"/>
          </w:tcPr>
          <w:p w14:paraId="0B1C7E0D"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Férias</w:t>
            </w:r>
          </w:p>
        </w:tc>
        <w:tc>
          <w:tcPr>
            <w:tcW w:w="1217" w:type="pct"/>
            <w:tcBorders>
              <w:top w:val="outset" w:sz="6" w:space="0" w:color="000000"/>
              <w:left w:val="outset" w:sz="6" w:space="0" w:color="000000"/>
              <w:bottom w:val="outset" w:sz="6" w:space="0" w:color="000000"/>
              <w:right w:val="outset" w:sz="6" w:space="0" w:color="000000"/>
            </w:tcBorders>
            <w:shd w:val="clear" w:color="auto" w:fill="auto"/>
            <w:hideMark/>
          </w:tcPr>
          <w:p w14:paraId="5F1C6621" w14:textId="77777777" w:rsidR="00AE38B2" w:rsidRPr="00912691" w:rsidRDefault="00AE38B2" w:rsidP="00C14CDD">
            <w:pPr>
              <w:ind w:left="426"/>
              <w:jc w:val="both"/>
              <w:rPr>
                <w:rFonts w:ascii="Times New Roman" w:eastAsia="´´Arial Unicode MS´´" w:hAnsi="Times New Roman" w:cs="Times New Roman"/>
                <w:bCs/>
                <w:szCs w:val="20"/>
              </w:rPr>
            </w:pPr>
            <w:r w:rsidRPr="00912691">
              <w:rPr>
                <w:rFonts w:ascii="Times New Roman" w:hAnsi="Times New Roman" w:cs="Times New Roman"/>
                <w:bCs/>
                <w:szCs w:val="20"/>
              </w:rPr>
              <w:t> </w:t>
            </w:r>
          </w:p>
        </w:tc>
      </w:tr>
      <w:tr w:rsidR="00AE38B2" w:rsidRPr="00912691" w14:paraId="5F7068F2" w14:textId="77777777" w:rsidTr="00C14CDD">
        <w:trPr>
          <w:tblCellSpacing w:w="7" w:type="dxa"/>
          <w:jc w:val="center"/>
        </w:trPr>
        <w:tc>
          <w:tcPr>
            <w:tcW w:w="268" w:type="pct"/>
            <w:tcBorders>
              <w:top w:val="outset" w:sz="6" w:space="0" w:color="000000"/>
              <w:left w:val="outset" w:sz="6" w:space="0" w:color="000000"/>
              <w:bottom w:val="outset" w:sz="6" w:space="0" w:color="000000"/>
              <w:right w:val="outset" w:sz="6" w:space="0" w:color="000000"/>
            </w:tcBorders>
            <w:shd w:val="clear" w:color="auto" w:fill="auto"/>
          </w:tcPr>
          <w:p w14:paraId="53CCA6C6"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B</w:t>
            </w:r>
          </w:p>
        </w:tc>
        <w:tc>
          <w:tcPr>
            <w:tcW w:w="3484" w:type="pct"/>
            <w:tcBorders>
              <w:top w:val="outset" w:sz="6" w:space="0" w:color="000000"/>
              <w:left w:val="outset" w:sz="6" w:space="0" w:color="000000"/>
              <w:bottom w:val="outset" w:sz="6" w:space="0" w:color="000000"/>
              <w:right w:val="outset" w:sz="6" w:space="0" w:color="000000"/>
            </w:tcBorders>
            <w:shd w:val="clear" w:color="auto" w:fill="auto"/>
            <w:vAlign w:val="bottom"/>
          </w:tcPr>
          <w:p w14:paraId="6D26D02B"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Ausências Legais</w:t>
            </w:r>
          </w:p>
        </w:tc>
        <w:tc>
          <w:tcPr>
            <w:tcW w:w="1217" w:type="pct"/>
            <w:tcBorders>
              <w:top w:val="outset" w:sz="6" w:space="0" w:color="000000"/>
              <w:left w:val="outset" w:sz="6" w:space="0" w:color="000000"/>
              <w:bottom w:val="outset" w:sz="6" w:space="0" w:color="000000"/>
              <w:right w:val="outset" w:sz="6" w:space="0" w:color="000000"/>
            </w:tcBorders>
            <w:shd w:val="clear" w:color="auto" w:fill="auto"/>
          </w:tcPr>
          <w:p w14:paraId="050D0473" w14:textId="77777777" w:rsidR="00AE38B2" w:rsidRPr="00912691" w:rsidRDefault="00AE38B2" w:rsidP="00C14CDD">
            <w:pPr>
              <w:ind w:left="426"/>
              <w:jc w:val="both"/>
              <w:rPr>
                <w:rFonts w:ascii="Times New Roman" w:eastAsia="´´Arial Unicode MS´´" w:hAnsi="Times New Roman" w:cs="Times New Roman"/>
                <w:bCs/>
                <w:szCs w:val="20"/>
              </w:rPr>
            </w:pPr>
          </w:p>
        </w:tc>
      </w:tr>
      <w:tr w:rsidR="00AE38B2" w:rsidRPr="00912691" w14:paraId="5B674DAD" w14:textId="77777777" w:rsidTr="00C14CDD">
        <w:trPr>
          <w:tblCellSpacing w:w="7" w:type="dxa"/>
          <w:jc w:val="center"/>
        </w:trPr>
        <w:tc>
          <w:tcPr>
            <w:tcW w:w="268" w:type="pct"/>
            <w:tcBorders>
              <w:top w:val="outset" w:sz="6" w:space="0" w:color="000000"/>
              <w:left w:val="outset" w:sz="6" w:space="0" w:color="000000"/>
              <w:bottom w:val="outset" w:sz="6" w:space="0" w:color="000000"/>
              <w:right w:val="outset" w:sz="6" w:space="0" w:color="000000"/>
            </w:tcBorders>
            <w:shd w:val="clear" w:color="auto" w:fill="auto"/>
          </w:tcPr>
          <w:p w14:paraId="7676FC74"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C</w:t>
            </w:r>
          </w:p>
        </w:tc>
        <w:tc>
          <w:tcPr>
            <w:tcW w:w="3484" w:type="pct"/>
            <w:tcBorders>
              <w:top w:val="outset" w:sz="6" w:space="0" w:color="000000"/>
              <w:left w:val="outset" w:sz="6" w:space="0" w:color="000000"/>
              <w:bottom w:val="outset" w:sz="6" w:space="0" w:color="000000"/>
              <w:right w:val="outset" w:sz="6" w:space="0" w:color="000000"/>
            </w:tcBorders>
            <w:shd w:val="clear" w:color="auto" w:fill="auto"/>
            <w:vAlign w:val="bottom"/>
          </w:tcPr>
          <w:p w14:paraId="4DBFE799" w14:textId="77777777" w:rsidR="00AE38B2" w:rsidRPr="00912691" w:rsidRDefault="00AE38B2" w:rsidP="00C14CDD">
            <w:pPr>
              <w:jc w:val="both"/>
              <w:rPr>
                <w:rFonts w:ascii="Times New Roman" w:hAnsi="Times New Roman" w:cs="Times New Roman"/>
                <w:szCs w:val="20"/>
              </w:rPr>
            </w:pPr>
            <w:proofErr w:type="spellStart"/>
            <w:r w:rsidRPr="00912691">
              <w:rPr>
                <w:rFonts w:ascii="Times New Roman" w:hAnsi="Times New Roman" w:cs="Times New Roman"/>
                <w:szCs w:val="20"/>
              </w:rPr>
              <w:t>Licença-Paternidade</w:t>
            </w:r>
            <w:proofErr w:type="spellEnd"/>
          </w:p>
        </w:tc>
        <w:tc>
          <w:tcPr>
            <w:tcW w:w="1217" w:type="pct"/>
            <w:tcBorders>
              <w:top w:val="outset" w:sz="6" w:space="0" w:color="000000"/>
              <w:left w:val="outset" w:sz="6" w:space="0" w:color="000000"/>
              <w:bottom w:val="outset" w:sz="6" w:space="0" w:color="000000"/>
              <w:right w:val="outset" w:sz="6" w:space="0" w:color="000000"/>
            </w:tcBorders>
            <w:shd w:val="clear" w:color="auto" w:fill="auto"/>
          </w:tcPr>
          <w:p w14:paraId="5624C35B" w14:textId="77777777" w:rsidR="00AE38B2" w:rsidRPr="00912691" w:rsidRDefault="00AE38B2" w:rsidP="00C14CDD">
            <w:pPr>
              <w:ind w:left="426"/>
              <w:jc w:val="both"/>
              <w:rPr>
                <w:rFonts w:ascii="Times New Roman" w:eastAsia="´´Arial Unicode MS´´" w:hAnsi="Times New Roman" w:cs="Times New Roman"/>
                <w:bCs/>
                <w:szCs w:val="20"/>
              </w:rPr>
            </w:pPr>
          </w:p>
        </w:tc>
      </w:tr>
      <w:tr w:rsidR="00AE38B2" w:rsidRPr="00912691" w14:paraId="2C0B83D9" w14:textId="77777777" w:rsidTr="00C14CDD">
        <w:trPr>
          <w:tblCellSpacing w:w="7" w:type="dxa"/>
          <w:jc w:val="center"/>
        </w:trPr>
        <w:tc>
          <w:tcPr>
            <w:tcW w:w="268" w:type="pct"/>
            <w:tcBorders>
              <w:top w:val="outset" w:sz="6" w:space="0" w:color="000000"/>
              <w:left w:val="outset" w:sz="6" w:space="0" w:color="000000"/>
              <w:bottom w:val="outset" w:sz="6" w:space="0" w:color="000000"/>
              <w:right w:val="outset" w:sz="6" w:space="0" w:color="000000"/>
            </w:tcBorders>
            <w:shd w:val="clear" w:color="auto" w:fill="auto"/>
          </w:tcPr>
          <w:p w14:paraId="251BDAF6"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D</w:t>
            </w:r>
          </w:p>
        </w:tc>
        <w:tc>
          <w:tcPr>
            <w:tcW w:w="3484" w:type="pct"/>
            <w:tcBorders>
              <w:top w:val="outset" w:sz="6" w:space="0" w:color="000000"/>
              <w:left w:val="outset" w:sz="6" w:space="0" w:color="000000"/>
              <w:bottom w:val="outset" w:sz="6" w:space="0" w:color="000000"/>
              <w:right w:val="outset" w:sz="6" w:space="0" w:color="000000"/>
            </w:tcBorders>
            <w:shd w:val="clear" w:color="auto" w:fill="auto"/>
            <w:vAlign w:val="bottom"/>
          </w:tcPr>
          <w:p w14:paraId="38ABE589"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Ausência por acidente de trabalho</w:t>
            </w:r>
          </w:p>
        </w:tc>
        <w:tc>
          <w:tcPr>
            <w:tcW w:w="1217" w:type="pct"/>
            <w:tcBorders>
              <w:top w:val="outset" w:sz="6" w:space="0" w:color="000000"/>
              <w:left w:val="outset" w:sz="6" w:space="0" w:color="000000"/>
              <w:bottom w:val="outset" w:sz="6" w:space="0" w:color="000000"/>
              <w:right w:val="outset" w:sz="6" w:space="0" w:color="000000"/>
            </w:tcBorders>
            <w:shd w:val="clear" w:color="auto" w:fill="auto"/>
          </w:tcPr>
          <w:p w14:paraId="35918E44" w14:textId="77777777" w:rsidR="00AE38B2" w:rsidRPr="00912691" w:rsidRDefault="00AE38B2" w:rsidP="00C14CDD">
            <w:pPr>
              <w:ind w:left="426"/>
              <w:jc w:val="both"/>
              <w:rPr>
                <w:rFonts w:ascii="Times New Roman" w:eastAsia="´´Arial Unicode MS´´" w:hAnsi="Times New Roman" w:cs="Times New Roman"/>
                <w:bCs/>
                <w:szCs w:val="20"/>
              </w:rPr>
            </w:pPr>
          </w:p>
        </w:tc>
      </w:tr>
      <w:tr w:rsidR="00AE38B2" w:rsidRPr="00912691" w14:paraId="37A816DB" w14:textId="77777777" w:rsidTr="00C14CDD">
        <w:trPr>
          <w:tblCellSpacing w:w="7" w:type="dxa"/>
          <w:jc w:val="center"/>
        </w:trPr>
        <w:tc>
          <w:tcPr>
            <w:tcW w:w="268" w:type="pct"/>
            <w:tcBorders>
              <w:top w:val="outset" w:sz="6" w:space="0" w:color="000000"/>
              <w:left w:val="outset" w:sz="6" w:space="0" w:color="000000"/>
              <w:bottom w:val="outset" w:sz="6" w:space="0" w:color="000000"/>
              <w:right w:val="outset" w:sz="6" w:space="0" w:color="000000"/>
            </w:tcBorders>
            <w:shd w:val="clear" w:color="auto" w:fill="auto"/>
          </w:tcPr>
          <w:p w14:paraId="50CDD7B3"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E</w:t>
            </w:r>
          </w:p>
        </w:tc>
        <w:tc>
          <w:tcPr>
            <w:tcW w:w="3484" w:type="pct"/>
            <w:tcBorders>
              <w:top w:val="outset" w:sz="6" w:space="0" w:color="000000"/>
              <w:left w:val="outset" w:sz="6" w:space="0" w:color="000000"/>
              <w:bottom w:val="outset" w:sz="6" w:space="0" w:color="000000"/>
              <w:right w:val="outset" w:sz="6" w:space="0" w:color="000000"/>
            </w:tcBorders>
            <w:shd w:val="clear" w:color="auto" w:fill="auto"/>
            <w:vAlign w:val="bottom"/>
          </w:tcPr>
          <w:p w14:paraId="03D8CCE4"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Afastamento Maternidade</w:t>
            </w:r>
          </w:p>
        </w:tc>
        <w:tc>
          <w:tcPr>
            <w:tcW w:w="1217" w:type="pct"/>
            <w:tcBorders>
              <w:top w:val="outset" w:sz="6" w:space="0" w:color="000000"/>
              <w:left w:val="outset" w:sz="6" w:space="0" w:color="000000"/>
              <w:bottom w:val="outset" w:sz="6" w:space="0" w:color="000000"/>
              <w:right w:val="outset" w:sz="6" w:space="0" w:color="000000"/>
            </w:tcBorders>
            <w:shd w:val="clear" w:color="auto" w:fill="auto"/>
          </w:tcPr>
          <w:p w14:paraId="2F38F8A8" w14:textId="77777777" w:rsidR="00AE38B2" w:rsidRPr="00912691" w:rsidRDefault="00AE38B2" w:rsidP="00C14CDD">
            <w:pPr>
              <w:ind w:left="426"/>
              <w:jc w:val="both"/>
              <w:rPr>
                <w:rFonts w:ascii="Times New Roman" w:eastAsia="´´Arial Unicode MS´´" w:hAnsi="Times New Roman" w:cs="Times New Roman"/>
                <w:bCs/>
                <w:szCs w:val="20"/>
              </w:rPr>
            </w:pPr>
          </w:p>
        </w:tc>
      </w:tr>
      <w:tr w:rsidR="00AE38B2" w:rsidRPr="00912691" w14:paraId="2327375A" w14:textId="77777777" w:rsidTr="00C14CDD">
        <w:trPr>
          <w:tblCellSpacing w:w="7" w:type="dxa"/>
          <w:jc w:val="center"/>
        </w:trPr>
        <w:tc>
          <w:tcPr>
            <w:tcW w:w="268" w:type="pct"/>
            <w:tcBorders>
              <w:top w:val="outset" w:sz="6" w:space="0" w:color="000000"/>
              <w:left w:val="outset" w:sz="6" w:space="0" w:color="000000"/>
              <w:bottom w:val="outset" w:sz="6" w:space="0" w:color="000000"/>
              <w:right w:val="outset" w:sz="6" w:space="0" w:color="000000"/>
            </w:tcBorders>
            <w:shd w:val="clear" w:color="auto" w:fill="auto"/>
          </w:tcPr>
          <w:p w14:paraId="46819085"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F</w:t>
            </w:r>
          </w:p>
        </w:tc>
        <w:tc>
          <w:tcPr>
            <w:tcW w:w="3484" w:type="pct"/>
            <w:tcBorders>
              <w:top w:val="outset" w:sz="6" w:space="0" w:color="000000"/>
              <w:left w:val="outset" w:sz="6" w:space="0" w:color="000000"/>
              <w:bottom w:val="outset" w:sz="6" w:space="0" w:color="000000"/>
              <w:right w:val="outset" w:sz="6" w:space="0" w:color="000000"/>
            </w:tcBorders>
            <w:shd w:val="clear" w:color="auto" w:fill="auto"/>
            <w:vAlign w:val="bottom"/>
          </w:tcPr>
          <w:p w14:paraId="73922AA9"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 xml:space="preserve">Incidência dos encargos do </w:t>
            </w:r>
            <w:proofErr w:type="spellStart"/>
            <w:r w:rsidRPr="00912691">
              <w:rPr>
                <w:rFonts w:ascii="Times New Roman" w:hAnsi="Times New Roman" w:cs="Times New Roman"/>
                <w:szCs w:val="20"/>
              </w:rPr>
              <w:t>submódulo</w:t>
            </w:r>
            <w:proofErr w:type="spellEnd"/>
            <w:r w:rsidRPr="00912691">
              <w:rPr>
                <w:rFonts w:ascii="Times New Roman" w:hAnsi="Times New Roman" w:cs="Times New Roman"/>
                <w:szCs w:val="20"/>
              </w:rPr>
              <w:t xml:space="preserve"> 2.2 sobre as ausências legais</w:t>
            </w:r>
          </w:p>
        </w:tc>
        <w:tc>
          <w:tcPr>
            <w:tcW w:w="1217" w:type="pct"/>
            <w:tcBorders>
              <w:top w:val="outset" w:sz="6" w:space="0" w:color="000000"/>
              <w:left w:val="outset" w:sz="6" w:space="0" w:color="000000"/>
              <w:bottom w:val="outset" w:sz="6" w:space="0" w:color="000000"/>
              <w:right w:val="outset" w:sz="6" w:space="0" w:color="000000"/>
            </w:tcBorders>
            <w:shd w:val="clear" w:color="auto" w:fill="auto"/>
          </w:tcPr>
          <w:p w14:paraId="497B8842" w14:textId="77777777" w:rsidR="00AE38B2" w:rsidRPr="00912691" w:rsidRDefault="00AE38B2" w:rsidP="00C14CDD">
            <w:pPr>
              <w:ind w:left="426"/>
              <w:jc w:val="both"/>
              <w:rPr>
                <w:rFonts w:ascii="Times New Roman" w:eastAsia="´´Arial Unicode MS´´" w:hAnsi="Times New Roman" w:cs="Times New Roman"/>
                <w:bCs/>
                <w:szCs w:val="20"/>
              </w:rPr>
            </w:pPr>
          </w:p>
        </w:tc>
      </w:tr>
      <w:tr w:rsidR="00AE38B2" w:rsidRPr="00912691" w14:paraId="5D2621D2" w14:textId="77777777" w:rsidTr="00C14CDD">
        <w:trPr>
          <w:tblCellSpacing w:w="7" w:type="dxa"/>
          <w:jc w:val="center"/>
        </w:trPr>
        <w:tc>
          <w:tcPr>
            <w:tcW w:w="268" w:type="pct"/>
            <w:tcBorders>
              <w:top w:val="outset" w:sz="6" w:space="0" w:color="000000"/>
              <w:left w:val="outset" w:sz="6" w:space="0" w:color="000000"/>
              <w:bottom w:val="outset" w:sz="6" w:space="0" w:color="000000"/>
              <w:right w:val="outset" w:sz="6" w:space="0" w:color="000000"/>
            </w:tcBorders>
            <w:shd w:val="clear" w:color="auto" w:fill="auto"/>
          </w:tcPr>
          <w:p w14:paraId="32833656"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G</w:t>
            </w:r>
          </w:p>
        </w:tc>
        <w:tc>
          <w:tcPr>
            <w:tcW w:w="3484" w:type="pct"/>
            <w:tcBorders>
              <w:top w:val="outset" w:sz="6" w:space="0" w:color="000000"/>
              <w:left w:val="outset" w:sz="6" w:space="0" w:color="000000"/>
              <w:bottom w:val="outset" w:sz="6" w:space="0" w:color="000000"/>
              <w:right w:val="outset" w:sz="6" w:space="0" w:color="000000"/>
            </w:tcBorders>
            <w:shd w:val="clear" w:color="auto" w:fill="auto"/>
            <w:vAlign w:val="bottom"/>
          </w:tcPr>
          <w:p w14:paraId="6EC85562"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Outros (especificar)</w:t>
            </w:r>
          </w:p>
        </w:tc>
        <w:tc>
          <w:tcPr>
            <w:tcW w:w="1217" w:type="pct"/>
            <w:tcBorders>
              <w:top w:val="outset" w:sz="6" w:space="0" w:color="000000"/>
              <w:left w:val="outset" w:sz="6" w:space="0" w:color="000000"/>
              <w:bottom w:val="outset" w:sz="6" w:space="0" w:color="000000"/>
              <w:right w:val="outset" w:sz="6" w:space="0" w:color="000000"/>
            </w:tcBorders>
            <w:shd w:val="clear" w:color="auto" w:fill="auto"/>
          </w:tcPr>
          <w:p w14:paraId="16809022" w14:textId="77777777" w:rsidR="00AE38B2" w:rsidRPr="00912691" w:rsidRDefault="00AE38B2" w:rsidP="00C14CDD">
            <w:pPr>
              <w:ind w:left="426"/>
              <w:jc w:val="both"/>
              <w:rPr>
                <w:rFonts w:ascii="Times New Roman" w:eastAsia="´´Arial Unicode MS´´" w:hAnsi="Times New Roman" w:cs="Times New Roman"/>
                <w:bCs/>
                <w:szCs w:val="20"/>
              </w:rPr>
            </w:pPr>
          </w:p>
        </w:tc>
      </w:tr>
      <w:tr w:rsidR="00AE38B2" w:rsidRPr="00912691" w14:paraId="553E76F6" w14:textId="77777777" w:rsidTr="00C14CDD">
        <w:trPr>
          <w:tblCellSpacing w:w="7" w:type="dxa"/>
          <w:jc w:val="center"/>
        </w:trPr>
        <w:tc>
          <w:tcPr>
            <w:tcW w:w="3760" w:type="pct"/>
            <w:gridSpan w:val="2"/>
            <w:tcBorders>
              <w:top w:val="outset" w:sz="6" w:space="0" w:color="000000"/>
              <w:left w:val="outset" w:sz="6" w:space="0" w:color="000000"/>
              <w:bottom w:val="outset" w:sz="6" w:space="0" w:color="000000"/>
              <w:right w:val="outset" w:sz="6" w:space="0" w:color="000000"/>
            </w:tcBorders>
            <w:shd w:val="pct20" w:color="auto" w:fill="auto"/>
            <w:hideMark/>
          </w:tcPr>
          <w:p w14:paraId="1AEC5B58" w14:textId="77777777" w:rsidR="00AE38B2" w:rsidRPr="00912691" w:rsidRDefault="00AE38B2" w:rsidP="00C14CDD">
            <w:pPr>
              <w:ind w:left="426"/>
              <w:jc w:val="center"/>
              <w:rPr>
                <w:rFonts w:ascii="Times New Roman" w:hAnsi="Times New Roman" w:cs="Times New Roman"/>
                <w:b/>
                <w:bCs/>
                <w:szCs w:val="20"/>
              </w:rPr>
            </w:pPr>
            <w:r w:rsidRPr="00912691">
              <w:rPr>
                <w:rFonts w:ascii="Times New Roman" w:hAnsi="Times New Roman" w:cs="Times New Roman"/>
                <w:b/>
                <w:bCs/>
                <w:szCs w:val="20"/>
              </w:rPr>
              <w:t>Total</w:t>
            </w:r>
          </w:p>
        </w:tc>
        <w:tc>
          <w:tcPr>
            <w:tcW w:w="1217" w:type="pct"/>
            <w:tcBorders>
              <w:top w:val="outset" w:sz="6" w:space="0" w:color="000000"/>
              <w:left w:val="outset" w:sz="6" w:space="0" w:color="000000"/>
              <w:bottom w:val="outset" w:sz="6" w:space="0" w:color="000000"/>
              <w:right w:val="outset" w:sz="6" w:space="0" w:color="000000"/>
            </w:tcBorders>
            <w:shd w:val="pct20" w:color="auto" w:fill="auto"/>
            <w:hideMark/>
          </w:tcPr>
          <w:p w14:paraId="78790194" w14:textId="77777777" w:rsidR="00AE38B2" w:rsidRPr="00912691" w:rsidRDefault="00AE38B2" w:rsidP="00C14CDD">
            <w:pPr>
              <w:ind w:left="426"/>
              <w:jc w:val="both"/>
              <w:rPr>
                <w:rFonts w:ascii="Times New Roman" w:eastAsia="´´Arial Unicode MS´´" w:hAnsi="Times New Roman" w:cs="Times New Roman"/>
                <w:bCs/>
                <w:szCs w:val="20"/>
              </w:rPr>
            </w:pPr>
            <w:r w:rsidRPr="00912691">
              <w:rPr>
                <w:rFonts w:ascii="Times New Roman" w:hAnsi="Times New Roman" w:cs="Times New Roman"/>
                <w:bCs/>
                <w:szCs w:val="20"/>
              </w:rPr>
              <w:t> </w:t>
            </w:r>
          </w:p>
        </w:tc>
      </w:tr>
    </w:tbl>
    <w:p w14:paraId="5866A04B" w14:textId="77777777" w:rsidR="00AE38B2" w:rsidRPr="00912691" w:rsidRDefault="00AE38B2" w:rsidP="00AE38B2">
      <w:pPr>
        <w:ind w:left="284"/>
        <w:jc w:val="both"/>
        <w:rPr>
          <w:rFonts w:ascii="Times New Roman" w:hAnsi="Times New Roman" w:cs="Times New Roman"/>
          <w:b/>
          <w:bCs/>
          <w:szCs w:val="20"/>
        </w:rPr>
      </w:pPr>
      <w:r w:rsidRPr="00912691">
        <w:rPr>
          <w:rFonts w:ascii="Times New Roman" w:hAnsi="Times New Roman" w:cs="Times New Roman"/>
          <w:b/>
          <w:bCs/>
          <w:szCs w:val="20"/>
        </w:rPr>
        <w:t xml:space="preserve">Nota: </w:t>
      </w:r>
      <w:r w:rsidRPr="00912691">
        <w:rPr>
          <w:rFonts w:ascii="Times New Roman" w:hAnsi="Times New Roman" w:cs="Times New Roman"/>
          <w:bCs/>
          <w:szCs w:val="20"/>
        </w:rPr>
        <w:t>As alíneas “A” a “G” referem-se somente ao custo que será pago ao repositor pelos dias trabalhados quando da necessidade de substituir a mão de obra alocada na prestação do serviço.</w:t>
      </w:r>
      <w:r w:rsidRPr="00912691">
        <w:rPr>
          <w:rFonts w:ascii="Times New Roman" w:hAnsi="Times New Roman" w:cs="Times New Roman"/>
          <w:bCs/>
          <w:szCs w:val="20"/>
        </w:rPr>
        <w:cr/>
      </w:r>
      <w:r w:rsidRPr="00912691">
        <w:rPr>
          <w:rFonts w:ascii="Times New Roman" w:hAnsi="Times New Roman" w:cs="Times New Roman"/>
          <w:b/>
          <w:bCs/>
          <w:szCs w:val="20"/>
        </w:rPr>
        <w:t xml:space="preserve"> </w:t>
      </w:r>
    </w:p>
    <w:p w14:paraId="742050C8" w14:textId="77777777" w:rsidR="00AE38B2" w:rsidRPr="00912691" w:rsidRDefault="00AE38B2" w:rsidP="00AE38B2">
      <w:pPr>
        <w:ind w:left="284"/>
        <w:jc w:val="both"/>
        <w:rPr>
          <w:rFonts w:ascii="Times New Roman" w:hAnsi="Times New Roman" w:cs="Times New Roman"/>
          <w:b/>
          <w:bCs/>
          <w:szCs w:val="20"/>
        </w:rPr>
      </w:pPr>
      <w:proofErr w:type="spellStart"/>
      <w:r w:rsidRPr="00912691">
        <w:rPr>
          <w:rFonts w:ascii="Times New Roman" w:hAnsi="Times New Roman" w:cs="Times New Roman"/>
          <w:b/>
          <w:bCs/>
          <w:szCs w:val="20"/>
        </w:rPr>
        <w:t>Submódulo</w:t>
      </w:r>
      <w:proofErr w:type="spellEnd"/>
      <w:r w:rsidRPr="00912691">
        <w:rPr>
          <w:rFonts w:ascii="Times New Roman" w:hAnsi="Times New Roman" w:cs="Times New Roman"/>
          <w:b/>
          <w:bCs/>
          <w:szCs w:val="20"/>
        </w:rPr>
        <w:t xml:space="preserve"> 4.1.1 – Afastamento maternidade (Referência: 120 dias)</w:t>
      </w:r>
    </w:p>
    <w:p w14:paraId="16C80C4F" w14:textId="77777777" w:rsidR="00AE38B2" w:rsidRPr="00912691" w:rsidRDefault="00AE38B2" w:rsidP="00AE38B2">
      <w:pPr>
        <w:ind w:left="426"/>
        <w:jc w:val="both"/>
        <w:rPr>
          <w:rFonts w:ascii="Times New Roman" w:hAnsi="Times New Roman" w:cs="Times New Roman"/>
          <w:b/>
          <w:bCs/>
          <w:szCs w:val="20"/>
        </w:rPr>
      </w:pPr>
    </w:p>
    <w:tbl>
      <w:tblPr>
        <w:tblW w:w="9018"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75"/>
        <w:gridCol w:w="6120"/>
        <w:gridCol w:w="2023"/>
      </w:tblGrid>
      <w:tr w:rsidR="00AE38B2" w:rsidRPr="00912691" w14:paraId="12E7117D" w14:textId="77777777" w:rsidTr="00C14CDD">
        <w:trPr>
          <w:tblCellSpacing w:w="7" w:type="dxa"/>
          <w:jc w:val="center"/>
        </w:trPr>
        <w:tc>
          <w:tcPr>
            <w:tcW w:w="474" w:type="pct"/>
            <w:tcBorders>
              <w:top w:val="outset" w:sz="6" w:space="0" w:color="000000"/>
              <w:left w:val="outset" w:sz="6" w:space="0" w:color="000000"/>
              <w:bottom w:val="outset" w:sz="6" w:space="0" w:color="000000"/>
              <w:right w:val="outset" w:sz="6" w:space="0" w:color="000000"/>
            </w:tcBorders>
            <w:shd w:val="pct20" w:color="auto" w:fill="auto"/>
            <w:hideMark/>
          </w:tcPr>
          <w:p w14:paraId="138CEBB9" w14:textId="77777777" w:rsidR="00AE38B2" w:rsidRPr="00912691" w:rsidRDefault="00AE38B2" w:rsidP="00C14CDD">
            <w:pPr>
              <w:ind w:left="426"/>
              <w:jc w:val="center"/>
              <w:rPr>
                <w:rFonts w:ascii="Times New Roman" w:hAnsi="Times New Roman" w:cs="Times New Roman"/>
                <w:b/>
                <w:bCs/>
                <w:szCs w:val="20"/>
              </w:rPr>
            </w:pPr>
            <w:r w:rsidRPr="00912691">
              <w:rPr>
                <w:rFonts w:ascii="Times New Roman" w:hAnsi="Times New Roman" w:cs="Times New Roman"/>
                <w:b/>
                <w:bCs/>
                <w:szCs w:val="20"/>
              </w:rPr>
              <w:t>4.1</w:t>
            </w:r>
          </w:p>
        </w:tc>
        <w:tc>
          <w:tcPr>
            <w:tcW w:w="3383" w:type="pct"/>
            <w:tcBorders>
              <w:top w:val="outset" w:sz="6" w:space="0" w:color="000000"/>
              <w:left w:val="outset" w:sz="6" w:space="0" w:color="000000"/>
              <w:bottom w:val="outset" w:sz="6" w:space="0" w:color="000000"/>
              <w:right w:val="outset" w:sz="6" w:space="0" w:color="000000"/>
            </w:tcBorders>
            <w:shd w:val="pct20" w:color="auto" w:fill="auto"/>
            <w:hideMark/>
          </w:tcPr>
          <w:p w14:paraId="203BD474" w14:textId="77777777" w:rsidR="00AE38B2" w:rsidRPr="00912691" w:rsidRDefault="00AE38B2" w:rsidP="00C14CDD">
            <w:pPr>
              <w:ind w:left="426"/>
              <w:jc w:val="center"/>
              <w:rPr>
                <w:rFonts w:ascii="Times New Roman" w:hAnsi="Times New Roman" w:cs="Times New Roman"/>
                <w:b/>
                <w:bCs/>
                <w:szCs w:val="20"/>
              </w:rPr>
            </w:pPr>
            <w:r w:rsidRPr="00912691">
              <w:rPr>
                <w:rFonts w:ascii="Times New Roman" w:hAnsi="Times New Roman" w:cs="Times New Roman"/>
                <w:b/>
                <w:bCs/>
                <w:iCs/>
                <w:szCs w:val="20"/>
              </w:rPr>
              <w:t>Ausências Legais</w:t>
            </w:r>
          </w:p>
        </w:tc>
        <w:tc>
          <w:tcPr>
            <w:tcW w:w="1112" w:type="pct"/>
            <w:tcBorders>
              <w:top w:val="outset" w:sz="6" w:space="0" w:color="000000"/>
              <w:left w:val="outset" w:sz="6" w:space="0" w:color="000000"/>
              <w:bottom w:val="outset" w:sz="6" w:space="0" w:color="000000"/>
              <w:right w:val="outset" w:sz="6" w:space="0" w:color="000000"/>
            </w:tcBorders>
            <w:shd w:val="pct20" w:color="auto" w:fill="auto"/>
            <w:hideMark/>
          </w:tcPr>
          <w:p w14:paraId="32521B1E" w14:textId="77777777" w:rsidR="00AE38B2" w:rsidRPr="00912691" w:rsidRDefault="00AE38B2" w:rsidP="00C14CDD">
            <w:pPr>
              <w:ind w:left="426"/>
              <w:jc w:val="center"/>
              <w:rPr>
                <w:rFonts w:ascii="Times New Roman" w:hAnsi="Times New Roman" w:cs="Times New Roman"/>
                <w:b/>
                <w:bCs/>
                <w:szCs w:val="20"/>
              </w:rPr>
            </w:pPr>
            <w:r w:rsidRPr="00912691">
              <w:rPr>
                <w:rFonts w:ascii="Times New Roman" w:hAnsi="Times New Roman" w:cs="Times New Roman"/>
                <w:b/>
                <w:bCs/>
                <w:szCs w:val="20"/>
              </w:rPr>
              <w:t>Valor (R$)</w:t>
            </w:r>
          </w:p>
        </w:tc>
      </w:tr>
      <w:tr w:rsidR="00AE38B2" w:rsidRPr="00912691" w14:paraId="6D8EEE68" w14:textId="77777777" w:rsidTr="00C14CDD">
        <w:trPr>
          <w:tblCellSpacing w:w="7" w:type="dxa"/>
          <w:jc w:val="center"/>
        </w:trPr>
        <w:tc>
          <w:tcPr>
            <w:tcW w:w="474" w:type="pct"/>
            <w:tcBorders>
              <w:top w:val="outset" w:sz="6" w:space="0" w:color="000000"/>
              <w:left w:val="outset" w:sz="6" w:space="0" w:color="000000"/>
              <w:bottom w:val="outset" w:sz="6" w:space="0" w:color="000000"/>
              <w:right w:val="outset" w:sz="6" w:space="0" w:color="000000"/>
            </w:tcBorders>
            <w:shd w:val="clear" w:color="auto" w:fill="auto"/>
            <w:hideMark/>
          </w:tcPr>
          <w:p w14:paraId="459695BE"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lastRenderedPageBreak/>
              <w:t>A</w:t>
            </w:r>
          </w:p>
        </w:tc>
        <w:tc>
          <w:tcPr>
            <w:tcW w:w="3383" w:type="pct"/>
            <w:tcBorders>
              <w:top w:val="outset" w:sz="6" w:space="0" w:color="000000"/>
              <w:left w:val="outset" w:sz="6" w:space="0" w:color="000000"/>
              <w:bottom w:val="outset" w:sz="6" w:space="0" w:color="000000"/>
              <w:right w:val="outset" w:sz="6" w:space="0" w:color="000000"/>
            </w:tcBorders>
            <w:shd w:val="clear" w:color="auto" w:fill="auto"/>
            <w:vAlign w:val="bottom"/>
          </w:tcPr>
          <w:p w14:paraId="3CFB6FBE"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Férias pagas ao substituto pelos 120 dias de reposição</w:t>
            </w:r>
          </w:p>
        </w:tc>
        <w:tc>
          <w:tcPr>
            <w:tcW w:w="1112" w:type="pct"/>
            <w:tcBorders>
              <w:top w:val="outset" w:sz="6" w:space="0" w:color="000000"/>
              <w:left w:val="outset" w:sz="6" w:space="0" w:color="000000"/>
              <w:bottom w:val="outset" w:sz="6" w:space="0" w:color="000000"/>
              <w:right w:val="outset" w:sz="6" w:space="0" w:color="000000"/>
            </w:tcBorders>
            <w:shd w:val="clear" w:color="auto" w:fill="auto"/>
            <w:hideMark/>
          </w:tcPr>
          <w:p w14:paraId="14FA9E13" w14:textId="77777777" w:rsidR="00AE38B2" w:rsidRPr="00912691" w:rsidRDefault="00AE38B2" w:rsidP="00C14CDD">
            <w:pPr>
              <w:ind w:left="426"/>
              <w:jc w:val="both"/>
              <w:rPr>
                <w:rFonts w:ascii="Times New Roman" w:eastAsia="´´Arial Unicode MS´´" w:hAnsi="Times New Roman" w:cs="Times New Roman"/>
                <w:bCs/>
                <w:szCs w:val="20"/>
              </w:rPr>
            </w:pPr>
            <w:r w:rsidRPr="00912691">
              <w:rPr>
                <w:rFonts w:ascii="Times New Roman" w:hAnsi="Times New Roman" w:cs="Times New Roman"/>
                <w:bCs/>
                <w:szCs w:val="20"/>
              </w:rPr>
              <w:t> </w:t>
            </w:r>
          </w:p>
        </w:tc>
      </w:tr>
      <w:tr w:rsidR="00AE38B2" w:rsidRPr="00912691" w14:paraId="39270A39" w14:textId="77777777" w:rsidTr="00C14CDD">
        <w:trPr>
          <w:tblCellSpacing w:w="7" w:type="dxa"/>
          <w:jc w:val="center"/>
        </w:trPr>
        <w:tc>
          <w:tcPr>
            <w:tcW w:w="474" w:type="pct"/>
            <w:tcBorders>
              <w:top w:val="outset" w:sz="6" w:space="0" w:color="000000"/>
              <w:left w:val="outset" w:sz="6" w:space="0" w:color="000000"/>
              <w:bottom w:val="outset" w:sz="6" w:space="0" w:color="000000"/>
              <w:right w:val="outset" w:sz="6" w:space="0" w:color="000000"/>
            </w:tcBorders>
            <w:shd w:val="clear" w:color="auto" w:fill="auto"/>
          </w:tcPr>
          <w:p w14:paraId="1F5CEBC4"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B</w:t>
            </w:r>
          </w:p>
        </w:tc>
        <w:tc>
          <w:tcPr>
            <w:tcW w:w="3383" w:type="pct"/>
            <w:tcBorders>
              <w:top w:val="outset" w:sz="6" w:space="0" w:color="000000"/>
              <w:left w:val="outset" w:sz="6" w:space="0" w:color="000000"/>
              <w:bottom w:val="outset" w:sz="6" w:space="0" w:color="000000"/>
              <w:right w:val="outset" w:sz="6" w:space="0" w:color="000000"/>
            </w:tcBorders>
            <w:shd w:val="clear" w:color="auto" w:fill="auto"/>
            <w:vAlign w:val="bottom"/>
          </w:tcPr>
          <w:p w14:paraId="4ACD8BE7"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xml:space="preserve">Incidência dos encargos do </w:t>
            </w:r>
            <w:proofErr w:type="spellStart"/>
            <w:r w:rsidRPr="00912691">
              <w:rPr>
                <w:rFonts w:ascii="Times New Roman" w:hAnsi="Times New Roman" w:cs="Times New Roman"/>
                <w:bCs/>
                <w:szCs w:val="20"/>
              </w:rPr>
              <w:t>Submódulo</w:t>
            </w:r>
            <w:proofErr w:type="spellEnd"/>
            <w:r w:rsidRPr="00912691">
              <w:rPr>
                <w:rFonts w:ascii="Times New Roman" w:hAnsi="Times New Roman" w:cs="Times New Roman"/>
                <w:bCs/>
                <w:szCs w:val="20"/>
              </w:rPr>
              <w:t xml:space="preserve"> 2.2 sobre as férias pagas ao substituto pelos 120 dias de reposição</w:t>
            </w:r>
          </w:p>
        </w:tc>
        <w:tc>
          <w:tcPr>
            <w:tcW w:w="1112" w:type="pct"/>
            <w:tcBorders>
              <w:top w:val="outset" w:sz="6" w:space="0" w:color="000000"/>
              <w:left w:val="outset" w:sz="6" w:space="0" w:color="000000"/>
              <w:bottom w:val="outset" w:sz="6" w:space="0" w:color="000000"/>
              <w:right w:val="outset" w:sz="6" w:space="0" w:color="000000"/>
            </w:tcBorders>
            <w:shd w:val="clear" w:color="auto" w:fill="auto"/>
          </w:tcPr>
          <w:p w14:paraId="4A7D049E" w14:textId="77777777" w:rsidR="00AE38B2" w:rsidRPr="00912691" w:rsidRDefault="00AE38B2" w:rsidP="00C14CDD">
            <w:pPr>
              <w:ind w:left="426"/>
              <w:jc w:val="both"/>
              <w:rPr>
                <w:rFonts w:ascii="Times New Roman" w:eastAsia="´´Arial Unicode MS´´" w:hAnsi="Times New Roman" w:cs="Times New Roman"/>
                <w:bCs/>
                <w:szCs w:val="20"/>
              </w:rPr>
            </w:pPr>
          </w:p>
        </w:tc>
      </w:tr>
      <w:tr w:rsidR="00AE38B2" w:rsidRPr="00912691" w14:paraId="6405384C" w14:textId="77777777" w:rsidTr="00C14CDD">
        <w:trPr>
          <w:tblCellSpacing w:w="7" w:type="dxa"/>
          <w:jc w:val="center"/>
        </w:trPr>
        <w:tc>
          <w:tcPr>
            <w:tcW w:w="474" w:type="pct"/>
            <w:tcBorders>
              <w:top w:val="outset" w:sz="6" w:space="0" w:color="000000"/>
              <w:left w:val="outset" w:sz="6" w:space="0" w:color="000000"/>
              <w:bottom w:val="outset" w:sz="6" w:space="0" w:color="000000"/>
              <w:right w:val="outset" w:sz="6" w:space="0" w:color="000000"/>
            </w:tcBorders>
            <w:shd w:val="clear" w:color="auto" w:fill="auto"/>
          </w:tcPr>
          <w:p w14:paraId="29C00AF8"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C</w:t>
            </w:r>
          </w:p>
        </w:tc>
        <w:tc>
          <w:tcPr>
            <w:tcW w:w="3383" w:type="pct"/>
            <w:tcBorders>
              <w:top w:val="outset" w:sz="6" w:space="0" w:color="000000"/>
              <w:left w:val="outset" w:sz="6" w:space="0" w:color="000000"/>
              <w:bottom w:val="outset" w:sz="6" w:space="0" w:color="000000"/>
              <w:right w:val="outset" w:sz="6" w:space="0" w:color="000000"/>
            </w:tcBorders>
            <w:shd w:val="clear" w:color="auto" w:fill="auto"/>
            <w:vAlign w:val="bottom"/>
          </w:tcPr>
          <w:p w14:paraId="477192E7"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 xml:space="preserve">Incidência dos encargos do </w:t>
            </w:r>
            <w:proofErr w:type="spellStart"/>
            <w:r w:rsidRPr="00912691">
              <w:rPr>
                <w:rFonts w:ascii="Times New Roman" w:hAnsi="Times New Roman" w:cs="Times New Roman"/>
                <w:szCs w:val="20"/>
              </w:rPr>
              <w:t>Submódulo</w:t>
            </w:r>
            <w:proofErr w:type="spellEnd"/>
            <w:r w:rsidRPr="00912691">
              <w:rPr>
                <w:rFonts w:ascii="Times New Roman" w:hAnsi="Times New Roman" w:cs="Times New Roman"/>
                <w:szCs w:val="20"/>
              </w:rPr>
              <w:t xml:space="preserve"> 2.2. sobre a Remuneração e o 13º salário proporcionais aos 120 dias de reposição</w:t>
            </w:r>
          </w:p>
        </w:tc>
        <w:tc>
          <w:tcPr>
            <w:tcW w:w="1112" w:type="pct"/>
            <w:tcBorders>
              <w:top w:val="outset" w:sz="6" w:space="0" w:color="000000"/>
              <w:left w:val="outset" w:sz="6" w:space="0" w:color="000000"/>
              <w:bottom w:val="outset" w:sz="6" w:space="0" w:color="000000"/>
              <w:right w:val="outset" w:sz="6" w:space="0" w:color="000000"/>
            </w:tcBorders>
            <w:shd w:val="clear" w:color="auto" w:fill="auto"/>
          </w:tcPr>
          <w:p w14:paraId="6B1D7458" w14:textId="77777777" w:rsidR="00AE38B2" w:rsidRPr="00912691" w:rsidRDefault="00AE38B2" w:rsidP="00C14CDD">
            <w:pPr>
              <w:ind w:left="426"/>
              <w:jc w:val="both"/>
              <w:rPr>
                <w:rFonts w:ascii="Times New Roman" w:eastAsia="´´Arial Unicode MS´´" w:hAnsi="Times New Roman" w:cs="Times New Roman"/>
                <w:bCs/>
                <w:szCs w:val="20"/>
              </w:rPr>
            </w:pPr>
          </w:p>
        </w:tc>
      </w:tr>
      <w:tr w:rsidR="00AE38B2" w:rsidRPr="00912691" w14:paraId="0A9F158F" w14:textId="77777777" w:rsidTr="00C14CDD">
        <w:trPr>
          <w:tblCellSpacing w:w="7" w:type="dxa"/>
          <w:jc w:val="center"/>
        </w:trPr>
        <w:tc>
          <w:tcPr>
            <w:tcW w:w="474" w:type="pct"/>
            <w:tcBorders>
              <w:top w:val="outset" w:sz="6" w:space="0" w:color="000000"/>
              <w:left w:val="outset" w:sz="6" w:space="0" w:color="000000"/>
              <w:bottom w:val="outset" w:sz="6" w:space="0" w:color="000000"/>
              <w:right w:val="outset" w:sz="6" w:space="0" w:color="000000"/>
            </w:tcBorders>
            <w:shd w:val="clear" w:color="auto" w:fill="auto"/>
          </w:tcPr>
          <w:p w14:paraId="374D9DD7"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D</w:t>
            </w:r>
          </w:p>
        </w:tc>
        <w:tc>
          <w:tcPr>
            <w:tcW w:w="3383" w:type="pct"/>
            <w:tcBorders>
              <w:top w:val="outset" w:sz="6" w:space="0" w:color="000000"/>
              <w:left w:val="outset" w:sz="6" w:space="0" w:color="000000"/>
              <w:bottom w:val="outset" w:sz="6" w:space="0" w:color="000000"/>
              <w:right w:val="outset" w:sz="6" w:space="0" w:color="000000"/>
            </w:tcBorders>
            <w:shd w:val="clear" w:color="auto" w:fill="auto"/>
            <w:vAlign w:val="bottom"/>
          </w:tcPr>
          <w:p w14:paraId="37AD1FF7"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Ausência por acidente de trabalho</w:t>
            </w:r>
          </w:p>
        </w:tc>
        <w:tc>
          <w:tcPr>
            <w:tcW w:w="1112" w:type="pct"/>
            <w:tcBorders>
              <w:top w:val="outset" w:sz="6" w:space="0" w:color="000000"/>
              <w:left w:val="outset" w:sz="6" w:space="0" w:color="000000"/>
              <w:bottom w:val="outset" w:sz="6" w:space="0" w:color="000000"/>
              <w:right w:val="outset" w:sz="6" w:space="0" w:color="000000"/>
            </w:tcBorders>
            <w:shd w:val="clear" w:color="auto" w:fill="auto"/>
          </w:tcPr>
          <w:p w14:paraId="07B01EED" w14:textId="77777777" w:rsidR="00AE38B2" w:rsidRPr="00912691" w:rsidRDefault="00AE38B2" w:rsidP="00C14CDD">
            <w:pPr>
              <w:ind w:left="426"/>
              <w:jc w:val="both"/>
              <w:rPr>
                <w:rFonts w:ascii="Times New Roman" w:eastAsia="´´Arial Unicode MS´´" w:hAnsi="Times New Roman" w:cs="Times New Roman"/>
                <w:bCs/>
                <w:szCs w:val="20"/>
              </w:rPr>
            </w:pPr>
          </w:p>
        </w:tc>
      </w:tr>
      <w:tr w:rsidR="00AE38B2" w:rsidRPr="00912691" w14:paraId="4FC7944D" w14:textId="77777777" w:rsidTr="00C14CDD">
        <w:trPr>
          <w:tblCellSpacing w:w="7" w:type="dxa"/>
          <w:jc w:val="center"/>
        </w:trPr>
        <w:tc>
          <w:tcPr>
            <w:tcW w:w="474" w:type="pct"/>
            <w:tcBorders>
              <w:top w:val="outset" w:sz="6" w:space="0" w:color="000000"/>
              <w:left w:val="outset" w:sz="6" w:space="0" w:color="000000"/>
              <w:bottom w:val="outset" w:sz="6" w:space="0" w:color="000000"/>
              <w:right w:val="outset" w:sz="6" w:space="0" w:color="000000"/>
            </w:tcBorders>
            <w:shd w:val="clear" w:color="auto" w:fill="auto"/>
          </w:tcPr>
          <w:p w14:paraId="140ACFEA"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E</w:t>
            </w:r>
          </w:p>
        </w:tc>
        <w:tc>
          <w:tcPr>
            <w:tcW w:w="3383" w:type="pct"/>
            <w:tcBorders>
              <w:top w:val="outset" w:sz="6" w:space="0" w:color="000000"/>
              <w:left w:val="outset" w:sz="6" w:space="0" w:color="000000"/>
              <w:bottom w:val="outset" w:sz="6" w:space="0" w:color="000000"/>
              <w:right w:val="outset" w:sz="6" w:space="0" w:color="000000"/>
            </w:tcBorders>
            <w:shd w:val="clear" w:color="auto" w:fill="auto"/>
            <w:vAlign w:val="bottom"/>
          </w:tcPr>
          <w:p w14:paraId="7DD709FD"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Outros (especificar)</w:t>
            </w:r>
          </w:p>
        </w:tc>
        <w:tc>
          <w:tcPr>
            <w:tcW w:w="1112" w:type="pct"/>
            <w:tcBorders>
              <w:top w:val="outset" w:sz="6" w:space="0" w:color="000000"/>
              <w:left w:val="outset" w:sz="6" w:space="0" w:color="000000"/>
              <w:bottom w:val="outset" w:sz="6" w:space="0" w:color="000000"/>
              <w:right w:val="outset" w:sz="6" w:space="0" w:color="000000"/>
            </w:tcBorders>
            <w:shd w:val="clear" w:color="auto" w:fill="auto"/>
          </w:tcPr>
          <w:p w14:paraId="3DA721C7" w14:textId="77777777" w:rsidR="00AE38B2" w:rsidRPr="00912691" w:rsidRDefault="00AE38B2" w:rsidP="00C14CDD">
            <w:pPr>
              <w:ind w:left="426"/>
              <w:jc w:val="both"/>
              <w:rPr>
                <w:rFonts w:ascii="Times New Roman" w:eastAsia="´´Arial Unicode MS´´" w:hAnsi="Times New Roman" w:cs="Times New Roman"/>
                <w:bCs/>
                <w:szCs w:val="20"/>
              </w:rPr>
            </w:pPr>
          </w:p>
        </w:tc>
      </w:tr>
      <w:tr w:rsidR="00AE38B2" w:rsidRPr="00912691" w14:paraId="4B5D00E5" w14:textId="77777777" w:rsidTr="00C14CDD">
        <w:trPr>
          <w:tblCellSpacing w:w="7" w:type="dxa"/>
          <w:jc w:val="center"/>
        </w:trPr>
        <w:tc>
          <w:tcPr>
            <w:tcW w:w="3864" w:type="pct"/>
            <w:gridSpan w:val="2"/>
            <w:tcBorders>
              <w:top w:val="outset" w:sz="6" w:space="0" w:color="000000"/>
              <w:left w:val="outset" w:sz="6" w:space="0" w:color="000000"/>
              <w:bottom w:val="outset" w:sz="6" w:space="0" w:color="000000"/>
              <w:right w:val="outset" w:sz="6" w:space="0" w:color="000000"/>
            </w:tcBorders>
            <w:shd w:val="pct20" w:color="auto" w:fill="auto"/>
            <w:hideMark/>
          </w:tcPr>
          <w:p w14:paraId="369132FA" w14:textId="77777777" w:rsidR="00AE38B2" w:rsidRPr="00912691" w:rsidRDefault="00AE38B2" w:rsidP="00C14CDD">
            <w:pPr>
              <w:ind w:left="426"/>
              <w:jc w:val="center"/>
              <w:rPr>
                <w:rFonts w:ascii="Times New Roman" w:hAnsi="Times New Roman" w:cs="Times New Roman"/>
                <w:b/>
                <w:bCs/>
                <w:szCs w:val="20"/>
              </w:rPr>
            </w:pPr>
            <w:r w:rsidRPr="00912691">
              <w:rPr>
                <w:rFonts w:ascii="Times New Roman" w:hAnsi="Times New Roman" w:cs="Times New Roman"/>
                <w:b/>
                <w:bCs/>
                <w:szCs w:val="20"/>
              </w:rPr>
              <w:t>Total</w:t>
            </w:r>
          </w:p>
        </w:tc>
        <w:tc>
          <w:tcPr>
            <w:tcW w:w="1112" w:type="pct"/>
            <w:tcBorders>
              <w:top w:val="outset" w:sz="6" w:space="0" w:color="000000"/>
              <w:left w:val="outset" w:sz="6" w:space="0" w:color="000000"/>
              <w:bottom w:val="outset" w:sz="6" w:space="0" w:color="000000"/>
              <w:right w:val="outset" w:sz="6" w:space="0" w:color="000000"/>
            </w:tcBorders>
            <w:shd w:val="pct20" w:color="auto" w:fill="auto"/>
            <w:hideMark/>
          </w:tcPr>
          <w:p w14:paraId="7B5D74F6" w14:textId="77777777" w:rsidR="00AE38B2" w:rsidRPr="00912691" w:rsidRDefault="00AE38B2" w:rsidP="00C14CDD">
            <w:pPr>
              <w:ind w:left="426"/>
              <w:jc w:val="both"/>
              <w:rPr>
                <w:rFonts w:ascii="Times New Roman" w:eastAsia="´´Arial Unicode MS´´" w:hAnsi="Times New Roman" w:cs="Times New Roman"/>
                <w:bCs/>
                <w:szCs w:val="20"/>
              </w:rPr>
            </w:pPr>
            <w:r w:rsidRPr="00912691">
              <w:rPr>
                <w:rFonts w:ascii="Times New Roman" w:hAnsi="Times New Roman" w:cs="Times New Roman"/>
                <w:bCs/>
                <w:szCs w:val="20"/>
              </w:rPr>
              <w:t> </w:t>
            </w:r>
          </w:p>
        </w:tc>
      </w:tr>
    </w:tbl>
    <w:p w14:paraId="49F83106" w14:textId="77777777" w:rsidR="00AE38B2" w:rsidRPr="00912691" w:rsidRDefault="00AE38B2" w:rsidP="00AE38B2">
      <w:pPr>
        <w:tabs>
          <w:tab w:val="left" w:pos="284"/>
        </w:tabs>
        <w:ind w:left="284"/>
        <w:jc w:val="both"/>
        <w:rPr>
          <w:rFonts w:ascii="Times New Roman" w:hAnsi="Times New Roman" w:cs="Times New Roman"/>
          <w:bCs/>
          <w:szCs w:val="20"/>
        </w:rPr>
      </w:pPr>
    </w:p>
    <w:p w14:paraId="517D993B" w14:textId="77777777" w:rsidR="00AE38B2" w:rsidRPr="00912691" w:rsidRDefault="00AE38B2" w:rsidP="00AE38B2">
      <w:pPr>
        <w:tabs>
          <w:tab w:val="left" w:pos="284"/>
        </w:tabs>
        <w:ind w:left="284"/>
        <w:jc w:val="both"/>
        <w:rPr>
          <w:rFonts w:ascii="Times New Roman" w:hAnsi="Times New Roman" w:cs="Times New Roman"/>
          <w:b/>
          <w:bCs/>
          <w:szCs w:val="20"/>
        </w:rPr>
      </w:pPr>
    </w:p>
    <w:p w14:paraId="5A6C5568" w14:textId="77777777" w:rsidR="00AE38B2" w:rsidRPr="00912691" w:rsidRDefault="00AE38B2" w:rsidP="00AE38B2">
      <w:pPr>
        <w:tabs>
          <w:tab w:val="left" w:pos="284"/>
        </w:tabs>
        <w:ind w:left="284"/>
        <w:jc w:val="both"/>
        <w:rPr>
          <w:rFonts w:ascii="Times New Roman" w:hAnsi="Times New Roman" w:cs="Times New Roman"/>
          <w:b/>
          <w:bCs/>
          <w:szCs w:val="20"/>
        </w:rPr>
      </w:pPr>
      <w:proofErr w:type="spellStart"/>
      <w:r w:rsidRPr="00912691">
        <w:rPr>
          <w:rFonts w:ascii="Times New Roman" w:hAnsi="Times New Roman" w:cs="Times New Roman"/>
          <w:b/>
          <w:bCs/>
          <w:szCs w:val="20"/>
        </w:rPr>
        <w:t>Submódulo</w:t>
      </w:r>
      <w:proofErr w:type="spellEnd"/>
      <w:r w:rsidRPr="00912691">
        <w:rPr>
          <w:rFonts w:ascii="Times New Roman" w:hAnsi="Times New Roman" w:cs="Times New Roman"/>
          <w:b/>
          <w:bCs/>
          <w:szCs w:val="20"/>
        </w:rPr>
        <w:t xml:space="preserve"> 4.2 – Intrajornada</w:t>
      </w:r>
    </w:p>
    <w:p w14:paraId="091562FB" w14:textId="77777777" w:rsidR="00AE38B2" w:rsidRPr="00912691" w:rsidRDefault="00AE38B2" w:rsidP="00AE38B2">
      <w:pPr>
        <w:ind w:left="426"/>
        <w:jc w:val="both"/>
        <w:rPr>
          <w:rFonts w:ascii="Times New Roman" w:hAnsi="Times New Roman" w:cs="Times New Roman"/>
          <w:b/>
          <w:bCs/>
          <w:szCs w:val="20"/>
        </w:rPr>
      </w:pPr>
    </w:p>
    <w:tbl>
      <w:tblPr>
        <w:tblW w:w="9046"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48"/>
        <w:gridCol w:w="5901"/>
        <w:gridCol w:w="2297"/>
      </w:tblGrid>
      <w:tr w:rsidR="00AE38B2" w:rsidRPr="00912691" w14:paraId="417936FC" w14:textId="77777777" w:rsidTr="00C14CDD">
        <w:trPr>
          <w:tblCellSpacing w:w="7" w:type="dxa"/>
          <w:jc w:val="center"/>
        </w:trPr>
        <w:tc>
          <w:tcPr>
            <w:tcW w:w="458" w:type="pct"/>
            <w:tcBorders>
              <w:top w:val="outset" w:sz="6" w:space="0" w:color="000000"/>
              <w:left w:val="outset" w:sz="6" w:space="0" w:color="000000"/>
              <w:bottom w:val="outset" w:sz="6" w:space="0" w:color="000000"/>
              <w:right w:val="outset" w:sz="6" w:space="0" w:color="000000"/>
            </w:tcBorders>
            <w:shd w:val="pct20" w:color="auto" w:fill="auto"/>
            <w:hideMark/>
          </w:tcPr>
          <w:p w14:paraId="1482F5C0"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4.2</w:t>
            </w:r>
          </w:p>
        </w:tc>
        <w:tc>
          <w:tcPr>
            <w:tcW w:w="3251" w:type="pct"/>
            <w:tcBorders>
              <w:top w:val="outset" w:sz="6" w:space="0" w:color="000000"/>
              <w:left w:val="outset" w:sz="6" w:space="0" w:color="000000"/>
              <w:bottom w:val="outset" w:sz="6" w:space="0" w:color="000000"/>
              <w:right w:val="outset" w:sz="6" w:space="0" w:color="000000"/>
            </w:tcBorders>
            <w:shd w:val="pct20" w:color="auto" w:fill="auto"/>
            <w:hideMark/>
          </w:tcPr>
          <w:p w14:paraId="7F1A93EC" w14:textId="77777777" w:rsidR="00AE38B2" w:rsidRPr="00912691" w:rsidRDefault="00AE38B2" w:rsidP="00C14CDD">
            <w:pPr>
              <w:ind w:left="426"/>
              <w:jc w:val="center"/>
              <w:rPr>
                <w:rFonts w:ascii="Times New Roman" w:hAnsi="Times New Roman" w:cs="Times New Roman"/>
                <w:b/>
                <w:bCs/>
                <w:szCs w:val="20"/>
              </w:rPr>
            </w:pPr>
            <w:r w:rsidRPr="00912691">
              <w:rPr>
                <w:rFonts w:ascii="Times New Roman" w:hAnsi="Times New Roman" w:cs="Times New Roman"/>
                <w:b/>
                <w:bCs/>
                <w:szCs w:val="20"/>
              </w:rPr>
              <w:t>Intrajornada</w:t>
            </w:r>
          </w:p>
        </w:tc>
        <w:tc>
          <w:tcPr>
            <w:tcW w:w="1260" w:type="pct"/>
            <w:tcBorders>
              <w:top w:val="outset" w:sz="6" w:space="0" w:color="000000"/>
              <w:left w:val="outset" w:sz="6" w:space="0" w:color="000000"/>
              <w:bottom w:val="outset" w:sz="6" w:space="0" w:color="000000"/>
              <w:right w:val="outset" w:sz="6" w:space="0" w:color="000000"/>
            </w:tcBorders>
            <w:shd w:val="pct20" w:color="auto" w:fill="auto"/>
            <w:hideMark/>
          </w:tcPr>
          <w:p w14:paraId="39A9C862"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Valor (R$)</w:t>
            </w:r>
          </w:p>
        </w:tc>
      </w:tr>
      <w:tr w:rsidR="00AE38B2" w:rsidRPr="00912691" w14:paraId="40486442" w14:textId="77777777" w:rsidTr="00C14CDD">
        <w:trPr>
          <w:tblCellSpacing w:w="7" w:type="dxa"/>
          <w:jc w:val="center"/>
        </w:trPr>
        <w:tc>
          <w:tcPr>
            <w:tcW w:w="458" w:type="pct"/>
            <w:tcBorders>
              <w:top w:val="outset" w:sz="6" w:space="0" w:color="000000"/>
              <w:left w:val="outset" w:sz="6" w:space="0" w:color="000000"/>
              <w:bottom w:val="outset" w:sz="6" w:space="0" w:color="000000"/>
              <w:right w:val="outset" w:sz="6" w:space="0" w:color="000000"/>
            </w:tcBorders>
            <w:shd w:val="clear" w:color="auto" w:fill="auto"/>
            <w:hideMark/>
          </w:tcPr>
          <w:p w14:paraId="623F4427"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A</w:t>
            </w:r>
          </w:p>
        </w:tc>
        <w:tc>
          <w:tcPr>
            <w:tcW w:w="3251" w:type="pct"/>
            <w:tcBorders>
              <w:top w:val="outset" w:sz="6" w:space="0" w:color="000000"/>
              <w:left w:val="outset" w:sz="6" w:space="0" w:color="000000"/>
              <w:bottom w:val="outset" w:sz="6" w:space="0" w:color="000000"/>
              <w:right w:val="outset" w:sz="6" w:space="0" w:color="000000"/>
            </w:tcBorders>
            <w:shd w:val="clear" w:color="auto" w:fill="auto"/>
            <w:vAlign w:val="bottom"/>
          </w:tcPr>
          <w:p w14:paraId="30266782"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Intervalo para repouso ou alimentação</w:t>
            </w:r>
          </w:p>
        </w:tc>
        <w:tc>
          <w:tcPr>
            <w:tcW w:w="1260" w:type="pct"/>
            <w:tcBorders>
              <w:top w:val="outset" w:sz="6" w:space="0" w:color="000000"/>
              <w:left w:val="outset" w:sz="6" w:space="0" w:color="000000"/>
              <w:bottom w:val="outset" w:sz="6" w:space="0" w:color="000000"/>
              <w:right w:val="outset" w:sz="6" w:space="0" w:color="000000"/>
            </w:tcBorders>
            <w:shd w:val="clear" w:color="auto" w:fill="auto"/>
            <w:hideMark/>
          </w:tcPr>
          <w:p w14:paraId="4C5DA9D0" w14:textId="77777777" w:rsidR="00AE38B2" w:rsidRPr="00912691" w:rsidRDefault="00AE38B2" w:rsidP="00C14CDD">
            <w:pPr>
              <w:ind w:left="426"/>
              <w:jc w:val="both"/>
              <w:rPr>
                <w:rFonts w:ascii="Times New Roman" w:eastAsia="´´Arial Unicode MS´´" w:hAnsi="Times New Roman" w:cs="Times New Roman"/>
                <w:bCs/>
                <w:szCs w:val="20"/>
              </w:rPr>
            </w:pPr>
            <w:r w:rsidRPr="00912691">
              <w:rPr>
                <w:rFonts w:ascii="Times New Roman" w:hAnsi="Times New Roman" w:cs="Times New Roman"/>
                <w:bCs/>
                <w:szCs w:val="20"/>
              </w:rPr>
              <w:t> </w:t>
            </w:r>
          </w:p>
        </w:tc>
      </w:tr>
      <w:tr w:rsidR="00AE38B2" w:rsidRPr="00912691" w14:paraId="232B16FD" w14:textId="77777777" w:rsidTr="00C14CDD">
        <w:trPr>
          <w:tblCellSpacing w:w="7" w:type="dxa"/>
          <w:jc w:val="center"/>
        </w:trPr>
        <w:tc>
          <w:tcPr>
            <w:tcW w:w="3717" w:type="pct"/>
            <w:gridSpan w:val="2"/>
            <w:tcBorders>
              <w:top w:val="outset" w:sz="6" w:space="0" w:color="000000"/>
              <w:left w:val="outset" w:sz="6" w:space="0" w:color="000000"/>
              <w:bottom w:val="outset" w:sz="6" w:space="0" w:color="000000"/>
              <w:right w:val="outset" w:sz="6" w:space="0" w:color="000000"/>
            </w:tcBorders>
            <w:shd w:val="pct20" w:color="auto" w:fill="auto"/>
            <w:hideMark/>
          </w:tcPr>
          <w:p w14:paraId="343B0DB2" w14:textId="77777777" w:rsidR="00AE38B2" w:rsidRPr="00912691" w:rsidRDefault="00AE38B2" w:rsidP="00C14CDD">
            <w:pPr>
              <w:ind w:left="426"/>
              <w:jc w:val="center"/>
              <w:rPr>
                <w:rFonts w:ascii="Times New Roman" w:hAnsi="Times New Roman" w:cs="Times New Roman"/>
                <w:b/>
                <w:bCs/>
                <w:szCs w:val="20"/>
              </w:rPr>
            </w:pPr>
            <w:r w:rsidRPr="00912691">
              <w:rPr>
                <w:rFonts w:ascii="Times New Roman" w:hAnsi="Times New Roman" w:cs="Times New Roman"/>
                <w:b/>
                <w:bCs/>
                <w:szCs w:val="20"/>
              </w:rPr>
              <w:t>Total</w:t>
            </w:r>
          </w:p>
        </w:tc>
        <w:tc>
          <w:tcPr>
            <w:tcW w:w="1260" w:type="pct"/>
            <w:tcBorders>
              <w:top w:val="outset" w:sz="6" w:space="0" w:color="000000"/>
              <w:left w:val="outset" w:sz="6" w:space="0" w:color="000000"/>
              <w:bottom w:val="outset" w:sz="6" w:space="0" w:color="000000"/>
              <w:right w:val="outset" w:sz="6" w:space="0" w:color="000000"/>
            </w:tcBorders>
            <w:shd w:val="pct20" w:color="auto" w:fill="auto"/>
            <w:hideMark/>
          </w:tcPr>
          <w:p w14:paraId="588937B6" w14:textId="77777777" w:rsidR="00AE38B2" w:rsidRPr="00912691" w:rsidRDefault="00AE38B2" w:rsidP="00C14CDD">
            <w:pPr>
              <w:ind w:left="426"/>
              <w:jc w:val="both"/>
              <w:rPr>
                <w:rFonts w:ascii="Times New Roman" w:eastAsia="´´Arial Unicode MS´´" w:hAnsi="Times New Roman" w:cs="Times New Roman"/>
                <w:bCs/>
                <w:szCs w:val="20"/>
              </w:rPr>
            </w:pPr>
            <w:r w:rsidRPr="00912691">
              <w:rPr>
                <w:rFonts w:ascii="Times New Roman" w:hAnsi="Times New Roman" w:cs="Times New Roman"/>
                <w:bCs/>
                <w:szCs w:val="20"/>
              </w:rPr>
              <w:t> </w:t>
            </w:r>
          </w:p>
        </w:tc>
      </w:tr>
    </w:tbl>
    <w:p w14:paraId="471DA188" w14:textId="77777777" w:rsidR="00AE38B2" w:rsidRPr="00912691" w:rsidRDefault="00AE38B2" w:rsidP="00AE38B2">
      <w:pPr>
        <w:tabs>
          <w:tab w:val="left" w:pos="284"/>
        </w:tabs>
        <w:ind w:left="284"/>
        <w:jc w:val="both"/>
        <w:rPr>
          <w:rFonts w:ascii="Times New Roman" w:hAnsi="Times New Roman" w:cs="Times New Roman"/>
          <w:bCs/>
          <w:szCs w:val="20"/>
        </w:rPr>
      </w:pPr>
      <w:r w:rsidRPr="00912691">
        <w:rPr>
          <w:rFonts w:ascii="Times New Roman" w:hAnsi="Times New Roman" w:cs="Times New Roman"/>
          <w:b/>
          <w:bCs/>
          <w:szCs w:val="20"/>
        </w:rPr>
        <w:t xml:space="preserve">Nota: </w:t>
      </w:r>
      <w:r w:rsidRPr="00912691">
        <w:rPr>
          <w:rFonts w:ascii="Times New Roman" w:hAnsi="Times New Roman" w:cs="Times New Roman"/>
          <w:bCs/>
          <w:szCs w:val="20"/>
        </w:rPr>
        <w:t xml:space="preserve">Quando houver a necessidade de reposição de um empregado durante sua ausência nos casos de intervalo para repouso ou alimentação deve-se contemplar o </w:t>
      </w:r>
      <w:proofErr w:type="spellStart"/>
      <w:r w:rsidRPr="00912691">
        <w:rPr>
          <w:rFonts w:ascii="Times New Roman" w:hAnsi="Times New Roman" w:cs="Times New Roman"/>
          <w:bCs/>
          <w:szCs w:val="20"/>
        </w:rPr>
        <w:t>Submódulo</w:t>
      </w:r>
      <w:proofErr w:type="spellEnd"/>
      <w:r w:rsidRPr="00912691">
        <w:rPr>
          <w:rFonts w:ascii="Times New Roman" w:hAnsi="Times New Roman" w:cs="Times New Roman"/>
          <w:bCs/>
          <w:szCs w:val="20"/>
        </w:rPr>
        <w:t xml:space="preserve"> 4.2.</w:t>
      </w:r>
      <w:r w:rsidRPr="00912691">
        <w:rPr>
          <w:rFonts w:ascii="Times New Roman" w:hAnsi="Times New Roman" w:cs="Times New Roman"/>
          <w:bCs/>
          <w:szCs w:val="20"/>
        </w:rPr>
        <w:cr/>
      </w:r>
    </w:p>
    <w:p w14:paraId="56CAAC08" w14:textId="77777777" w:rsidR="00AE38B2" w:rsidRPr="00912691" w:rsidRDefault="00AE38B2" w:rsidP="00AE38B2">
      <w:pPr>
        <w:ind w:left="284"/>
        <w:jc w:val="both"/>
        <w:rPr>
          <w:rFonts w:ascii="Times New Roman" w:hAnsi="Times New Roman" w:cs="Times New Roman"/>
          <w:b/>
          <w:bCs/>
          <w:szCs w:val="20"/>
        </w:rPr>
      </w:pPr>
      <w:r w:rsidRPr="00912691">
        <w:rPr>
          <w:rFonts w:ascii="Times New Roman" w:hAnsi="Times New Roman" w:cs="Times New Roman"/>
          <w:b/>
          <w:bCs/>
          <w:szCs w:val="20"/>
        </w:rPr>
        <w:t>Quadro-Resumo do Módulo 4 – Custo de Reposição do Profissional Ausente</w:t>
      </w:r>
    </w:p>
    <w:p w14:paraId="38368FA4" w14:textId="77777777" w:rsidR="00AE38B2" w:rsidRPr="00912691" w:rsidRDefault="00AE38B2" w:rsidP="00AE38B2">
      <w:pPr>
        <w:ind w:left="426"/>
        <w:jc w:val="both"/>
        <w:rPr>
          <w:rFonts w:ascii="Times New Roman" w:hAnsi="Times New Roman" w:cs="Times New Roman"/>
          <w:b/>
          <w:bCs/>
          <w:szCs w:val="20"/>
        </w:rPr>
      </w:pP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6"/>
        <w:gridCol w:w="6423"/>
        <w:gridCol w:w="2341"/>
      </w:tblGrid>
      <w:tr w:rsidR="00AE38B2" w:rsidRPr="00912691" w14:paraId="370C3194" w14:textId="77777777" w:rsidTr="00C14CDD">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pct20" w:color="auto" w:fill="auto"/>
            <w:hideMark/>
          </w:tcPr>
          <w:p w14:paraId="20314D2A"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4</w:t>
            </w:r>
          </w:p>
        </w:tc>
        <w:tc>
          <w:tcPr>
            <w:tcW w:w="3410" w:type="pct"/>
            <w:tcBorders>
              <w:top w:val="outset" w:sz="6" w:space="0" w:color="000000"/>
              <w:left w:val="outset" w:sz="6" w:space="0" w:color="000000"/>
              <w:bottom w:val="outset" w:sz="6" w:space="0" w:color="000000"/>
              <w:right w:val="outset" w:sz="6" w:space="0" w:color="000000"/>
            </w:tcBorders>
            <w:shd w:val="pct20" w:color="auto" w:fill="auto"/>
            <w:hideMark/>
          </w:tcPr>
          <w:p w14:paraId="1E69FBC8"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Custo de Reposição do Profissional Ausente</w:t>
            </w:r>
          </w:p>
        </w:tc>
        <w:tc>
          <w:tcPr>
            <w:tcW w:w="1237" w:type="pct"/>
            <w:tcBorders>
              <w:top w:val="outset" w:sz="6" w:space="0" w:color="000000"/>
              <w:left w:val="outset" w:sz="6" w:space="0" w:color="000000"/>
              <w:bottom w:val="outset" w:sz="6" w:space="0" w:color="000000"/>
              <w:right w:val="outset" w:sz="6" w:space="0" w:color="000000"/>
            </w:tcBorders>
            <w:shd w:val="pct20" w:color="auto" w:fill="auto"/>
            <w:hideMark/>
          </w:tcPr>
          <w:p w14:paraId="62ECF1FC"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Valor (R$)</w:t>
            </w:r>
          </w:p>
        </w:tc>
      </w:tr>
      <w:tr w:rsidR="00AE38B2" w:rsidRPr="00912691" w14:paraId="388181F2" w14:textId="77777777" w:rsidTr="00C14CDD">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hideMark/>
          </w:tcPr>
          <w:p w14:paraId="69D6DD38"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4.1</w:t>
            </w:r>
          </w:p>
        </w:tc>
        <w:tc>
          <w:tcPr>
            <w:tcW w:w="3410" w:type="pct"/>
            <w:tcBorders>
              <w:top w:val="outset" w:sz="6" w:space="0" w:color="000000"/>
              <w:left w:val="outset" w:sz="6" w:space="0" w:color="000000"/>
              <w:bottom w:val="outset" w:sz="6" w:space="0" w:color="000000"/>
              <w:right w:val="outset" w:sz="6" w:space="0" w:color="000000"/>
            </w:tcBorders>
            <w:shd w:val="clear" w:color="auto" w:fill="auto"/>
            <w:vAlign w:val="bottom"/>
          </w:tcPr>
          <w:p w14:paraId="72F1A11B"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Ausências Legais</w:t>
            </w:r>
          </w:p>
        </w:tc>
        <w:tc>
          <w:tcPr>
            <w:tcW w:w="1237" w:type="pct"/>
            <w:tcBorders>
              <w:top w:val="outset" w:sz="6" w:space="0" w:color="000000"/>
              <w:left w:val="outset" w:sz="6" w:space="0" w:color="000000"/>
              <w:bottom w:val="outset" w:sz="6" w:space="0" w:color="000000"/>
              <w:right w:val="outset" w:sz="6" w:space="0" w:color="000000"/>
            </w:tcBorders>
            <w:shd w:val="clear" w:color="auto" w:fill="auto"/>
            <w:hideMark/>
          </w:tcPr>
          <w:p w14:paraId="3ABE7B00" w14:textId="77777777" w:rsidR="00AE38B2" w:rsidRPr="00912691" w:rsidRDefault="00AE38B2" w:rsidP="00C14CDD">
            <w:pPr>
              <w:jc w:val="both"/>
              <w:rPr>
                <w:rFonts w:ascii="Times New Roman" w:eastAsia="´´Arial Unicode MS´´" w:hAnsi="Times New Roman" w:cs="Times New Roman"/>
                <w:bCs/>
                <w:szCs w:val="20"/>
              </w:rPr>
            </w:pPr>
            <w:r w:rsidRPr="00912691">
              <w:rPr>
                <w:rFonts w:ascii="Times New Roman" w:hAnsi="Times New Roman" w:cs="Times New Roman"/>
                <w:bCs/>
                <w:szCs w:val="20"/>
              </w:rPr>
              <w:t> </w:t>
            </w:r>
          </w:p>
        </w:tc>
      </w:tr>
      <w:tr w:rsidR="00AE38B2" w:rsidRPr="00912691" w14:paraId="2CB62147" w14:textId="77777777" w:rsidTr="00C14CDD">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14:paraId="5B62FDAD"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4.1.1</w:t>
            </w:r>
          </w:p>
        </w:tc>
        <w:tc>
          <w:tcPr>
            <w:tcW w:w="3410" w:type="pct"/>
            <w:tcBorders>
              <w:top w:val="outset" w:sz="6" w:space="0" w:color="000000"/>
              <w:left w:val="outset" w:sz="6" w:space="0" w:color="000000"/>
              <w:bottom w:val="outset" w:sz="6" w:space="0" w:color="000000"/>
              <w:right w:val="outset" w:sz="6" w:space="0" w:color="000000"/>
            </w:tcBorders>
            <w:shd w:val="clear" w:color="auto" w:fill="auto"/>
            <w:vAlign w:val="bottom"/>
          </w:tcPr>
          <w:p w14:paraId="7FAAAABD"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Afastamento maternidade (Referência: 120 dias)</w:t>
            </w:r>
          </w:p>
        </w:tc>
        <w:tc>
          <w:tcPr>
            <w:tcW w:w="1237" w:type="pct"/>
            <w:tcBorders>
              <w:top w:val="outset" w:sz="6" w:space="0" w:color="000000"/>
              <w:left w:val="outset" w:sz="6" w:space="0" w:color="000000"/>
              <w:bottom w:val="outset" w:sz="6" w:space="0" w:color="000000"/>
              <w:right w:val="outset" w:sz="6" w:space="0" w:color="000000"/>
            </w:tcBorders>
            <w:shd w:val="clear" w:color="auto" w:fill="auto"/>
          </w:tcPr>
          <w:p w14:paraId="51650D25" w14:textId="77777777" w:rsidR="00AE38B2" w:rsidRPr="00912691" w:rsidRDefault="00AE38B2" w:rsidP="00C14CDD">
            <w:pPr>
              <w:jc w:val="both"/>
              <w:rPr>
                <w:rFonts w:ascii="Times New Roman" w:hAnsi="Times New Roman" w:cs="Times New Roman"/>
                <w:bCs/>
                <w:szCs w:val="20"/>
              </w:rPr>
            </w:pPr>
          </w:p>
        </w:tc>
      </w:tr>
      <w:tr w:rsidR="00AE38B2" w:rsidRPr="00912691" w14:paraId="1D53A63E" w14:textId="77777777" w:rsidTr="00C14CDD">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14:paraId="62277CA7"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4.2</w:t>
            </w:r>
          </w:p>
        </w:tc>
        <w:tc>
          <w:tcPr>
            <w:tcW w:w="3410" w:type="pct"/>
            <w:tcBorders>
              <w:top w:val="outset" w:sz="6" w:space="0" w:color="000000"/>
              <w:left w:val="outset" w:sz="6" w:space="0" w:color="000000"/>
              <w:bottom w:val="outset" w:sz="6" w:space="0" w:color="000000"/>
              <w:right w:val="outset" w:sz="6" w:space="0" w:color="000000"/>
            </w:tcBorders>
            <w:shd w:val="clear" w:color="auto" w:fill="auto"/>
            <w:vAlign w:val="bottom"/>
          </w:tcPr>
          <w:p w14:paraId="1FE60709"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Intrajornada</w:t>
            </w:r>
          </w:p>
        </w:tc>
        <w:tc>
          <w:tcPr>
            <w:tcW w:w="1237" w:type="pct"/>
            <w:tcBorders>
              <w:top w:val="outset" w:sz="6" w:space="0" w:color="000000"/>
              <w:left w:val="outset" w:sz="6" w:space="0" w:color="000000"/>
              <w:bottom w:val="outset" w:sz="6" w:space="0" w:color="000000"/>
              <w:right w:val="outset" w:sz="6" w:space="0" w:color="000000"/>
            </w:tcBorders>
            <w:shd w:val="clear" w:color="auto" w:fill="auto"/>
          </w:tcPr>
          <w:p w14:paraId="56A89B1E" w14:textId="77777777" w:rsidR="00AE38B2" w:rsidRPr="00912691" w:rsidRDefault="00AE38B2" w:rsidP="00C14CDD">
            <w:pPr>
              <w:jc w:val="both"/>
              <w:rPr>
                <w:rFonts w:ascii="Times New Roman" w:eastAsia="´´Arial Unicode MS´´" w:hAnsi="Times New Roman" w:cs="Times New Roman"/>
                <w:bCs/>
                <w:szCs w:val="20"/>
              </w:rPr>
            </w:pPr>
          </w:p>
        </w:tc>
      </w:tr>
      <w:tr w:rsidR="00AE38B2" w:rsidRPr="00912691" w14:paraId="1EABE63D" w14:textId="77777777" w:rsidTr="00C14CDD">
        <w:trPr>
          <w:tblCellSpacing w:w="7" w:type="dxa"/>
          <w:jc w:val="center"/>
        </w:trPr>
        <w:tc>
          <w:tcPr>
            <w:tcW w:w="3740" w:type="pct"/>
            <w:gridSpan w:val="2"/>
            <w:tcBorders>
              <w:top w:val="outset" w:sz="6" w:space="0" w:color="000000"/>
              <w:left w:val="outset" w:sz="6" w:space="0" w:color="000000"/>
              <w:bottom w:val="outset" w:sz="6" w:space="0" w:color="000000"/>
              <w:right w:val="outset" w:sz="6" w:space="0" w:color="000000"/>
            </w:tcBorders>
            <w:shd w:val="pct20" w:color="auto" w:fill="auto"/>
            <w:hideMark/>
          </w:tcPr>
          <w:p w14:paraId="2D1D51EC"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Total</w:t>
            </w:r>
          </w:p>
        </w:tc>
        <w:tc>
          <w:tcPr>
            <w:tcW w:w="1237" w:type="pct"/>
            <w:tcBorders>
              <w:top w:val="outset" w:sz="6" w:space="0" w:color="000000"/>
              <w:left w:val="outset" w:sz="6" w:space="0" w:color="000000"/>
              <w:bottom w:val="outset" w:sz="6" w:space="0" w:color="000000"/>
              <w:right w:val="outset" w:sz="6" w:space="0" w:color="000000"/>
            </w:tcBorders>
            <w:shd w:val="pct20" w:color="auto" w:fill="auto"/>
            <w:hideMark/>
          </w:tcPr>
          <w:p w14:paraId="58DC8374" w14:textId="77777777" w:rsidR="00AE38B2" w:rsidRPr="00912691" w:rsidRDefault="00AE38B2" w:rsidP="00C14CDD">
            <w:pPr>
              <w:jc w:val="both"/>
              <w:rPr>
                <w:rFonts w:ascii="Times New Roman" w:eastAsia="´´Arial Unicode MS´´" w:hAnsi="Times New Roman" w:cs="Times New Roman"/>
                <w:bCs/>
                <w:szCs w:val="20"/>
              </w:rPr>
            </w:pPr>
            <w:r w:rsidRPr="00912691">
              <w:rPr>
                <w:rFonts w:ascii="Times New Roman" w:hAnsi="Times New Roman" w:cs="Times New Roman"/>
                <w:bCs/>
                <w:szCs w:val="20"/>
              </w:rPr>
              <w:t> </w:t>
            </w:r>
          </w:p>
        </w:tc>
      </w:tr>
    </w:tbl>
    <w:p w14:paraId="43AC779E" w14:textId="77777777" w:rsidR="00AE38B2" w:rsidRPr="00912691" w:rsidRDefault="00AE38B2" w:rsidP="00AE38B2">
      <w:pPr>
        <w:jc w:val="both"/>
        <w:rPr>
          <w:rFonts w:ascii="Times New Roman" w:hAnsi="Times New Roman" w:cs="Times New Roman"/>
          <w:b/>
          <w:bCs/>
          <w:szCs w:val="20"/>
        </w:rPr>
      </w:pPr>
    </w:p>
    <w:p w14:paraId="4A75D0D9" w14:textId="77777777" w:rsidR="00AE38B2" w:rsidRPr="00912691" w:rsidRDefault="00AE38B2" w:rsidP="00AE38B2">
      <w:pPr>
        <w:ind w:left="284"/>
        <w:jc w:val="both"/>
        <w:rPr>
          <w:rFonts w:ascii="Times New Roman" w:hAnsi="Times New Roman" w:cs="Times New Roman"/>
          <w:b/>
          <w:bCs/>
          <w:szCs w:val="20"/>
        </w:rPr>
      </w:pPr>
      <w:r w:rsidRPr="00912691">
        <w:rPr>
          <w:rFonts w:ascii="Times New Roman" w:hAnsi="Times New Roman" w:cs="Times New Roman"/>
          <w:b/>
          <w:bCs/>
          <w:szCs w:val="20"/>
        </w:rPr>
        <w:t>MÓDULO 5 – INSUMOS DIVERSOS</w:t>
      </w:r>
    </w:p>
    <w:p w14:paraId="24D9F69E" w14:textId="77777777" w:rsidR="00AE38B2" w:rsidRPr="00912691" w:rsidRDefault="00AE38B2" w:rsidP="00AE38B2">
      <w:pPr>
        <w:jc w:val="both"/>
        <w:rPr>
          <w:rFonts w:ascii="Times New Roman" w:hAnsi="Times New Roman" w:cs="Times New Roman"/>
          <w:b/>
          <w:bCs/>
          <w:szCs w:val="20"/>
        </w:rPr>
      </w:pPr>
      <w:r w:rsidRPr="00912691">
        <w:rPr>
          <w:rFonts w:ascii="Times New Roman" w:hAnsi="Times New Roman" w:cs="Times New Roman"/>
          <w:b/>
          <w:bCs/>
          <w:szCs w:val="20"/>
        </w:rPr>
        <w:t> </w:t>
      </w:r>
    </w:p>
    <w:tbl>
      <w:tblPr>
        <w:tblW w:w="944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509"/>
        <w:gridCol w:w="5542"/>
        <w:gridCol w:w="3394"/>
      </w:tblGrid>
      <w:tr w:rsidR="00AE38B2" w:rsidRPr="00912691" w14:paraId="6F608A3B" w14:textId="77777777" w:rsidTr="00C14CDD">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pct20" w:color="auto" w:fill="auto"/>
            <w:hideMark/>
          </w:tcPr>
          <w:p w14:paraId="58D6C072"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5</w:t>
            </w:r>
          </w:p>
        </w:tc>
        <w:tc>
          <w:tcPr>
            <w:tcW w:w="2923" w:type="pct"/>
            <w:tcBorders>
              <w:top w:val="outset" w:sz="6" w:space="0" w:color="000000"/>
              <w:left w:val="outset" w:sz="6" w:space="0" w:color="000000"/>
              <w:bottom w:val="outset" w:sz="6" w:space="0" w:color="000000"/>
              <w:right w:val="outset" w:sz="6" w:space="0" w:color="000000"/>
            </w:tcBorders>
            <w:shd w:val="pct20" w:color="auto" w:fill="auto"/>
            <w:hideMark/>
          </w:tcPr>
          <w:p w14:paraId="41A1C655"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Insumos Diversos</w:t>
            </w:r>
          </w:p>
        </w:tc>
        <w:tc>
          <w:tcPr>
            <w:tcW w:w="1788" w:type="pct"/>
            <w:tcBorders>
              <w:top w:val="outset" w:sz="6" w:space="0" w:color="000000"/>
              <w:left w:val="outset" w:sz="6" w:space="0" w:color="000000"/>
              <w:bottom w:val="outset" w:sz="6" w:space="0" w:color="000000"/>
              <w:right w:val="outset" w:sz="6" w:space="0" w:color="000000"/>
            </w:tcBorders>
            <w:shd w:val="pct20" w:color="auto" w:fill="auto"/>
            <w:hideMark/>
          </w:tcPr>
          <w:p w14:paraId="76427A73"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Valor (R$)</w:t>
            </w:r>
          </w:p>
        </w:tc>
      </w:tr>
      <w:tr w:rsidR="00AE38B2" w:rsidRPr="00912691" w14:paraId="5250DF42" w14:textId="77777777" w:rsidTr="00C14CDD">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hideMark/>
          </w:tcPr>
          <w:p w14:paraId="65A3EE65"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A</w:t>
            </w:r>
          </w:p>
        </w:tc>
        <w:tc>
          <w:tcPr>
            <w:tcW w:w="2923" w:type="pct"/>
            <w:tcBorders>
              <w:top w:val="outset" w:sz="6" w:space="0" w:color="000000"/>
              <w:left w:val="outset" w:sz="6" w:space="0" w:color="000000"/>
              <w:bottom w:val="outset" w:sz="6" w:space="0" w:color="000000"/>
              <w:right w:val="outset" w:sz="6" w:space="0" w:color="000000"/>
            </w:tcBorders>
            <w:shd w:val="clear" w:color="auto" w:fill="auto"/>
            <w:hideMark/>
          </w:tcPr>
          <w:p w14:paraId="5CFD875C"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Uniformes e EPIs</w:t>
            </w:r>
          </w:p>
        </w:tc>
        <w:tc>
          <w:tcPr>
            <w:tcW w:w="1788" w:type="pct"/>
            <w:tcBorders>
              <w:top w:val="outset" w:sz="6" w:space="0" w:color="000000"/>
              <w:left w:val="outset" w:sz="6" w:space="0" w:color="000000"/>
              <w:bottom w:val="outset" w:sz="6" w:space="0" w:color="000000"/>
              <w:right w:val="outset" w:sz="6" w:space="0" w:color="000000"/>
            </w:tcBorders>
            <w:shd w:val="clear" w:color="auto" w:fill="auto"/>
            <w:hideMark/>
          </w:tcPr>
          <w:p w14:paraId="053EB921"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r w:rsidR="00AE38B2" w:rsidRPr="00912691" w14:paraId="36D26277" w14:textId="77777777" w:rsidTr="00C14CDD">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hideMark/>
          </w:tcPr>
          <w:p w14:paraId="0391D0A1"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B</w:t>
            </w:r>
          </w:p>
        </w:tc>
        <w:tc>
          <w:tcPr>
            <w:tcW w:w="2923" w:type="pct"/>
            <w:tcBorders>
              <w:top w:val="outset" w:sz="6" w:space="0" w:color="000000"/>
              <w:left w:val="outset" w:sz="6" w:space="0" w:color="000000"/>
              <w:bottom w:val="outset" w:sz="6" w:space="0" w:color="000000"/>
              <w:right w:val="outset" w:sz="6" w:space="0" w:color="000000"/>
            </w:tcBorders>
            <w:shd w:val="clear" w:color="auto" w:fill="auto"/>
            <w:hideMark/>
          </w:tcPr>
          <w:p w14:paraId="0BFD6850"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Materiais e produtos de limpeza</w:t>
            </w:r>
          </w:p>
        </w:tc>
        <w:tc>
          <w:tcPr>
            <w:tcW w:w="1788" w:type="pct"/>
            <w:tcBorders>
              <w:top w:val="outset" w:sz="6" w:space="0" w:color="000000"/>
              <w:left w:val="outset" w:sz="6" w:space="0" w:color="000000"/>
              <w:bottom w:val="outset" w:sz="6" w:space="0" w:color="000000"/>
              <w:right w:val="outset" w:sz="6" w:space="0" w:color="000000"/>
            </w:tcBorders>
            <w:shd w:val="clear" w:color="auto" w:fill="auto"/>
            <w:hideMark/>
          </w:tcPr>
          <w:p w14:paraId="139784E8"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 </w:t>
            </w:r>
          </w:p>
        </w:tc>
      </w:tr>
      <w:tr w:rsidR="00AE38B2" w:rsidRPr="00912691" w14:paraId="5ED10453" w14:textId="77777777" w:rsidTr="00C14CDD">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hideMark/>
          </w:tcPr>
          <w:p w14:paraId="4018532F"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C</w:t>
            </w:r>
          </w:p>
        </w:tc>
        <w:tc>
          <w:tcPr>
            <w:tcW w:w="2923" w:type="pct"/>
            <w:tcBorders>
              <w:top w:val="outset" w:sz="6" w:space="0" w:color="000000"/>
              <w:left w:val="outset" w:sz="6" w:space="0" w:color="000000"/>
              <w:bottom w:val="outset" w:sz="6" w:space="0" w:color="000000"/>
              <w:right w:val="outset" w:sz="6" w:space="0" w:color="000000"/>
            </w:tcBorders>
            <w:shd w:val="clear" w:color="auto" w:fill="auto"/>
            <w:hideMark/>
          </w:tcPr>
          <w:p w14:paraId="003C17C2"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Equipamentos e utensílios de limpeza</w:t>
            </w:r>
          </w:p>
        </w:tc>
        <w:tc>
          <w:tcPr>
            <w:tcW w:w="1788" w:type="pct"/>
            <w:tcBorders>
              <w:top w:val="outset" w:sz="6" w:space="0" w:color="000000"/>
              <w:left w:val="outset" w:sz="6" w:space="0" w:color="000000"/>
              <w:bottom w:val="outset" w:sz="6" w:space="0" w:color="000000"/>
              <w:right w:val="outset" w:sz="6" w:space="0" w:color="000000"/>
            </w:tcBorders>
            <w:shd w:val="clear" w:color="auto" w:fill="auto"/>
            <w:hideMark/>
          </w:tcPr>
          <w:p w14:paraId="1C680D40"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 </w:t>
            </w:r>
          </w:p>
        </w:tc>
      </w:tr>
      <w:tr w:rsidR="00AE38B2" w:rsidRPr="00912691" w14:paraId="13FB116F" w14:textId="77777777" w:rsidTr="00C14CDD">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hideMark/>
          </w:tcPr>
          <w:p w14:paraId="139FD599"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D</w:t>
            </w:r>
          </w:p>
        </w:tc>
        <w:tc>
          <w:tcPr>
            <w:tcW w:w="2923" w:type="pct"/>
            <w:tcBorders>
              <w:top w:val="outset" w:sz="6" w:space="0" w:color="000000"/>
              <w:left w:val="outset" w:sz="6" w:space="0" w:color="000000"/>
              <w:bottom w:val="outset" w:sz="6" w:space="0" w:color="000000"/>
              <w:right w:val="outset" w:sz="6" w:space="0" w:color="000000"/>
            </w:tcBorders>
            <w:shd w:val="clear" w:color="auto" w:fill="auto"/>
            <w:hideMark/>
          </w:tcPr>
          <w:p w14:paraId="75D20234"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Outros (especificar)</w:t>
            </w:r>
          </w:p>
        </w:tc>
        <w:tc>
          <w:tcPr>
            <w:tcW w:w="1788" w:type="pct"/>
            <w:tcBorders>
              <w:top w:val="outset" w:sz="6" w:space="0" w:color="000000"/>
              <w:left w:val="outset" w:sz="6" w:space="0" w:color="000000"/>
              <w:bottom w:val="outset" w:sz="6" w:space="0" w:color="000000"/>
              <w:right w:val="outset" w:sz="6" w:space="0" w:color="000000"/>
            </w:tcBorders>
            <w:shd w:val="clear" w:color="auto" w:fill="auto"/>
            <w:hideMark/>
          </w:tcPr>
          <w:p w14:paraId="14AB8ADE"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r w:rsidR="00AE38B2" w:rsidRPr="00912691" w14:paraId="704966B4" w14:textId="77777777" w:rsidTr="00C14CDD">
        <w:trPr>
          <w:tblCellSpacing w:w="7" w:type="dxa"/>
          <w:jc w:val="center"/>
        </w:trPr>
        <w:tc>
          <w:tcPr>
            <w:tcW w:w="3190" w:type="pct"/>
            <w:gridSpan w:val="2"/>
            <w:tcBorders>
              <w:top w:val="outset" w:sz="6" w:space="0" w:color="000000"/>
              <w:left w:val="outset" w:sz="6" w:space="0" w:color="000000"/>
              <w:bottom w:val="outset" w:sz="6" w:space="0" w:color="000000"/>
              <w:right w:val="outset" w:sz="6" w:space="0" w:color="000000"/>
            </w:tcBorders>
            <w:shd w:val="pct20" w:color="auto" w:fill="auto"/>
            <w:hideMark/>
          </w:tcPr>
          <w:p w14:paraId="21D89E4D"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
                <w:bCs/>
                <w:szCs w:val="20"/>
              </w:rPr>
              <w:t>Total</w:t>
            </w:r>
          </w:p>
        </w:tc>
        <w:tc>
          <w:tcPr>
            <w:tcW w:w="1788" w:type="pct"/>
            <w:tcBorders>
              <w:top w:val="outset" w:sz="6" w:space="0" w:color="000000"/>
              <w:left w:val="outset" w:sz="6" w:space="0" w:color="000000"/>
              <w:bottom w:val="outset" w:sz="6" w:space="0" w:color="000000"/>
              <w:right w:val="outset" w:sz="6" w:space="0" w:color="000000"/>
            </w:tcBorders>
            <w:shd w:val="pct20" w:color="auto" w:fill="auto"/>
            <w:hideMark/>
          </w:tcPr>
          <w:p w14:paraId="0E3DB4AF"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bl>
    <w:p w14:paraId="4AF5EC05" w14:textId="77777777" w:rsidR="00AE38B2" w:rsidRPr="00912691" w:rsidRDefault="00AE38B2" w:rsidP="00AE38B2">
      <w:pPr>
        <w:jc w:val="both"/>
        <w:rPr>
          <w:rFonts w:ascii="Times New Roman" w:hAnsi="Times New Roman" w:cs="Times New Roman"/>
          <w:bCs/>
          <w:szCs w:val="20"/>
        </w:rPr>
      </w:pPr>
      <w:r w:rsidRPr="00912691">
        <w:rPr>
          <w:rFonts w:ascii="Times New Roman" w:hAnsi="Times New Roman" w:cs="Times New Roman"/>
          <w:b/>
          <w:bCs/>
          <w:szCs w:val="20"/>
        </w:rPr>
        <w:t xml:space="preserve">Nota: </w:t>
      </w:r>
      <w:r w:rsidRPr="00912691">
        <w:rPr>
          <w:rFonts w:ascii="Times New Roman" w:hAnsi="Times New Roman" w:cs="Times New Roman"/>
          <w:bCs/>
          <w:szCs w:val="20"/>
        </w:rPr>
        <w:t>Valores mensais por empregado.</w:t>
      </w:r>
    </w:p>
    <w:p w14:paraId="576C538E" w14:textId="77777777" w:rsidR="00AE38B2" w:rsidRPr="00912691" w:rsidRDefault="00AE38B2" w:rsidP="00AE38B2">
      <w:pPr>
        <w:jc w:val="both"/>
        <w:rPr>
          <w:rFonts w:ascii="Times New Roman" w:hAnsi="Times New Roman" w:cs="Times New Roman"/>
          <w:b/>
          <w:bCs/>
          <w:szCs w:val="20"/>
        </w:rPr>
      </w:pPr>
    </w:p>
    <w:p w14:paraId="71CE6352" w14:textId="77777777" w:rsidR="00AE38B2" w:rsidRPr="00912691" w:rsidRDefault="00AE38B2" w:rsidP="00AE38B2">
      <w:pPr>
        <w:jc w:val="both"/>
        <w:rPr>
          <w:rFonts w:ascii="Times New Roman" w:hAnsi="Times New Roman" w:cs="Times New Roman"/>
          <w:b/>
          <w:bCs/>
          <w:szCs w:val="20"/>
        </w:rPr>
      </w:pPr>
      <w:r w:rsidRPr="00912691">
        <w:rPr>
          <w:rFonts w:ascii="Times New Roman" w:hAnsi="Times New Roman" w:cs="Times New Roman"/>
          <w:b/>
          <w:bCs/>
          <w:szCs w:val="20"/>
        </w:rPr>
        <w:t> </w:t>
      </w:r>
    </w:p>
    <w:p w14:paraId="15C540D8" w14:textId="77777777" w:rsidR="00AE38B2" w:rsidRPr="00912691" w:rsidRDefault="00AE38B2" w:rsidP="00AE38B2">
      <w:pPr>
        <w:jc w:val="both"/>
        <w:rPr>
          <w:rFonts w:ascii="Times New Roman" w:hAnsi="Times New Roman" w:cs="Times New Roman"/>
          <w:b/>
          <w:bCs/>
          <w:szCs w:val="20"/>
        </w:rPr>
      </w:pPr>
      <w:r w:rsidRPr="00912691">
        <w:rPr>
          <w:rFonts w:ascii="Times New Roman" w:hAnsi="Times New Roman" w:cs="Times New Roman"/>
          <w:b/>
          <w:bCs/>
          <w:szCs w:val="20"/>
        </w:rPr>
        <w:t>MÓDULO 6 – CUSTOS INDIRETOS, TRIBUTOS E LUCRO</w:t>
      </w:r>
    </w:p>
    <w:p w14:paraId="4B556247" w14:textId="77777777" w:rsidR="00AE38B2" w:rsidRPr="00912691" w:rsidRDefault="00AE38B2" w:rsidP="00AE38B2">
      <w:pPr>
        <w:jc w:val="both"/>
        <w:rPr>
          <w:rFonts w:ascii="Times New Roman" w:hAnsi="Times New Roman" w:cs="Times New Roman"/>
          <w:b/>
          <w:bCs/>
          <w:szCs w:val="20"/>
        </w:rPr>
      </w:pPr>
    </w:p>
    <w:tbl>
      <w:tblPr>
        <w:tblW w:w="944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511"/>
        <w:gridCol w:w="5535"/>
        <w:gridCol w:w="3399"/>
      </w:tblGrid>
      <w:tr w:rsidR="00AE38B2" w:rsidRPr="00912691" w14:paraId="012BF9B7" w14:textId="77777777" w:rsidTr="00C14CDD">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pct20" w:color="auto" w:fill="auto"/>
            <w:hideMark/>
          </w:tcPr>
          <w:p w14:paraId="25A82665"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6</w:t>
            </w:r>
          </w:p>
        </w:tc>
        <w:tc>
          <w:tcPr>
            <w:tcW w:w="2919" w:type="pct"/>
            <w:tcBorders>
              <w:top w:val="outset" w:sz="6" w:space="0" w:color="000000"/>
              <w:left w:val="outset" w:sz="6" w:space="0" w:color="000000"/>
              <w:bottom w:val="outset" w:sz="6" w:space="0" w:color="000000"/>
              <w:right w:val="outset" w:sz="6" w:space="0" w:color="000000"/>
            </w:tcBorders>
            <w:shd w:val="pct20" w:color="auto" w:fill="auto"/>
            <w:hideMark/>
          </w:tcPr>
          <w:p w14:paraId="3ED5BA0C"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Custos Indiretos, Tributos e Lucro</w:t>
            </w:r>
          </w:p>
        </w:tc>
        <w:tc>
          <w:tcPr>
            <w:tcW w:w="1791" w:type="pct"/>
            <w:tcBorders>
              <w:top w:val="outset" w:sz="6" w:space="0" w:color="000000"/>
              <w:left w:val="outset" w:sz="6" w:space="0" w:color="000000"/>
              <w:bottom w:val="outset" w:sz="6" w:space="0" w:color="000000"/>
              <w:right w:val="outset" w:sz="6" w:space="0" w:color="000000"/>
            </w:tcBorders>
            <w:shd w:val="pct20" w:color="auto" w:fill="auto"/>
            <w:hideMark/>
          </w:tcPr>
          <w:p w14:paraId="284F3188"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Valor (R$)</w:t>
            </w:r>
          </w:p>
        </w:tc>
      </w:tr>
      <w:tr w:rsidR="00AE38B2" w:rsidRPr="00912691" w14:paraId="57CE69B2" w14:textId="77777777" w:rsidTr="00C14CDD">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hideMark/>
          </w:tcPr>
          <w:p w14:paraId="0F1783A7"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lastRenderedPageBreak/>
              <w:t>A</w:t>
            </w:r>
          </w:p>
        </w:tc>
        <w:tc>
          <w:tcPr>
            <w:tcW w:w="2919" w:type="pct"/>
            <w:tcBorders>
              <w:top w:val="outset" w:sz="6" w:space="0" w:color="000000"/>
              <w:left w:val="outset" w:sz="6" w:space="0" w:color="000000"/>
              <w:bottom w:val="outset" w:sz="6" w:space="0" w:color="000000"/>
              <w:right w:val="outset" w:sz="6" w:space="0" w:color="000000"/>
            </w:tcBorders>
            <w:shd w:val="clear" w:color="auto" w:fill="auto"/>
            <w:hideMark/>
          </w:tcPr>
          <w:p w14:paraId="14224A8E"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Custos Indiretos</w:t>
            </w:r>
          </w:p>
        </w:tc>
        <w:tc>
          <w:tcPr>
            <w:tcW w:w="1791" w:type="pct"/>
            <w:tcBorders>
              <w:top w:val="outset" w:sz="6" w:space="0" w:color="000000"/>
              <w:left w:val="outset" w:sz="6" w:space="0" w:color="000000"/>
              <w:bottom w:val="outset" w:sz="6" w:space="0" w:color="000000"/>
              <w:right w:val="outset" w:sz="6" w:space="0" w:color="000000"/>
            </w:tcBorders>
            <w:shd w:val="clear" w:color="auto" w:fill="auto"/>
            <w:hideMark/>
          </w:tcPr>
          <w:p w14:paraId="0292E100"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r w:rsidR="00AE38B2" w:rsidRPr="00912691" w14:paraId="4AD0DCE5" w14:textId="77777777" w:rsidTr="00C14CDD">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hideMark/>
          </w:tcPr>
          <w:p w14:paraId="24B9A5B3"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B</w:t>
            </w:r>
          </w:p>
        </w:tc>
        <w:tc>
          <w:tcPr>
            <w:tcW w:w="2919" w:type="pct"/>
            <w:tcBorders>
              <w:top w:val="outset" w:sz="6" w:space="0" w:color="000000"/>
              <w:left w:val="outset" w:sz="6" w:space="0" w:color="000000"/>
              <w:bottom w:val="outset" w:sz="6" w:space="0" w:color="000000"/>
              <w:right w:val="outset" w:sz="6" w:space="0" w:color="000000"/>
            </w:tcBorders>
            <w:shd w:val="clear" w:color="auto" w:fill="auto"/>
            <w:hideMark/>
          </w:tcPr>
          <w:p w14:paraId="01169687"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Lucro</w:t>
            </w:r>
          </w:p>
        </w:tc>
        <w:tc>
          <w:tcPr>
            <w:tcW w:w="1791" w:type="pct"/>
            <w:tcBorders>
              <w:top w:val="outset" w:sz="6" w:space="0" w:color="000000"/>
              <w:left w:val="outset" w:sz="6" w:space="0" w:color="000000"/>
              <w:bottom w:val="outset" w:sz="6" w:space="0" w:color="000000"/>
              <w:right w:val="outset" w:sz="6" w:space="0" w:color="000000"/>
            </w:tcBorders>
            <w:shd w:val="clear" w:color="auto" w:fill="auto"/>
            <w:hideMark/>
          </w:tcPr>
          <w:p w14:paraId="5A996BFE"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 </w:t>
            </w:r>
          </w:p>
        </w:tc>
      </w:tr>
      <w:tr w:rsidR="00AE38B2" w:rsidRPr="00912691" w14:paraId="6E4D32CF" w14:textId="77777777" w:rsidTr="00C14CDD">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hideMark/>
          </w:tcPr>
          <w:p w14:paraId="49B71887"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C</w:t>
            </w:r>
          </w:p>
        </w:tc>
        <w:tc>
          <w:tcPr>
            <w:tcW w:w="2919" w:type="pct"/>
            <w:tcBorders>
              <w:top w:val="outset" w:sz="6" w:space="0" w:color="000000"/>
              <w:left w:val="outset" w:sz="6" w:space="0" w:color="000000"/>
              <w:bottom w:val="outset" w:sz="6" w:space="0" w:color="000000"/>
              <w:right w:val="outset" w:sz="6" w:space="0" w:color="000000"/>
            </w:tcBorders>
            <w:shd w:val="clear" w:color="auto" w:fill="auto"/>
            <w:hideMark/>
          </w:tcPr>
          <w:p w14:paraId="1034DCFF"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Tributos</w:t>
            </w:r>
          </w:p>
        </w:tc>
        <w:tc>
          <w:tcPr>
            <w:tcW w:w="1791" w:type="pct"/>
            <w:tcBorders>
              <w:top w:val="outset" w:sz="6" w:space="0" w:color="000000"/>
              <w:left w:val="outset" w:sz="6" w:space="0" w:color="000000"/>
              <w:bottom w:val="outset" w:sz="6" w:space="0" w:color="000000"/>
              <w:right w:val="outset" w:sz="6" w:space="0" w:color="000000"/>
            </w:tcBorders>
            <w:shd w:val="clear" w:color="auto" w:fill="auto"/>
            <w:hideMark/>
          </w:tcPr>
          <w:p w14:paraId="570ECFF8"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 </w:t>
            </w:r>
          </w:p>
        </w:tc>
      </w:tr>
      <w:tr w:rsidR="00AE38B2" w:rsidRPr="00912691" w14:paraId="7D907569" w14:textId="77777777" w:rsidTr="00C14CDD">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tcPr>
          <w:p w14:paraId="22A3279C" w14:textId="77777777" w:rsidR="00AE38B2" w:rsidRPr="00912691" w:rsidRDefault="00AE38B2" w:rsidP="00C14CDD">
            <w:pPr>
              <w:jc w:val="center"/>
              <w:rPr>
                <w:rFonts w:ascii="Times New Roman" w:hAnsi="Times New Roman" w:cs="Times New Roman"/>
                <w:bCs/>
                <w:szCs w:val="20"/>
              </w:rPr>
            </w:pPr>
          </w:p>
        </w:tc>
        <w:tc>
          <w:tcPr>
            <w:tcW w:w="2919" w:type="pct"/>
            <w:tcBorders>
              <w:top w:val="outset" w:sz="6" w:space="0" w:color="000000"/>
              <w:left w:val="outset" w:sz="6" w:space="0" w:color="000000"/>
              <w:bottom w:val="outset" w:sz="6" w:space="0" w:color="000000"/>
              <w:right w:val="outset" w:sz="6" w:space="0" w:color="000000"/>
            </w:tcBorders>
            <w:shd w:val="clear" w:color="auto" w:fill="auto"/>
          </w:tcPr>
          <w:p w14:paraId="6833619D"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C.1. Tributos Federais (PIS/COFINS)</w:t>
            </w:r>
          </w:p>
        </w:tc>
        <w:tc>
          <w:tcPr>
            <w:tcW w:w="1791" w:type="pct"/>
            <w:tcBorders>
              <w:top w:val="outset" w:sz="6" w:space="0" w:color="000000"/>
              <w:left w:val="outset" w:sz="6" w:space="0" w:color="000000"/>
              <w:bottom w:val="outset" w:sz="6" w:space="0" w:color="000000"/>
              <w:right w:val="outset" w:sz="6" w:space="0" w:color="000000"/>
            </w:tcBorders>
            <w:shd w:val="clear" w:color="auto" w:fill="auto"/>
          </w:tcPr>
          <w:p w14:paraId="1634AAFD" w14:textId="77777777" w:rsidR="00AE38B2" w:rsidRPr="00912691" w:rsidRDefault="00AE38B2" w:rsidP="00C14CDD">
            <w:pPr>
              <w:jc w:val="both"/>
              <w:rPr>
                <w:rFonts w:ascii="Times New Roman" w:hAnsi="Times New Roman" w:cs="Times New Roman"/>
                <w:bCs/>
                <w:szCs w:val="20"/>
              </w:rPr>
            </w:pPr>
          </w:p>
        </w:tc>
      </w:tr>
      <w:tr w:rsidR="00AE38B2" w:rsidRPr="00912691" w14:paraId="3C2A5A02" w14:textId="77777777" w:rsidTr="00C14CDD">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tcPr>
          <w:p w14:paraId="29F5449E" w14:textId="77777777" w:rsidR="00AE38B2" w:rsidRPr="00912691" w:rsidRDefault="00AE38B2" w:rsidP="00C14CDD">
            <w:pPr>
              <w:jc w:val="center"/>
              <w:rPr>
                <w:rFonts w:ascii="Times New Roman" w:hAnsi="Times New Roman" w:cs="Times New Roman"/>
                <w:bCs/>
                <w:szCs w:val="20"/>
              </w:rPr>
            </w:pPr>
          </w:p>
        </w:tc>
        <w:tc>
          <w:tcPr>
            <w:tcW w:w="2919" w:type="pct"/>
            <w:tcBorders>
              <w:top w:val="outset" w:sz="6" w:space="0" w:color="000000"/>
              <w:left w:val="outset" w:sz="6" w:space="0" w:color="000000"/>
              <w:bottom w:val="outset" w:sz="6" w:space="0" w:color="000000"/>
              <w:right w:val="outset" w:sz="6" w:space="0" w:color="000000"/>
            </w:tcBorders>
            <w:shd w:val="clear" w:color="auto" w:fill="auto"/>
          </w:tcPr>
          <w:p w14:paraId="41562476"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PIS</w:t>
            </w:r>
          </w:p>
        </w:tc>
        <w:tc>
          <w:tcPr>
            <w:tcW w:w="1791" w:type="pct"/>
            <w:tcBorders>
              <w:top w:val="outset" w:sz="6" w:space="0" w:color="000000"/>
              <w:left w:val="outset" w:sz="6" w:space="0" w:color="000000"/>
              <w:bottom w:val="outset" w:sz="6" w:space="0" w:color="000000"/>
              <w:right w:val="outset" w:sz="6" w:space="0" w:color="000000"/>
            </w:tcBorders>
            <w:shd w:val="clear" w:color="auto" w:fill="auto"/>
          </w:tcPr>
          <w:p w14:paraId="20C18C26" w14:textId="77777777" w:rsidR="00AE38B2" w:rsidRPr="00912691" w:rsidRDefault="00AE38B2" w:rsidP="00C14CDD">
            <w:pPr>
              <w:jc w:val="both"/>
              <w:rPr>
                <w:rFonts w:ascii="Times New Roman" w:hAnsi="Times New Roman" w:cs="Times New Roman"/>
                <w:bCs/>
                <w:szCs w:val="20"/>
              </w:rPr>
            </w:pPr>
          </w:p>
        </w:tc>
      </w:tr>
      <w:tr w:rsidR="00AE38B2" w:rsidRPr="00912691" w14:paraId="576D323F" w14:textId="77777777" w:rsidTr="00C14CDD">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tcPr>
          <w:p w14:paraId="3FCBCE27" w14:textId="77777777" w:rsidR="00AE38B2" w:rsidRPr="00912691" w:rsidRDefault="00AE38B2" w:rsidP="00C14CDD">
            <w:pPr>
              <w:jc w:val="center"/>
              <w:rPr>
                <w:rFonts w:ascii="Times New Roman" w:hAnsi="Times New Roman" w:cs="Times New Roman"/>
                <w:bCs/>
                <w:szCs w:val="20"/>
              </w:rPr>
            </w:pPr>
          </w:p>
        </w:tc>
        <w:tc>
          <w:tcPr>
            <w:tcW w:w="2919" w:type="pct"/>
            <w:tcBorders>
              <w:top w:val="outset" w:sz="6" w:space="0" w:color="000000"/>
              <w:left w:val="outset" w:sz="6" w:space="0" w:color="000000"/>
              <w:bottom w:val="outset" w:sz="6" w:space="0" w:color="000000"/>
              <w:right w:val="outset" w:sz="6" w:space="0" w:color="000000"/>
            </w:tcBorders>
            <w:shd w:val="clear" w:color="auto" w:fill="auto"/>
          </w:tcPr>
          <w:p w14:paraId="08B07654"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COFINS</w:t>
            </w:r>
          </w:p>
        </w:tc>
        <w:tc>
          <w:tcPr>
            <w:tcW w:w="1791" w:type="pct"/>
            <w:tcBorders>
              <w:top w:val="outset" w:sz="6" w:space="0" w:color="000000"/>
              <w:left w:val="outset" w:sz="6" w:space="0" w:color="000000"/>
              <w:bottom w:val="outset" w:sz="6" w:space="0" w:color="000000"/>
              <w:right w:val="outset" w:sz="6" w:space="0" w:color="000000"/>
            </w:tcBorders>
            <w:shd w:val="clear" w:color="auto" w:fill="auto"/>
          </w:tcPr>
          <w:p w14:paraId="74B824EB" w14:textId="77777777" w:rsidR="00AE38B2" w:rsidRPr="00912691" w:rsidRDefault="00AE38B2" w:rsidP="00C14CDD">
            <w:pPr>
              <w:jc w:val="both"/>
              <w:rPr>
                <w:rFonts w:ascii="Times New Roman" w:hAnsi="Times New Roman" w:cs="Times New Roman"/>
                <w:bCs/>
                <w:szCs w:val="20"/>
              </w:rPr>
            </w:pPr>
          </w:p>
        </w:tc>
      </w:tr>
      <w:tr w:rsidR="00AE38B2" w:rsidRPr="00912691" w14:paraId="40C71C31" w14:textId="77777777" w:rsidTr="00C14CDD">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tcPr>
          <w:p w14:paraId="132D83DD" w14:textId="77777777" w:rsidR="00AE38B2" w:rsidRPr="00912691" w:rsidRDefault="00AE38B2" w:rsidP="00C14CDD">
            <w:pPr>
              <w:jc w:val="center"/>
              <w:rPr>
                <w:rFonts w:ascii="Times New Roman" w:hAnsi="Times New Roman" w:cs="Times New Roman"/>
                <w:bCs/>
                <w:szCs w:val="20"/>
              </w:rPr>
            </w:pPr>
          </w:p>
        </w:tc>
        <w:tc>
          <w:tcPr>
            <w:tcW w:w="2919" w:type="pct"/>
            <w:tcBorders>
              <w:top w:val="outset" w:sz="6" w:space="0" w:color="000000"/>
              <w:left w:val="outset" w:sz="6" w:space="0" w:color="000000"/>
              <w:bottom w:val="outset" w:sz="6" w:space="0" w:color="000000"/>
              <w:right w:val="outset" w:sz="6" w:space="0" w:color="000000"/>
            </w:tcBorders>
            <w:shd w:val="clear" w:color="auto" w:fill="auto"/>
          </w:tcPr>
          <w:p w14:paraId="54287B1E"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C.2. Tributos Estaduais (especificar)</w:t>
            </w:r>
          </w:p>
        </w:tc>
        <w:tc>
          <w:tcPr>
            <w:tcW w:w="1791" w:type="pct"/>
            <w:tcBorders>
              <w:top w:val="outset" w:sz="6" w:space="0" w:color="000000"/>
              <w:left w:val="outset" w:sz="6" w:space="0" w:color="000000"/>
              <w:bottom w:val="outset" w:sz="6" w:space="0" w:color="000000"/>
              <w:right w:val="outset" w:sz="6" w:space="0" w:color="000000"/>
            </w:tcBorders>
            <w:shd w:val="clear" w:color="auto" w:fill="auto"/>
            <w:hideMark/>
          </w:tcPr>
          <w:p w14:paraId="300812D4"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r w:rsidR="00AE38B2" w:rsidRPr="00912691" w14:paraId="550E9921" w14:textId="77777777" w:rsidTr="00C14CDD">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tcPr>
          <w:p w14:paraId="31916116" w14:textId="77777777" w:rsidR="00AE38B2" w:rsidRPr="00912691" w:rsidRDefault="00AE38B2" w:rsidP="00C14CDD">
            <w:pPr>
              <w:jc w:val="center"/>
              <w:rPr>
                <w:rFonts w:ascii="Times New Roman" w:hAnsi="Times New Roman" w:cs="Times New Roman"/>
                <w:bCs/>
                <w:szCs w:val="20"/>
              </w:rPr>
            </w:pPr>
          </w:p>
        </w:tc>
        <w:tc>
          <w:tcPr>
            <w:tcW w:w="2919" w:type="pct"/>
            <w:tcBorders>
              <w:top w:val="outset" w:sz="6" w:space="0" w:color="000000"/>
              <w:left w:val="outset" w:sz="6" w:space="0" w:color="000000"/>
              <w:bottom w:val="outset" w:sz="6" w:space="0" w:color="000000"/>
              <w:right w:val="outset" w:sz="6" w:space="0" w:color="000000"/>
            </w:tcBorders>
            <w:shd w:val="clear" w:color="auto" w:fill="auto"/>
          </w:tcPr>
          <w:p w14:paraId="3146684D"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C.3. Tributos Municipais (ISS)</w:t>
            </w:r>
          </w:p>
        </w:tc>
        <w:tc>
          <w:tcPr>
            <w:tcW w:w="1791" w:type="pct"/>
            <w:tcBorders>
              <w:top w:val="outset" w:sz="6" w:space="0" w:color="000000"/>
              <w:left w:val="outset" w:sz="6" w:space="0" w:color="000000"/>
              <w:bottom w:val="outset" w:sz="6" w:space="0" w:color="000000"/>
              <w:right w:val="outset" w:sz="6" w:space="0" w:color="000000"/>
            </w:tcBorders>
            <w:shd w:val="clear" w:color="auto" w:fill="auto"/>
          </w:tcPr>
          <w:p w14:paraId="751C2D9B" w14:textId="77777777" w:rsidR="00AE38B2" w:rsidRPr="00912691" w:rsidRDefault="00AE38B2" w:rsidP="00C14CDD">
            <w:pPr>
              <w:jc w:val="both"/>
              <w:rPr>
                <w:rFonts w:ascii="Times New Roman" w:hAnsi="Times New Roman" w:cs="Times New Roman"/>
                <w:bCs/>
                <w:szCs w:val="20"/>
              </w:rPr>
            </w:pPr>
          </w:p>
        </w:tc>
      </w:tr>
      <w:tr w:rsidR="00AE38B2" w:rsidRPr="00912691" w14:paraId="602C2ABA" w14:textId="77777777" w:rsidTr="00C14CDD">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tcPr>
          <w:p w14:paraId="2C1570B7" w14:textId="77777777" w:rsidR="00AE38B2" w:rsidRPr="00912691" w:rsidRDefault="00AE38B2" w:rsidP="00C14CDD">
            <w:pPr>
              <w:jc w:val="center"/>
              <w:rPr>
                <w:rFonts w:ascii="Times New Roman" w:hAnsi="Times New Roman" w:cs="Times New Roman"/>
                <w:bCs/>
                <w:szCs w:val="20"/>
              </w:rPr>
            </w:pPr>
          </w:p>
        </w:tc>
        <w:tc>
          <w:tcPr>
            <w:tcW w:w="2919" w:type="pct"/>
            <w:tcBorders>
              <w:top w:val="outset" w:sz="6" w:space="0" w:color="000000"/>
              <w:left w:val="outset" w:sz="6" w:space="0" w:color="000000"/>
              <w:bottom w:val="outset" w:sz="6" w:space="0" w:color="000000"/>
              <w:right w:val="outset" w:sz="6" w:space="0" w:color="000000"/>
            </w:tcBorders>
            <w:shd w:val="clear" w:color="auto" w:fill="auto"/>
          </w:tcPr>
          <w:p w14:paraId="4D91DB45"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szCs w:val="20"/>
              </w:rPr>
              <w:t>ISS</w:t>
            </w:r>
          </w:p>
        </w:tc>
        <w:tc>
          <w:tcPr>
            <w:tcW w:w="1791" w:type="pct"/>
            <w:tcBorders>
              <w:top w:val="outset" w:sz="6" w:space="0" w:color="000000"/>
              <w:left w:val="outset" w:sz="6" w:space="0" w:color="000000"/>
              <w:bottom w:val="outset" w:sz="6" w:space="0" w:color="000000"/>
              <w:right w:val="outset" w:sz="6" w:space="0" w:color="000000"/>
            </w:tcBorders>
            <w:shd w:val="clear" w:color="auto" w:fill="auto"/>
          </w:tcPr>
          <w:p w14:paraId="6F95C825" w14:textId="77777777" w:rsidR="00AE38B2" w:rsidRPr="00912691" w:rsidRDefault="00AE38B2" w:rsidP="00C14CDD">
            <w:pPr>
              <w:jc w:val="both"/>
              <w:rPr>
                <w:rFonts w:ascii="Times New Roman" w:hAnsi="Times New Roman" w:cs="Times New Roman"/>
                <w:bCs/>
                <w:szCs w:val="20"/>
              </w:rPr>
            </w:pPr>
          </w:p>
        </w:tc>
      </w:tr>
      <w:tr w:rsidR="00AE38B2" w:rsidRPr="00912691" w14:paraId="03E8DDB3" w14:textId="77777777" w:rsidTr="00C14CDD">
        <w:trPr>
          <w:tblCellSpacing w:w="7" w:type="dxa"/>
          <w:jc w:val="center"/>
        </w:trPr>
        <w:tc>
          <w:tcPr>
            <w:tcW w:w="3186" w:type="pct"/>
            <w:gridSpan w:val="2"/>
            <w:tcBorders>
              <w:top w:val="outset" w:sz="6" w:space="0" w:color="000000"/>
              <w:left w:val="outset" w:sz="6" w:space="0" w:color="000000"/>
              <w:bottom w:val="outset" w:sz="6" w:space="0" w:color="000000"/>
              <w:right w:val="outset" w:sz="6" w:space="0" w:color="000000"/>
            </w:tcBorders>
            <w:shd w:val="pct20" w:color="auto" w:fill="auto"/>
            <w:hideMark/>
          </w:tcPr>
          <w:p w14:paraId="19700201"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 xml:space="preserve">Total </w:t>
            </w:r>
          </w:p>
        </w:tc>
        <w:tc>
          <w:tcPr>
            <w:tcW w:w="1791" w:type="pct"/>
            <w:tcBorders>
              <w:top w:val="outset" w:sz="6" w:space="0" w:color="000000"/>
              <w:left w:val="outset" w:sz="6" w:space="0" w:color="000000"/>
              <w:bottom w:val="outset" w:sz="6" w:space="0" w:color="000000"/>
              <w:right w:val="outset" w:sz="6" w:space="0" w:color="000000"/>
            </w:tcBorders>
            <w:shd w:val="pct20" w:color="auto" w:fill="auto"/>
            <w:hideMark/>
          </w:tcPr>
          <w:p w14:paraId="7909B16F"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bl>
    <w:p w14:paraId="178DBE92" w14:textId="77777777" w:rsidR="00AE38B2" w:rsidRPr="00912691" w:rsidRDefault="00AE38B2" w:rsidP="00AE38B2">
      <w:pPr>
        <w:jc w:val="both"/>
        <w:rPr>
          <w:rFonts w:ascii="Times New Roman" w:hAnsi="Times New Roman" w:cs="Times New Roman"/>
          <w:b/>
          <w:bCs/>
          <w:szCs w:val="20"/>
        </w:rPr>
      </w:pPr>
      <w:r w:rsidRPr="00912691">
        <w:rPr>
          <w:rFonts w:ascii="Times New Roman" w:hAnsi="Times New Roman" w:cs="Times New Roman"/>
          <w:b/>
          <w:bCs/>
          <w:szCs w:val="20"/>
        </w:rPr>
        <w:t xml:space="preserve">Nota 1: </w:t>
      </w:r>
      <w:r w:rsidRPr="00912691">
        <w:rPr>
          <w:rFonts w:ascii="Times New Roman" w:hAnsi="Times New Roman" w:cs="Times New Roman"/>
          <w:bCs/>
          <w:szCs w:val="20"/>
        </w:rPr>
        <w:t>Custos Indiretos, Tributos e Lucro por empregado.</w:t>
      </w:r>
    </w:p>
    <w:p w14:paraId="33D4B6C4" w14:textId="77777777" w:rsidR="00AE38B2" w:rsidRPr="00912691" w:rsidRDefault="00AE38B2" w:rsidP="00AE38B2">
      <w:pPr>
        <w:jc w:val="both"/>
        <w:rPr>
          <w:rFonts w:ascii="Times New Roman" w:hAnsi="Times New Roman" w:cs="Times New Roman"/>
          <w:bCs/>
          <w:szCs w:val="20"/>
        </w:rPr>
      </w:pPr>
      <w:r w:rsidRPr="00912691">
        <w:rPr>
          <w:rFonts w:ascii="Times New Roman" w:hAnsi="Times New Roman" w:cs="Times New Roman"/>
          <w:b/>
          <w:bCs/>
          <w:szCs w:val="20"/>
        </w:rPr>
        <w:t>Nota 2:</w:t>
      </w:r>
      <w:r w:rsidRPr="00912691">
        <w:rPr>
          <w:rFonts w:ascii="Times New Roman" w:hAnsi="Times New Roman" w:cs="Times New Roman"/>
          <w:bCs/>
          <w:szCs w:val="20"/>
        </w:rPr>
        <w:t xml:space="preserve"> O valor referente a tributos é obtido aplicando-se o percentual sobre o valor do faturamento</w:t>
      </w:r>
    </w:p>
    <w:p w14:paraId="02743AE0" w14:textId="77777777" w:rsidR="00AE38B2" w:rsidRPr="00912691" w:rsidRDefault="00AE38B2" w:rsidP="00AE38B2">
      <w:pPr>
        <w:jc w:val="center"/>
        <w:rPr>
          <w:rFonts w:ascii="Times New Roman" w:hAnsi="Times New Roman" w:cs="Times New Roman"/>
          <w:b/>
          <w:bCs/>
          <w:szCs w:val="20"/>
        </w:rPr>
      </w:pPr>
    </w:p>
    <w:p w14:paraId="4003434B" w14:textId="77777777" w:rsidR="00AE38B2" w:rsidRPr="00912691" w:rsidRDefault="00AE38B2" w:rsidP="00AE38B2">
      <w:pPr>
        <w:jc w:val="center"/>
        <w:rPr>
          <w:rFonts w:ascii="Times New Roman" w:hAnsi="Times New Roman" w:cs="Times New Roman"/>
          <w:b/>
          <w:bCs/>
          <w:szCs w:val="20"/>
        </w:rPr>
        <w:sectPr w:rsidR="00AE38B2" w:rsidRPr="00912691" w:rsidSect="00C14CDD">
          <w:pgSz w:w="11906" w:h="16838"/>
          <w:pgMar w:top="1418" w:right="1274" w:bottom="1418" w:left="1418" w:header="709" w:footer="709" w:gutter="0"/>
          <w:cols w:space="708"/>
          <w:docGrid w:linePitch="360"/>
        </w:sectPr>
      </w:pPr>
    </w:p>
    <w:p w14:paraId="58397C9F" w14:textId="67167F57" w:rsidR="00AE38B2" w:rsidRDefault="00AE38B2" w:rsidP="00AE38B2">
      <w:pPr>
        <w:jc w:val="center"/>
        <w:rPr>
          <w:rFonts w:ascii="Times New Roman" w:hAnsi="Times New Roman" w:cs="Times New Roman"/>
          <w:bCs/>
          <w:szCs w:val="20"/>
        </w:rPr>
      </w:pPr>
      <w:r w:rsidRPr="00662A8F">
        <w:rPr>
          <w:rFonts w:ascii="Times New Roman" w:hAnsi="Times New Roman" w:cs="Times New Roman"/>
          <w:bCs/>
          <w:szCs w:val="20"/>
        </w:rPr>
        <w:lastRenderedPageBreak/>
        <w:t>A</w:t>
      </w:r>
      <w:r w:rsidR="00662A8F" w:rsidRPr="00662A8F">
        <w:rPr>
          <w:rFonts w:ascii="Times New Roman" w:hAnsi="Times New Roman" w:cs="Times New Roman"/>
          <w:bCs/>
          <w:szCs w:val="20"/>
        </w:rPr>
        <w:t>nexo</w:t>
      </w:r>
      <w:r w:rsidRPr="00662A8F">
        <w:rPr>
          <w:rFonts w:ascii="Times New Roman" w:hAnsi="Times New Roman" w:cs="Times New Roman"/>
          <w:bCs/>
          <w:szCs w:val="20"/>
        </w:rPr>
        <w:t xml:space="preserve"> </w:t>
      </w:r>
      <w:r w:rsidR="007F1D23">
        <w:rPr>
          <w:rFonts w:ascii="Times New Roman" w:hAnsi="Times New Roman" w:cs="Times New Roman"/>
          <w:bCs/>
          <w:szCs w:val="20"/>
        </w:rPr>
        <w:t>VIII</w:t>
      </w:r>
      <w:r w:rsidRPr="00662A8F">
        <w:rPr>
          <w:rFonts w:ascii="Times New Roman" w:hAnsi="Times New Roman" w:cs="Times New Roman"/>
          <w:bCs/>
          <w:szCs w:val="20"/>
        </w:rPr>
        <w:t xml:space="preserve">-B </w:t>
      </w:r>
      <w:r w:rsidR="00662A8F" w:rsidRPr="00662A8F">
        <w:rPr>
          <w:rFonts w:ascii="Times New Roman" w:hAnsi="Times New Roman" w:cs="Times New Roman"/>
          <w:bCs/>
          <w:szCs w:val="20"/>
        </w:rPr>
        <w:t>do Termo de Referência</w:t>
      </w:r>
    </w:p>
    <w:p w14:paraId="1727F23F" w14:textId="72851242" w:rsidR="00650A17" w:rsidRDefault="00650A17" w:rsidP="00AE38B2">
      <w:pPr>
        <w:jc w:val="center"/>
        <w:rPr>
          <w:rFonts w:ascii="Times New Roman" w:hAnsi="Times New Roman" w:cs="Times New Roman"/>
          <w:bCs/>
          <w:szCs w:val="20"/>
        </w:rPr>
      </w:pPr>
    </w:p>
    <w:p w14:paraId="761A50BB" w14:textId="6A97FF5B" w:rsidR="00650A17" w:rsidRPr="00650A17" w:rsidRDefault="00650A17" w:rsidP="00AE38B2">
      <w:pPr>
        <w:jc w:val="center"/>
        <w:rPr>
          <w:rFonts w:ascii="Times New Roman" w:hAnsi="Times New Roman" w:cs="Times New Roman"/>
          <w:b/>
          <w:bCs/>
          <w:szCs w:val="20"/>
        </w:rPr>
      </w:pPr>
      <w:r w:rsidRPr="00650A17">
        <w:rPr>
          <w:rFonts w:ascii="Times New Roman" w:hAnsi="Times New Roman" w:cs="Times New Roman"/>
          <w:b/>
          <w:bCs/>
          <w:szCs w:val="20"/>
        </w:rPr>
        <w:t>(QUADRO-RESUMO DO CUSTO POR EMPREGADO)</w:t>
      </w:r>
    </w:p>
    <w:p w14:paraId="306ED194" w14:textId="77777777" w:rsidR="00AE38B2" w:rsidRPr="00912691" w:rsidRDefault="00AE38B2" w:rsidP="00AE38B2">
      <w:pPr>
        <w:jc w:val="both"/>
        <w:rPr>
          <w:rFonts w:ascii="Times New Roman" w:hAnsi="Times New Roman" w:cs="Times New Roman"/>
          <w:b/>
          <w:bCs/>
          <w:szCs w:val="20"/>
        </w:rPr>
      </w:pPr>
      <w:r w:rsidRPr="00912691">
        <w:rPr>
          <w:rFonts w:ascii="Times New Roman" w:hAnsi="Times New Roman" w:cs="Times New Roman"/>
          <w:b/>
          <w:bCs/>
          <w:szCs w:val="20"/>
        </w:rPr>
        <w:t> </w:t>
      </w:r>
    </w:p>
    <w:tbl>
      <w:tblPr>
        <w:tblW w:w="9412"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16"/>
        <w:gridCol w:w="7183"/>
        <w:gridCol w:w="1413"/>
      </w:tblGrid>
      <w:tr w:rsidR="00AE38B2" w:rsidRPr="00912691" w14:paraId="70B40180" w14:textId="77777777" w:rsidTr="00C14CDD">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pct20" w:color="auto" w:fill="auto"/>
            <w:hideMark/>
          </w:tcPr>
          <w:p w14:paraId="266AF13C" w14:textId="77777777" w:rsidR="00AE38B2" w:rsidRPr="00912691" w:rsidRDefault="00AE38B2" w:rsidP="00C14CDD">
            <w:pPr>
              <w:jc w:val="center"/>
              <w:rPr>
                <w:rFonts w:ascii="Times New Roman" w:hAnsi="Times New Roman" w:cs="Times New Roman"/>
                <w:bCs/>
                <w:szCs w:val="20"/>
              </w:rPr>
            </w:pPr>
          </w:p>
        </w:tc>
        <w:tc>
          <w:tcPr>
            <w:tcW w:w="3806" w:type="pct"/>
            <w:tcBorders>
              <w:top w:val="outset" w:sz="6" w:space="0" w:color="000000"/>
              <w:left w:val="outset" w:sz="6" w:space="0" w:color="000000"/>
              <w:bottom w:val="outset" w:sz="6" w:space="0" w:color="000000"/>
              <w:right w:val="outset" w:sz="6" w:space="0" w:color="000000"/>
            </w:tcBorders>
            <w:shd w:val="pct20" w:color="auto" w:fill="auto"/>
            <w:hideMark/>
          </w:tcPr>
          <w:p w14:paraId="6FB555CC"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szCs w:val="20"/>
              </w:rPr>
              <w:t>Mão de obra vinculada à execução contratual (valor por empregado)</w:t>
            </w:r>
          </w:p>
        </w:tc>
        <w:tc>
          <w:tcPr>
            <w:tcW w:w="741" w:type="pct"/>
            <w:tcBorders>
              <w:top w:val="outset" w:sz="6" w:space="0" w:color="000000"/>
              <w:left w:val="outset" w:sz="6" w:space="0" w:color="000000"/>
              <w:bottom w:val="outset" w:sz="6" w:space="0" w:color="000000"/>
              <w:right w:val="outset" w:sz="6" w:space="0" w:color="000000"/>
            </w:tcBorders>
            <w:shd w:val="pct20" w:color="auto" w:fill="auto"/>
            <w:hideMark/>
          </w:tcPr>
          <w:p w14:paraId="1AA96C7F"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Valor (R$)</w:t>
            </w:r>
          </w:p>
        </w:tc>
      </w:tr>
      <w:tr w:rsidR="00AE38B2" w:rsidRPr="00912691" w14:paraId="4D7D815D" w14:textId="77777777" w:rsidTr="00C14CDD">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hideMark/>
          </w:tcPr>
          <w:p w14:paraId="44AA82A3"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A</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14:paraId="5C6279DC"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Módulo 1 – Composição da Remuneração</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14:paraId="48E9D42C"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r w:rsidR="00AE38B2" w:rsidRPr="00912691" w14:paraId="46CAF3C9" w14:textId="77777777" w:rsidTr="00C14CDD">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hideMark/>
          </w:tcPr>
          <w:p w14:paraId="62D89D68"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B</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14:paraId="2B1B89B5"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xml:space="preserve">Módulo 2 – </w:t>
            </w:r>
            <w:r w:rsidRPr="00912691">
              <w:rPr>
                <w:rFonts w:ascii="Times New Roman" w:hAnsi="Times New Roman" w:cs="Times New Roman"/>
                <w:szCs w:val="20"/>
              </w:rPr>
              <w:t>Encargos e Benefícios Anuais, Mensais e Diários</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14:paraId="5A7E9FF2"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r w:rsidR="00AE38B2" w:rsidRPr="00912691" w14:paraId="309C02DC" w14:textId="77777777" w:rsidTr="00C14CDD">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hideMark/>
          </w:tcPr>
          <w:p w14:paraId="72F73CEF"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C</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14:paraId="11E991A4"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xml:space="preserve">Módulo 3 – </w:t>
            </w:r>
            <w:r w:rsidRPr="00912691">
              <w:rPr>
                <w:rFonts w:ascii="Times New Roman" w:hAnsi="Times New Roman" w:cs="Times New Roman"/>
                <w:szCs w:val="20"/>
              </w:rPr>
              <w:t>Provisão para Rescisão</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14:paraId="4884FAF2"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r w:rsidR="00AE38B2" w:rsidRPr="00912691" w14:paraId="17F0395C" w14:textId="77777777" w:rsidTr="00C14CDD">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hideMark/>
          </w:tcPr>
          <w:p w14:paraId="6C268FCE"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D</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14:paraId="1E67C288" w14:textId="77777777" w:rsidR="00AE38B2" w:rsidRPr="00912691" w:rsidRDefault="00AE38B2" w:rsidP="00C14CDD">
            <w:pPr>
              <w:jc w:val="both"/>
              <w:rPr>
                <w:rFonts w:ascii="Times New Roman" w:hAnsi="Times New Roman" w:cs="Times New Roman"/>
                <w:szCs w:val="20"/>
              </w:rPr>
            </w:pPr>
            <w:r w:rsidRPr="00912691">
              <w:rPr>
                <w:rFonts w:ascii="Times New Roman" w:hAnsi="Times New Roman" w:cs="Times New Roman"/>
                <w:bCs/>
                <w:szCs w:val="20"/>
              </w:rPr>
              <w:t xml:space="preserve">Módulo 4 – </w:t>
            </w:r>
            <w:r w:rsidRPr="00912691">
              <w:rPr>
                <w:rFonts w:ascii="Times New Roman" w:hAnsi="Times New Roman" w:cs="Times New Roman"/>
                <w:szCs w:val="20"/>
              </w:rPr>
              <w:t>Custo de Reposição do Profissional Ausente</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14:paraId="0D9E9614"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 </w:t>
            </w:r>
          </w:p>
        </w:tc>
      </w:tr>
      <w:tr w:rsidR="00AE38B2" w:rsidRPr="00912691" w14:paraId="10094B41" w14:textId="77777777" w:rsidTr="00C14CDD">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tcPr>
          <w:p w14:paraId="75D54BD2"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E</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tcPr>
          <w:p w14:paraId="12CAA97C"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Módulo 5 – Insumos Diversos</w:t>
            </w:r>
          </w:p>
        </w:tc>
        <w:tc>
          <w:tcPr>
            <w:tcW w:w="741" w:type="pct"/>
            <w:tcBorders>
              <w:top w:val="outset" w:sz="6" w:space="0" w:color="000000"/>
              <w:left w:val="outset" w:sz="6" w:space="0" w:color="000000"/>
              <w:bottom w:val="outset" w:sz="6" w:space="0" w:color="000000"/>
              <w:right w:val="outset" w:sz="6" w:space="0" w:color="000000"/>
            </w:tcBorders>
            <w:shd w:val="clear" w:color="auto" w:fill="auto"/>
          </w:tcPr>
          <w:p w14:paraId="03D4A6A2" w14:textId="77777777" w:rsidR="00AE38B2" w:rsidRPr="00912691" w:rsidRDefault="00AE38B2" w:rsidP="00C14CDD">
            <w:pPr>
              <w:jc w:val="both"/>
              <w:rPr>
                <w:rFonts w:ascii="Times New Roman" w:hAnsi="Times New Roman" w:cs="Times New Roman"/>
                <w:szCs w:val="20"/>
              </w:rPr>
            </w:pPr>
          </w:p>
        </w:tc>
      </w:tr>
      <w:tr w:rsidR="00AE38B2" w:rsidRPr="00912691" w14:paraId="74B97D25" w14:textId="77777777" w:rsidTr="00C14CDD">
        <w:trPr>
          <w:tblCellSpacing w:w="7" w:type="dxa"/>
          <w:jc w:val="center"/>
        </w:trPr>
        <w:tc>
          <w:tcPr>
            <w:tcW w:w="4237" w:type="pct"/>
            <w:gridSpan w:val="2"/>
            <w:tcBorders>
              <w:top w:val="outset" w:sz="6" w:space="0" w:color="000000"/>
              <w:left w:val="outset" w:sz="6" w:space="0" w:color="000000"/>
              <w:bottom w:val="outset" w:sz="6" w:space="0" w:color="000000"/>
              <w:right w:val="outset" w:sz="6" w:space="0" w:color="000000"/>
            </w:tcBorders>
            <w:shd w:val="clear" w:color="auto" w:fill="auto"/>
            <w:hideMark/>
          </w:tcPr>
          <w:p w14:paraId="4F98AB25"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Subtotal (A + B + C + D + E)</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14:paraId="2EEA7C90"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 </w:t>
            </w:r>
          </w:p>
        </w:tc>
      </w:tr>
      <w:tr w:rsidR="00AE38B2" w:rsidRPr="00912691" w14:paraId="71F53413" w14:textId="77777777" w:rsidTr="00C14CDD">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hideMark/>
          </w:tcPr>
          <w:p w14:paraId="0B02F6AC" w14:textId="77777777" w:rsidR="00AE38B2" w:rsidRPr="00912691" w:rsidRDefault="00AE38B2" w:rsidP="00C14CDD">
            <w:pPr>
              <w:jc w:val="center"/>
              <w:rPr>
                <w:rFonts w:ascii="Times New Roman" w:hAnsi="Times New Roman" w:cs="Times New Roman"/>
                <w:bCs/>
                <w:szCs w:val="20"/>
              </w:rPr>
            </w:pPr>
            <w:r w:rsidRPr="00912691">
              <w:rPr>
                <w:rFonts w:ascii="Times New Roman" w:hAnsi="Times New Roman" w:cs="Times New Roman"/>
                <w:bCs/>
                <w:szCs w:val="20"/>
              </w:rPr>
              <w:t>F</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14:paraId="0BBDCC46"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szCs w:val="20"/>
              </w:rPr>
              <w:t>Módulo 6 – Custos Indiretos, Tributos e Lucro</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14:paraId="0B525E38"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r w:rsidR="00AE38B2" w:rsidRPr="00912691" w14:paraId="4798C658" w14:textId="77777777" w:rsidTr="00C14CDD">
        <w:trPr>
          <w:trHeight w:val="183"/>
          <w:tblCellSpacing w:w="7" w:type="dxa"/>
          <w:jc w:val="center"/>
        </w:trPr>
        <w:tc>
          <w:tcPr>
            <w:tcW w:w="4237" w:type="pct"/>
            <w:gridSpan w:val="2"/>
            <w:tcBorders>
              <w:top w:val="outset" w:sz="6" w:space="0" w:color="000000"/>
              <w:left w:val="outset" w:sz="6" w:space="0" w:color="000000"/>
              <w:bottom w:val="outset" w:sz="6" w:space="0" w:color="000000"/>
              <w:right w:val="outset" w:sz="6" w:space="0" w:color="000000"/>
            </w:tcBorders>
            <w:shd w:val="pct20" w:color="auto" w:fill="auto"/>
            <w:hideMark/>
          </w:tcPr>
          <w:p w14:paraId="66DBC3C5" w14:textId="77777777" w:rsidR="00AE38B2" w:rsidRPr="00912691" w:rsidRDefault="00AE38B2" w:rsidP="00C14CDD">
            <w:pPr>
              <w:jc w:val="center"/>
              <w:rPr>
                <w:rFonts w:ascii="Times New Roman" w:hAnsi="Times New Roman" w:cs="Times New Roman"/>
                <w:b/>
                <w:bCs/>
                <w:szCs w:val="20"/>
                <w:lang w:eastAsia="ar-SA"/>
              </w:rPr>
            </w:pPr>
            <w:r w:rsidRPr="00912691">
              <w:rPr>
                <w:rFonts w:ascii="Times New Roman" w:hAnsi="Times New Roman" w:cs="Times New Roman"/>
                <w:b/>
                <w:bCs/>
                <w:szCs w:val="20"/>
                <w:lang w:eastAsia="ar-SA"/>
              </w:rPr>
              <w:t>Valor total por empregado</w:t>
            </w:r>
          </w:p>
        </w:tc>
        <w:tc>
          <w:tcPr>
            <w:tcW w:w="741" w:type="pct"/>
            <w:tcBorders>
              <w:top w:val="outset" w:sz="6" w:space="0" w:color="000000"/>
              <w:left w:val="outset" w:sz="6" w:space="0" w:color="000000"/>
              <w:bottom w:val="outset" w:sz="6" w:space="0" w:color="000000"/>
              <w:right w:val="outset" w:sz="6" w:space="0" w:color="000000"/>
            </w:tcBorders>
            <w:shd w:val="pct20" w:color="auto" w:fill="auto"/>
            <w:hideMark/>
          </w:tcPr>
          <w:p w14:paraId="17F25AF9" w14:textId="77777777" w:rsidR="00AE38B2" w:rsidRPr="00912691" w:rsidRDefault="00AE38B2" w:rsidP="00C14CDD">
            <w:pPr>
              <w:jc w:val="both"/>
              <w:rPr>
                <w:rFonts w:ascii="Times New Roman" w:hAnsi="Times New Roman" w:cs="Times New Roman"/>
                <w:bCs/>
                <w:szCs w:val="20"/>
              </w:rPr>
            </w:pPr>
            <w:r w:rsidRPr="00912691">
              <w:rPr>
                <w:rFonts w:ascii="Times New Roman" w:hAnsi="Times New Roman" w:cs="Times New Roman"/>
                <w:bCs/>
                <w:szCs w:val="20"/>
              </w:rPr>
              <w:t> </w:t>
            </w:r>
          </w:p>
        </w:tc>
      </w:tr>
    </w:tbl>
    <w:p w14:paraId="4AFDE72C" w14:textId="77777777" w:rsidR="00AE38B2" w:rsidRPr="00912691" w:rsidRDefault="00AE38B2" w:rsidP="00AE38B2">
      <w:pPr>
        <w:jc w:val="both"/>
        <w:rPr>
          <w:rFonts w:ascii="Times New Roman" w:hAnsi="Times New Roman" w:cs="Times New Roman"/>
          <w:b/>
          <w:bCs/>
          <w:kern w:val="36"/>
          <w:szCs w:val="20"/>
          <w:lang w:eastAsia="ar-SA"/>
        </w:rPr>
      </w:pPr>
      <w:r w:rsidRPr="00912691">
        <w:rPr>
          <w:rFonts w:ascii="Times New Roman" w:hAnsi="Times New Roman" w:cs="Times New Roman"/>
          <w:b/>
          <w:bCs/>
          <w:szCs w:val="20"/>
        </w:rPr>
        <w:t> </w:t>
      </w:r>
    </w:p>
    <w:p w14:paraId="099A6E96" w14:textId="77777777" w:rsidR="00AE38B2" w:rsidRPr="00912691" w:rsidRDefault="00AE38B2" w:rsidP="00AE38B2">
      <w:pPr>
        <w:jc w:val="both"/>
        <w:rPr>
          <w:rFonts w:ascii="Times New Roman" w:hAnsi="Times New Roman" w:cs="Times New Roman"/>
          <w:b/>
          <w:bCs/>
          <w:kern w:val="36"/>
          <w:szCs w:val="20"/>
          <w:lang w:eastAsia="ar-SA"/>
        </w:rPr>
      </w:pPr>
    </w:p>
    <w:p w14:paraId="04911DAE" w14:textId="77777777" w:rsidR="00AE38B2" w:rsidRPr="00912691" w:rsidRDefault="00AE38B2" w:rsidP="00AE38B2">
      <w:pPr>
        <w:jc w:val="center"/>
        <w:rPr>
          <w:rFonts w:ascii="Times New Roman" w:hAnsi="Times New Roman" w:cs="Times New Roman"/>
          <w:b/>
          <w:bCs/>
          <w:szCs w:val="20"/>
          <w:lang w:eastAsia="ar-SA"/>
        </w:rPr>
      </w:pPr>
    </w:p>
    <w:p w14:paraId="4E2C3DA1" w14:textId="77777777" w:rsidR="00AE38B2" w:rsidRPr="00912691" w:rsidRDefault="00AE38B2" w:rsidP="00AE38B2">
      <w:pPr>
        <w:jc w:val="center"/>
        <w:rPr>
          <w:rFonts w:ascii="Times New Roman" w:hAnsi="Times New Roman" w:cs="Times New Roman"/>
          <w:b/>
          <w:bCs/>
          <w:szCs w:val="20"/>
          <w:lang w:eastAsia="ar-SA"/>
        </w:rPr>
      </w:pPr>
    </w:p>
    <w:p w14:paraId="124523C8" w14:textId="77777777" w:rsidR="00AE38B2" w:rsidRPr="00912691" w:rsidRDefault="00AE38B2" w:rsidP="00AE38B2">
      <w:pPr>
        <w:jc w:val="center"/>
        <w:rPr>
          <w:rFonts w:ascii="Times New Roman" w:hAnsi="Times New Roman" w:cs="Times New Roman"/>
          <w:b/>
          <w:bCs/>
          <w:szCs w:val="20"/>
          <w:lang w:eastAsia="ar-SA"/>
        </w:rPr>
      </w:pPr>
    </w:p>
    <w:p w14:paraId="017A5E6A" w14:textId="77777777" w:rsidR="00AE38B2" w:rsidRPr="00912691" w:rsidRDefault="00AE38B2" w:rsidP="00AE38B2">
      <w:pPr>
        <w:jc w:val="center"/>
        <w:rPr>
          <w:rFonts w:ascii="Times New Roman" w:hAnsi="Times New Roman" w:cs="Times New Roman"/>
          <w:b/>
          <w:bCs/>
          <w:szCs w:val="20"/>
          <w:lang w:eastAsia="ar-SA"/>
        </w:rPr>
      </w:pPr>
    </w:p>
    <w:p w14:paraId="4E84C92C" w14:textId="77777777" w:rsidR="00AE38B2" w:rsidRPr="00912691" w:rsidRDefault="00AE38B2" w:rsidP="00AE38B2">
      <w:pPr>
        <w:jc w:val="center"/>
        <w:rPr>
          <w:rFonts w:ascii="Times New Roman" w:hAnsi="Times New Roman" w:cs="Times New Roman"/>
          <w:b/>
          <w:bCs/>
          <w:szCs w:val="20"/>
          <w:lang w:eastAsia="ar-SA"/>
        </w:rPr>
      </w:pPr>
    </w:p>
    <w:p w14:paraId="57266D75" w14:textId="77777777" w:rsidR="00AE38B2" w:rsidRPr="00912691" w:rsidRDefault="00AE38B2" w:rsidP="00AE38B2">
      <w:pPr>
        <w:jc w:val="center"/>
        <w:rPr>
          <w:rFonts w:ascii="Times New Roman" w:hAnsi="Times New Roman" w:cs="Times New Roman"/>
          <w:b/>
          <w:bCs/>
          <w:szCs w:val="20"/>
          <w:lang w:eastAsia="ar-SA"/>
        </w:rPr>
      </w:pPr>
    </w:p>
    <w:p w14:paraId="784209F3" w14:textId="77777777" w:rsidR="00AE38B2" w:rsidRPr="00912691" w:rsidRDefault="00AE38B2" w:rsidP="00AE38B2">
      <w:pPr>
        <w:jc w:val="center"/>
        <w:rPr>
          <w:rFonts w:ascii="Times New Roman" w:hAnsi="Times New Roman" w:cs="Times New Roman"/>
          <w:b/>
          <w:bCs/>
          <w:szCs w:val="20"/>
          <w:lang w:eastAsia="ar-SA"/>
        </w:rPr>
      </w:pPr>
    </w:p>
    <w:p w14:paraId="1884B76D" w14:textId="77777777" w:rsidR="00AE38B2" w:rsidRPr="00912691" w:rsidRDefault="00AE38B2" w:rsidP="00AE38B2">
      <w:pPr>
        <w:jc w:val="center"/>
        <w:rPr>
          <w:rFonts w:ascii="Times New Roman" w:hAnsi="Times New Roman" w:cs="Times New Roman"/>
          <w:b/>
          <w:bCs/>
          <w:szCs w:val="20"/>
          <w:lang w:eastAsia="ar-SA"/>
        </w:rPr>
      </w:pPr>
    </w:p>
    <w:p w14:paraId="367D85B9" w14:textId="77777777" w:rsidR="00AE38B2" w:rsidRPr="00912691" w:rsidRDefault="00AE38B2" w:rsidP="00AE38B2">
      <w:pPr>
        <w:jc w:val="center"/>
        <w:rPr>
          <w:rFonts w:ascii="Times New Roman" w:hAnsi="Times New Roman" w:cs="Times New Roman"/>
          <w:b/>
          <w:bCs/>
          <w:szCs w:val="20"/>
          <w:lang w:eastAsia="ar-SA"/>
        </w:rPr>
      </w:pPr>
    </w:p>
    <w:p w14:paraId="087FDBBC" w14:textId="77777777" w:rsidR="00AE38B2" w:rsidRPr="00912691" w:rsidRDefault="00AE38B2" w:rsidP="00AE38B2">
      <w:pPr>
        <w:jc w:val="center"/>
        <w:rPr>
          <w:rFonts w:ascii="Times New Roman" w:hAnsi="Times New Roman" w:cs="Times New Roman"/>
          <w:b/>
          <w:bCs/>
          <w:szCs w:val="20"/>
          <w:lang w:eastAsia="ar-SA"/>
        </w:rPr>
      </w:pPr>
    </w:p>
    <w:p w14:paraId="2C1D6063" w14:textId="77777777" w:rsidR="00AE38B2" w:rsidRPr="00912691" w:rsidRDefault="00AE38B2" w:rsidP="00AE38B2">
      <w:pPr>
        <w:jc w:val="center"/>
        <w:rPr>
          <w:rFonts w:ascii="Times New Roman" w:hAnsi="Times New Roman" w:cs="Times New Roman"/>
          <w:b/>
          <w:bCs/>
          <w:szCs w:val="20"/>
          <w:lang w:eastAsia="ar-SA"/>
        </w:rPr>
      </w:pPr>
    </w:p>
    <w:p w14:paraId="7E078C6E" w14:textId="77777777" w:rsidR="00AE38B2" w:rsidRPr="00912691" w:rsidRDefault="00AE38B2" w:rsidP="00AE38B2">
      <w:pPr>
        <w:jc w:val="center"/>
        <w:rPr>
          <w:rFonts w:ascii="Times New Roman" w:hAnsi="Times New Roman" w:cs="Times New Roman"/>
          <w:b/>
          <w:bCs/>
          <w:szCs w:val="20"/>
          <w:lang w:eastAsia="ar-SA"/>
        </w:rPr>
      </w:pPr>
    </w:p>
    <w:p w14:paraId="02A34955" w14:textId="77777777" w:rsidR="00AE38B2" w:rsidRPr="00912691" w:rsidRDefault="00AE38B2" w:rsidP="00AE38B2">
      <w:pPr>
        <w:jc w:val="center"/>
        <w:rPr>
          <w:rFonts w:ascii="Times New Roman" w:hAnsi="Times New Roman" w:cs="Times New Roman"/>
          <w:b/>
          <w:bCs/>
          <w:szCs w:val="20"/>
          <w:lang w:eastAsia="ar-SA"/>
        </w:rPr>
      </w:pPr>
    </w:p>
    <w:p w14:paraId="4D40EE9C" w14:textId="77777777" w:rsidR="00AE38B2" w:rsidRPr="00912691" w:rsidRDefault="00AE38B2" w:rsidP="00AE38B2">
      <w:pPr>
        <w:jc w:val="center"/>
        <w:rPr>
          <w:rFonts w:ascii="Times New Roman" w:hAnsi="Times New Roman" w:cs="Times New Roman"/>
          <w:b/>
          <w:bCs/>
          <w:szCs w:val="20"/>
          <w:lang w:eastAsia="ar-SA"/>
        </w:rPr>
      </w:pPr>
    </w:p>
    <w:p w14:paraId="4F0EC15F" w14:textId="77777777" w:rsidR="00AE38B2" w:rsidRPr="00912691" w:rsidRDefault="00AE38B2" w:rsidP="00AE38B2">
      <w:pPr>
        <w:jc w:val="center"/>
        <w:rPr>
          <w:rFonts w:ascii="Times New Roman" w:hAnsi="Times New Roman" w:cs="Times New Roman"/>
          <w:b/>
          <w:bCs/>
          <w:szCs w:val="20"/>
          <w:lang w:eastAsia="ar-SA"/>
        </w:rPr>
      </w:pPr>
    </w:p>
    <w:p w14:paraId="041D3D2C" w14:textId="77777777" w:rsidR="00AE38B2" w:rsidRPr="00912691" w:rsidRDefault="00AE38B2" w:rsidP="00AE38B2">
      <w:pPr>
        <w:jc w:val="center"/>
        <w:rPr>
          <w:rFonts w:ascii="Times New Roman" w:hAnsi="Times New Roman" w:cs="Times New Roman"/>
          <w:b/>
          <w:bCs/>
          <w:szCs w:val="20"/>
          <w:lang w:eastAsia="ar-SA"/>
        </w:rPr>
      </w:pPr>
    </w:p>
    <w:p w14:paraId="70C0646C" w14:textId="77777777" w:rsidR="00AE38B2" w:rsidRPr="00912691" w:rsidRDefault="00AE38B2" w:rsidP="00AE38B2">
      <w:pPr>
        <w:jc w:val="center"/>
        <w:rPr>
          <w:rFonts w:ascii="Times New Roman" w:hAnsi="Times New Roman" w:cs="Times New Roman"/>
          <w:b/>
          <w:bCs/>
          <w:szCs w:val="20"/>
          <w:lang w:eastAsia="ar-SA"/>
        </w:rPr>
      </w:pPr>
    </w:p>
    <w:p w14:paraId="1FD98038" w14:textId="77777777" w:rsidR="00AE38B2" w:rsidRPr="00912691" w:rsidRDefault="00AE38B2" w:rsidP="00AE38B2">
      <w:pPr>
        <w:jc w:val="center"/>
        <w:rPr>
          <w:rFonts w:ascii="Times New Roman" w:hAnsi="Times New Roman" w:cs="Times New Roman"/>
          <w:b/>
          <w:bCs/>
          <w:szCs w:val="20"/>
          <w:lang w:eastAsia="ar-SA"/>
        </w:rPr>
      </w:pPr>
    </w:p>
    <w:p w14:paraId="761896EB" w14:textId="77777777" w:rsidR="00AE38B2" w:rsidRPr="00912691" w:rsidRDefault="00AE38B2" w:rsidP="00AE38B2">
      <w:pPr>
        <w:jc w:val="center"/>
        <w:rPr>
          <w:rFonts w:ascii="Times New Roman" w:hAnsi="Times New Roman" w:cs="Times New Roman"/>
          <w:b/>
          <w:bCs/>
          <w:szCs w:val="20"/>
          <w:lang w:eastAsia="ar-SA"/>
        </w:rPr>
      </w:pPr>
    </w:p>
    <w:p w14:paraId="2862A684" w14:textId="77777777" w:rsidR="00AE38B2" w:rsidRPr="00912691" w:rsidRDefault="00AE38B2" w:rsidP="00AE38B2">
      <w:pPr>
        <w:jc w:val="center"/>
        <w:rPr>
          <w:rFonts w:ascii="Times New Roman" w:hAnsi="Times New Roman" w:cs="Times New Roman"/>
          <w:b/>
          <w:bCs/>
          <w:szCs w:val="20"/>
          <w:lang w:eastAsia="ar-SA"/>
        </w:rPr>
      </w:pPr>
    </w:p>
    <w:p w14:paraId="6B9AD437" w14:textId="77777777" w:rsidR="00AE38B2" w:rsidRPr="00912691" w:rsidRDefault="00AE38B2" w:rsidP="00AE38B2">
      <w:pPr>
        <w:jc w:val="center"/>
        <w:rPr>
          <w:rFonts w:ascii="Times New Roman" w:hAnsi="Times New Roman" w:cs="Times New Roman"/>
          <w:b/>
          <w:bCs/>
          <w:szCs w:val="20"/>
          <w:lang w:eastAsia="ar-SA"/>
        </w:rPr>
      </w:pPr>
    </w:p>
    <w:p w14:paraId="2DCC4003" w14:textId="77777777" w:rsidR="00AE38B2" w:rsidRPr="00912691" w:rsidRDefault="00AE38B2" w:rsidP="00AE38B2">
      <w:pPr>
        <w:jc w:val="center"/>
        <w:rPr>
          <w:rFonts w:ascii="Times New Roman" w:hAnsi="Times New Roman" w:cs="Times New Roman"/>
          <w:b/>
          <w:bCs/>
          <w:szCs w:val="20"/>
          <w:lang w:eastAsia="ar-SA"/>
        </w:rPr>
      </w:pPr>
    </w:p>
    <w:p w14:paraId="0FC07AA6" w14:textId="77777777" w:rsidR="00AE38B2" w:rsidRPr="00912691" w:rsidRDefault="00AE38B2" w:rsidP="00AE38B2">
      <w:pPr>
        <w:jc w:val="center"/>
        <w:rPr>
          <w:rFonts w:ascii="Times New Roman" w:hAnsi="Times New Roman" w:cs="Times New Roman"/>
          <w:b/>
          <w:bCs/>
          <w:szCs w:val="20"/>
          <w:lang w:eastAsia="ar-SA"/>
        </w:rPr>
      </w:pPr>
    </w:p>
    <w:p w14:paraId="662DF7B0" w14:textId="77777777" w:rsidR="00AE38B2" w:rsidRPr="00912691" w:rsidRDefault="00AE38B2" w:rsidP="00AE38B2">
      <w:pPr>
        <w:jc w:val="center"/>
        <w:rPr>
          <w:rFonts w:ascii="Times New Roman" w:hAnsi="Times New Roman" w:cs="Times New Roman"/>
          <w:b/>
          <w:bCs/>
          <w:szCs w:val="20"/>
          <w:lang w:eastAsia="ar-SA"/>
        </w:rPr>
      </w:pPr>
    </w:p>
    <w:p w14:paraId="0C83FC6C" w14:textId="77777777" w:rsidR="00AE38B2" w:rsidRPr="00912691" w:rsidRDefault="00AE38B2" w:rsidP="00AE38B2">
      <w:pPr>
        <w:jc w:val="center"/>
        <w:rPr>
          <w:rFonts w:ascii="Times New Roman" w:hAnsi="Times New Roman" w:cs="Times New Roman"/>
          <w:b/>
          <w:bCs/>
          <w:szCs w:val="20"/>
          <w:lang w:eastAsia="ar-SA"/>
        </w:rPr>
      </w:pPr>
    </w:p>
    <w:p w14:paraId="3E777AC6" w14:textId="77777777" w:rsidR="00AE38B2" w:rsidRPr="00912691" w:rsidRDefault="00AE38B2" w:rsidP="00AE38B2">
      <w:pPr>
        <w:jc w:val="center"/>
        <w:rPr>
          <w:rFonts w:ascii="Times New Roman" w:hAnsi="Times New Roman" w:cs="Times New Roman"/>
          <w:b/>
          <w:bCs/>
          <w:szCs w:val="20"/>
          <w:lang w:eastAsia="ar-SA"/>
        </w:rPr>
      </w:pPr>
    </w:p>
    <w:p w14:paraId="08ADD8F9" w14:textId="77777777" w:rsidR="00AE38B2" w:rsidRPr="00912691" w:rsidRDefault="00AE38B2" w:rsidP="00AE38B2">
      <w:pPr>
        <w:jc w:val="center"/>
        <w:rPr>
          <w:rFonts w:ascii="Times New Roman" w:hAnsi="Times New Roman" w:cs="Times New Roman"/>
          <w:b/>
          <w:bCs/>
          <w:szCs w:val="20"/>
          <w:lang w:eastAsia="ar-SA"/>
        </w:rPr>
      </w:pPr>
    </w:p>
    <w:p w14:paraId="1069702C" w14:textId="77777777" w:rsidR="00AE38B2" w:rsidRPr="00912691" w:rsidRDefault="00AE38B2" w:rsidP="00AE38B2">
      <w:pPr>
        <w:jc w:val="center"/>
        <w:rPr>
          <w:rFonts w:ascii="Times New Roman" w:hAnsi="Times New Roman" w:cs="Times New Roman"/>
          <w:b/>
          <w:bCs/>
          <w:szCs w:val="20"/>
          <w:lang w:eastAsia="ar-SA"/>
        </w:rPr>
      </w:pPr>
    </w:p>
    <w:p w14:paraId="380105CD" w14:textId="77777777" w:rsidR="00AE38B2" w:rsidRPr="00912691" w:rsidRDefault="00AE38B2" w:rsidP="00AE38B2">
      <w:pPr>
        <w:jc w:val="center"/>
        <w:rPr>
          <w:rFonts w:ascii="Times New Roman" w:hAnsi="Times New Roman" w:cs="Times New Roman"/>
          <w:b/>
          <w:bCs/>
          <w:szCs w:val="20"/>
          <w:lang w:eastAsia="ar-SA"/>
        </w:rPr>
      </w:pPr>
    </w:p>
    <w:p w14:paraId="1A485DB2" w14:textId="77777777" w:rsidR="00AE38B2" w:rsidRPr="00912691" w:rsidRDefault="00AE38B2" w:rsidP="00AE38B2">
      <w:pPr>
        <w:jc w:val="center"/>
        <w:rPr>
          <w:rFonts w:ascii="Times New Roman" w:hAnsi="Times New Roman" w:cs="Times New Roman"/>
          <w:b/>
          <w:bCs/>
          <w:szCs w:val="20"/>
          <w:lang w:eastAsia="ar-SA"/>
        </w:rPr>
      </w:pPr>
    </w:p>
    <w:p w14:paraId="653F2F6F" w14:textId="77777777" w:rsidR="00AE38B2" w:rsidRPr="00912691" w:rsidRDefault="00AE38B2" w:rsidP="00AE38B2">
      <w:pPr>
        <w:jc w:val="center"/>
        <w:rPr>
          <w:rFonts w:ascii="Times New Roman" w:hAnsi="Times New Roman" w:cs="Times New Roman"/>
          <w:b/>
          <w:bCs/>
          <w:szCs w:val="20"/>
          <w:lang w:eastAsia="ar-SA"/>
        </w:rPr>
      </w:pPr>
    </w:p>
    <w:p w14:paraId="440B90E3" w14:textId="77777777" w:rsidR="00AE38B2" w:rsidRPr="00912691" w:rsidRDefault="00AE38B2" w:rsidP="00AE38B2">
      <w:pPr>
        <w:jc w:val="center"/>
        <w:rPr>
          <w:rFonts w:ascii="Times New Roman" w:hAnsi="Times New Roman" w:cs="Times New Roman"/>
          <w:b/>
          <w:bCs/>
          <w:szCs w:val="20"/>
          <w:lang w:eastAsia="ar-SA"/>
        </w:rPr>
      </w:pPr>
    </w:p>
    <w:p w14:paraId="0AC22CF5" w14:textId="77777777" w:rsidR="00AE38B2" w:rsidRPr="00912691" w:rsidRDefault="00AE38B2" w:rsidP="00AE38B2">
      <w:pPr>
        <w:jc w:val="center"/>
        <w:rPr>
          <w:rFonts w:ascii="Times New Roman" w:hAnsi="Times New Roman" w:cs="Times New Roman"/>
          <w:b/>
          <w:bCs/>
          <w:szCs w:val="20"/>
          <w:lang w:eastAsia="ar-SA"/>
        </w:rPr>
      </w:pPr>
    </w:p>
    <w:p w14:paraId="56437A56" w14:textId="77777777" w:rsidR="00AE38B2" w:rsidRPr="00912691" w:rsidRDefault="00AE38B2" w:rsidP="00AE38B2">
      <w:pPr>
        <w:jc w:val="center"/>
        <w:rPr>
          <w:rFonts w:ascii="Times New Roman" w:hAnsi="Times New Roman" w:cs="Times New Roman"/>
          <w:b/>
          <w:bCs/>
          <w:szCs w:val="20"/>
          <w:lang w:eastAsia="ar-SA"/>
        </w:rPr>
      </w:pPr>
    </w:p>
    <w:p w14:paraId="75B90C15" w14:textId="77777777" w:rsidR="00AE38B2" w:rsidRPr="00912691" w:rsidRDefault="00AE38B2" w:rsidP="00AE38B2">
      <w:pPr>
        <w:jc w:val="center"/>
        <w:rPr>
          <w:rFonts w:ascii="Times New Roman" w:hAnsi="Times New Roman" w:cs="Times New Roman"/>
          <w:b/>
          <w:bCs/>
          <w:szCs w:val="20"/>
          <w:lang w:eastAsia="ar-SA"/>
        </w:rPr>
      </w:pPr>
    </w:p>
    <w:p w14:paraId="57116F79" w14:textId="77777777" w:rsidR="00AE38B2" w:rsidRPr="00912691" w:rsidRDefault="00AE38B2" w:rsidP="00AE38B2">
      <w:pPr>
        <w:jc w:val="center"/>
        <w:rPr>
          <w:rFonts w:ascii="Times New Roman" w:hAnsi="Times New Roman" w:cs="Times New Roman"/>
          <w:b/>
          <w:bCs/>
          <w:szCs w:val="20"/>
          <w:lang w:eastAsia="ar-SA"/>
        </w:rPr>
      </w:pPr>
    </w:p>
    <w:p w14:paraId="52EE59E2" w14:textId="77777777" w:rsidR="00AE38B2" w:rsidRPr="00912691" w:rsidRDefault="00AE38B2" w:rsidP="00AE38B2">
      <w:pPr>
        <w:jc w:val="center"/>
        <w:rPr>
          <w:rFonts w:ascii="Times New Roman" w:hAnsi="Times New Roman" w:cs="Times New Roman"/>
          <w:b/>
          <w:bCs/>
          <w:szCs w:val="20"/>
          <w:lang w:eastAsia="ar-SA"/>
        </w:rPr>
      </w:pPr>
    </w:p>
    <w:p w14:paraId="1CFB26A5" w14:textId="77777777" w:rsidR="00AE38B2" w:rsidRPr="00912691" w:rsidRDefault="00AE38B2" w:rsidP="00AE38B2">
      <w:pPr>
        <w:jc w:val="center"/>
        <w:rPr>
          <w:rFonts w:ascii="Times New Roman" w:hAnsi="Times New Roman" w:cs="Times New Roman"/>
          <w:b/>
          <w:bCs/>
          <w:szCs w:val="20"/>
          <w:lang w:eastAsia="ar-SA"/>
        </w:rPr>
      </w:pPr>
    </w:p>
    <w:p w14:paraId="6A063EDD" w14:textId="76181AC3" w:rsidR="00AE38B2" w:rsidRDefault="00AE38B2" w:rsidP="00AE38B2">
      <w:pPr>
        <w:jc w:val="center"/>
        <w:rPr>
          <w:rFonts w:ascii="Times New Roman" w:hAnsi="Times New Roman" w:cs="Times New Roman"/>
          <w:bCs/>
          <w:szCs w:val="20"/>
          <w:lang w:eastAsia="ar-SA"/>
        </w:rPr>
      </w:pPr>
      <w:r w:rsidRPr="00662A8F">
        <w:rPr>
          <w:rFonts w:ascii="Times New Roman" w:hAnsi="Times New Roman" w:cs="Times New Roman"/>
          <w:bCs/>
          <w:szCs w:val="20"/>
          <w:lang w:eastAsia="ar-SA"/>
        </w:rPr>
        <w:t>A</w:t>
      </w:r>
      <w:r w:rsidR="00662A8F">
        <w:rPr>
          <w:rFonts w:ascii="Times New Roman" w:hAnsi="Times New Roman" w:cs="Times New Roman"/>
          <w:bCs/>
          <w:szCs w:val="20"/>
          <w:lang w:eastAsia="ar-SA"/>
        </w:rPr>
        <w:t>nexo</w:t>
      </w:r>
      <w:r w:rsidRPr="00662A8F">
        <w:rPr>
          <w:rFonts w:ascii="Times New Roman" w:hAnsi="Times New Roman" w:cs="Times New Roman"/>
          <w:bCs/>
          <w:szCs w:val="20"/>
          <w:lang w:eastAsia="ar-SA"/>
        </w:rPr>
        <w:t xml:space="preserve"> </w:t>
      </w:r>
      <w:r w:rsidR="007F1D23">
        <w:rPr>
          <w:rFonts w:ascii="Times New Roman" w:hAnsi="Times New Roman" w:cs="Times New Roman"/>
          <w:bCs/>
          <w:szCs w:val="20"/>
          <w:lang w:eastAsia="ar-SA"/>
        </w:rPr>
        <w:t>VIII</w:t>
      </w:r>
      <w:r w:rsidRPr="00662A8F">
        <w:rPr>
          <w:rFonts w:ascii="Times New Roman" w:hAnsi="Times New Roman" w:cs="Times New Roman"/>
          <w:bCs/>
          <w:szCs w:val="20"/>
          <w:lang w:eastAsia="ar-SA"/>
        </w:rPr>
        <w:t xml:space="preserve">-C </w:t>
      </w:r>
      <w:r w:rsidR="00662A8F">
        <w:rPr>
          <w:rFonts w:ascii="Times New Roman" w:hAnsi="Times New Roman" w:cs="Times New Roman"/>
          <w:bCs/>
          <w:szCs w:val="20"/>
          <w:lang w:eastAsia="ar-SA"/>
        </w:rPr>
        <w:t>do Termo de Referência</w:t>
      </w:r>
    </w:p>
    <w:p w14:paraId="656CB134" w14:textId="77777777" w:rsidR="00662A8F" w:rsidRDefault="00662A8F" w:rsidP="00AE38B2">
      <w:pPr>
        <w:jc w:val="center"/>
        <w:rPr>
          <w:rFonts w:ascii="Times New Roman" w:hAnsi="Times New Roman" w:cs="Times New Roman"/>
          <w:bCs/>
          <w:szCs w:val="20"/>
          <w:lang w:eastAsia="ar-SA"/>
        </w:rPr>
      </w:pPr>
    </w:p>
    <w:p w14:paraId="003C0D15" w14:textId="1ACE8751" w:rsidR="00662A8F" w:rsidRPr="00662A8F" w:rsidRDefault="00662A8F" w:rsidP="00AE38B2">
      <w:pPr>
        <w:jc w:val="center"/>
        <w:rPr>
          <w:rFonts w:ascii="Times New Roman" w:hAnsi="Times New Roman" w:cs="Times New Roman"/>
          <w:b/>
          <w:bCs/>
          <w:szCs w:val="20"/>
          <w:lang w:eastAsia="ar-SA"/>
        </w:rPr>
      </w:pPr>
      <w:r w:rsidRPr="00662A8F">
        <w:rPr>
          <w:rFonts w:ascii="Times New Roman" w:hAnsi="Times New Roman" w:cs="Times New Roman"/>
          <w:b/>
          <w:bCs/>
          <w:szCs w:val="20"/>
          <w:lang w:eastAsia="ar-SA"/>
        </w:rPr>
        <w:t>(QUADRO DEMONSTRATIVO DO VALOR DA PROPOSTA)</w:t>
      </w:r>
    </w:p>
    <w:p w14:paraId="0CA68399" w14:textId="77777777" w:rsidR="00AE38B2" w:rsidRPr="00912691" w:rsidRDefault="00AE38B2" w:rsidP="00AE38B2">
      <w:pPr>
        <w:jc w:val="both"/>
        <w:rPr>
          <w:rFonts w:ascii="Times New Roman" w:hAnsi="Times New Roman" w:cs="Times New Roman"/>
          <w:b/>
          <w:bCs/>
          <w:szCs w:val="20"/>
        </w:rPr>
      </w:pPr>
      <w:r w:rsidRPr="00912691">
        <w:rPr>
          <w:rFonts w:ascii="Times New Roman" w:hAnsi="Times New Roman" w:cs="Times New Roman"/>
          <w:b/>
          <w:bCs/>
          <w:szCs w:val="20"/>
        </w:rPr>
        <w:t> </w:t>
      </w:r>
    </w:p>
    <w:tbl>
      <w:tblPr>
        <w:tblW w:w="7990" w:type="dxa"/>
        <w:jc w:val="center"/>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768"/>
        <w:gridCol w:w="1007"/>
        <w:gridCol w:w="1472"/>
        <w:gridCol w:w="2020"/>
        <w:gridCol w:w="1221"/>
        <w:gridCol w:w="1502"/>
      </w:tblGrid>
      <w:tr w:rsidR="00AE38B2" w:rsidRPr="00912691" w14:paraId="33942095" w14:textId="77777777" w:rsidTr="00C14CDD">
        <w:trPr>
          <w:tblCellSpacing w:w="7" w:type="dxa"/>
          <w:jc w:val="center"/>
        </w:trPr>
        <w:tc>
          <w:tcPr>
            <w:tcW w:w="469"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14:paraId="6B1339DB" w14:textId="77777777" w:rsidR="00AE38B2" w:rsidRPr="00912691" w:rsidRDefault="00AE38B2" w:rsidP="00C14CDD">
            <w:pPr>
              <w:jc w:val="center"/>
              <w:rPr>
                <w:rFonts w:ascii="Times New Roman" w:hAnsi="Times New Roman" w:cs="Times New Roman"/>
                <w:bCs/>
                <w:szCs w:val="20"/>
              </w:rPr>
            </w:pPr>
          </w:p>
        </w:tc>
        <w:tc>
          <w:tcPr>
            <w:tcW w:w="623" w:type="pct"/>
            <w:tcBorders>
              <w:top w:val="outset" w:sz="6" w:space="0" w:color="000000"/>
              <w:left w:val="outset" w:sz="6" w:space="0" w:color="000000"/>
              <w:bottom w:val="outset" w:sz="6" w:space="0" w:color="000000"/>
              <w:right w:val="outset" w:sz="6" w:space="0" w:color="000000"/>
            </w:tcBorders>
            <w:shd w:val="pct20" w:color="auto" w:fill="auto"/>
            <w:vAlign w:val="center"/>
          </w:tcPr>
          <w:p w14:paraId="5B9F6604" w14:textId="77777777" w:rsidR="00AE38B2" w:rsidRPr="00912691" w:rsidRDefault="00AE38B2" w:rsidP="00C14CDD">
            <w:pPr>
              <w:jc w:val="center"/>
              <w:outlineLvl w:val="0"/>
              <w:rPr>
                <w:rFonts w:ascii="Times New Roman" w:hAnsi="Times New Roman" w:cs="Times New Roman"/>
                <w:b/>
                <w:bCs/>
                <w:kern w:val="36"/>
                <w:szCs w:val="20"/>
                <w:lang w:eastAsia="ar-SA"/>
              </w:rPr>
            </w:pPr>
          </w:p>
        </w:tc>
        <w:tc>
          <w:tcPr>
            <w:tcW w:w="916" w:type="pct"/>
            <w:tcBorders>
              <w:top w:val="outset" w:sz="6" w:space="0" w:color="000000"/>
              <w:left w:val="outset" w:sz="6" w:space="0" w:color="000000"/>
              <w:bottom w:val="outset" w:sz="6" w:space="0" w:color="000000"/>
              <w:right w:val="outset" w:sz="6" w:space="0" w:color="000000"/>
            </w:tcBorders>
            <w:shd w:val="pct20" w:color="auto" w:fill="auto"/>
          </w:tcPr>
          <w:p w14:paraId="0D19912E" w14:textId="77777777" w:rsidR="00AE38B2" w:rsidRPr="00912691" w:rsidRDefault="00AE38B2" w:rsidP="00C14CDD">
            <w:pPr>
              <w:jc w:val="center"/>
              <w:outlineLvl w:val="0"/>
              <w:rPr>
                <w:rFonts w:ascii="Times New Roman" w:hAnsi="Times New Roman" w:cs="Times New Roman"/>
                <w:b/>
                <w:bCs/>
                <w:kern w:val="36"/>
                <w:szCs w:val="20"/>
                <w:lang w:eastAsia="ar-SA"/>
              </w:rPr>
            </w:pPr>
          </w:p>
        </w:tc>
        <w:tc>
          <w:tcPr>
            <w:tcW w:w="2948" w:type="pct"/>
            <w:gridSpan w:val="3"/>
            <w:tcBorders>
              <w:top w:val="outset" w:sz="6" w:space="0" w:color="000000"/>
              <w:left w:val="outset" w:sz="6" w:space="0" w:color="000000"/>
              <w:bottom w:val="outset" w:sz="6" w:space="0" w:color="000000"/>
              <w:right w:val="outset" w:sz="6" w:space="0" w:color="000000"/>
            </w:tcBorders>
            <w:shd w:val="pct20" w:color="auto" w:fill="auto"/>
            <w:vAlign w:val="center"/>
            <w:hideMark/>
          </w:tcPr>
          <w:p w14:paraId="28E35081" w14:textId="77777777" w:rsidR="00AE38B2" w:rsidRPr="00912691" w:rsidRDefault="00AE38B2" w:rsidP="00C14CDD">
            <w:pPr>
              <w:jc w:val="center"/>
              <w:outlineLvl w:val="0"/>
              <w:rPr>
                <w:rFonts w:ascii="Times New Roman" w:hAnsi="Times New Roman" w:cs="Times New Roman"/>
                <w:b/>
                <w:bCs/>
                <w:kern w:val="36"/>
                <w:szCs w:val="20"/>
                <w:lang w:eastAsia="ar-SA"/>
              </w:rPr>
            </w:pPr>
            <w:r w:rsidRPr="00912691">
              <w:rPr>
                <w:rFonts w:ascii="Times New Roman" w:hAnsi="Times New Roman" w:cs="Times New Roman"/>
                <w:b/>
                <w:bCs/>
                <w:kern w:val="36"/>
                <w:szCs w:val="20"/>
                <w:lang w:eastAsia="ar-SA"/>
              </w:rPr>
              <w:t>Valor da Proposta</w:t>
            </w:r>
          </w:p>
        </w:tc>
      </w:tr>
      <w:tr w:rsidR="00AE38B2" w:rsidRPr="00912691" w14:paraId="652DA9BB" w14:textId="77777777" w:rsidTr="00C14CDD">
        <w:trPr>
          <w:tblCellSpacing w:w="7" w:type="dxa"/>
          <w:jc w:val="center"/>
        </w:trPr>
        <w:tc>
          <w:tcPr>
            <w:tcW w:w="469" w:type="pct"/>
            <w:tcBorders>
              <w:top w:val="outset" w:sz="6" w:space="0" w:color="ECE9D8"/>
              <w:left w:val="outset" w:sz="6" w:space="0" w:color="ECE9D8"/>
              <w:bottom w:val="outset" w:sz="6" w:space="0" w:color="ECE9D8"/>
              <w:right w:val="outset" w:sz="6" w:space="0" w:color="ECE9D8"/>
            </w:tcBorders>
            <w:shd w:val="clear" w:color="auto" w:fill="auto"/>
            <w:vAlign w:val="center"/>
            <w:hideMark/>
          </w:tcPr>
          <w:p w14:paraId="54B2C50D"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szCs w:val="20"/>
              </w:rPr>
              <w:t>Grupo</w:t>
            </w:r>
          </w:p>
        </w:tc>
        <w:tc>
          <w:tcPr>
            <w:tcW w:w="623" w:type="pct"/>
            <w:tcBorders>
              <w:top w:val="outset" w:sz="6" w:space="0" w:color="ECE9D8"/>
              <w:left w:val="outset" w:sz="6" w:space="0" w:color="ECE9D8"/>
              <w:bottom w:val="outset" w:sz="6" w:space="0" w:color="ECE9D8"/>
              <w:right w:val="outset" w:sz="6" w:space="0" w:color="ECE9D8"/>
            </w:tcBorders>
            <w:vAlign w:val="center"/>
          </w:tcPr>
          <w:p w14:paraId="693E6427"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Item</w:t>
            </w:r>
          </w:p>
        </w:tc>
        <w:tc>
          <w:tcPr>
            <w:tcW w:w="2176" w:type="pct"/>
            <w:gridSpan w:val="2"/>
            <w:tcBorders>
              <w:top w:val="outset" w:sz="6" w:space="0" w:color="ECE9D8"/>
              <w:left w:val="outset" w:sz="6" w:space="0" w:color="ECE9D8"/>
              <w:bottom w:val="outset" w:sz="6" w:space="0" w:color="ECE9D8"/>
              <w:right w:val="outset" w:sz="6" w:space="0" w:color="ECE9D8"/>
            </w:tcBorders>
            <w:shd w:val="clear" w:color="auto" w:fill="auto"/>
            <w:vAlign w:val="center"/>
            <w:hideMark/>
          </w:tcPr>
          <w:p w14:paraId="1995239B"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Descrição</w:t>
            </w:r>
          </w:p>
        </w:tc>
        <w:tc>
          <w:tcPr>
            <w:tcW w:w="758" w:type="pct"/>
            <w:tcBorders>
              <w:top w:val="outset" w:sz="6" w:space="0" w:color="ECE9D8"/>
              <w:left w:val="outset" w:sz="6" w:space="0" w:color="ECE9D8"/>
              <w:bottom w:val="outset" w:sz="6" w:space="0" w:color="ECE9D8"/>
              <w:right w:val="outset" w:sz="6" w:space="0" w:color="ECE9D8"/>
            </w:tcBorders>
          </w:tcPr>
          <w:p w14:paraId="0983B951"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Quantidade de Postos</w:t>
            </w:r>
          </w:p>
        </w:tc>
        <w:tc>
          <w:tcPr>
            <w:tcW w:w="921" w:type="pct"/>
            <w:tcBorders>
              <w:top w:val="outset" w:sz="6" w:space="0" w:color="ECE9D8"/>
              <w:left w:val="outset" w:sz="6" w:space="0" w:color="ECE9D8"/>
              <w:bottom w:val="outset" w:sz="6" w:space="0" w:color="ECE9D8"/>
              <w:right w:val="outset" w:sz="6" w:space="0" w:color="ECE9D8"/>
            </w:tcBorders>
            <w:shd w:val="clear" w:color="auto" w:fill="auto"/>
            <w:vAlign w:val="center"/>
            <w:hideMark/>
          </w:tcPr>
          <w:p w14:paraId="1D692142" w14:textId="77777777" w:rsidR="00AE38B2" w:rsidRPr="00912691" w:rsidRDefault="00AE38B2" w:rsidP="00C14CDD">
            <w:pPr>
              <w:jc w:val="center"/>
              <w:rPr>
                <w:rFonts w:ascii="Times New Roman" w:hAnsi="Times New Roman" w:cs="Times New Roman"/>
                <w:b/>
                <w:bCs/>
                <w:szCs w:val="20"/>
              </w:rPr>
            </w:pPr>
            <w:r w:rsidRPr="00912691">
              <w:rPr>
                <w:rFonts w:ascii="Times New Roman" w:hAnsi="Times New Roman" w:cs="Times New Roman"/>
                <w:b/>
                <w:bCs/>
                <w:szCs w:val="20"/>
              </w:rPr>
              <w:t>Valor (R$)</w:t>
            </w:r>
          </w:p>
        </w:tc>
      </w:tr>
      <w:tr w:rsidR="00AE38B2" w:rsidRPr="00912691" w14:paraId="4AE0FD15" w14:textId="77777777" w:rsidTr="00C14CDD">
        <w:trPr>
          <w:trHeight w:val="255"/>
          <w:tblCellSpacing w:w="7" w:type="dxa"/>
          <w:jc w:val="center"/>
        </w:trPr>
        <w:tc>
          <w:tcPr>
            <w:tcW w:w="469" w:type="pct"/>
            <w:vMerge w:val="restart"/>
            <w:tcBorders>
              <w:top w:val="outset" w:sz="6" w:space="0" w:color="ECE9D8"/>
              <w:left w:val="outset" w:sz="6" w:space="0" w:color="ECE9D8"/>
              <w:right w:val="outset" w:sz="6" w:space="0" w:color="ECE9D8"/>
            </w:tcBorders>
            <w:shd w:val="clear" w:color="auto" w:fill="auto"/>
            <w:vAlign w:val="center"/>
          </w:tcPr>
          <w:p w14:paraId="23D55316"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1.</w:t>
            </w:r>
          </w:p>
          <w:p w14:paraId="49E138E6" w14:textId="77777777" w:rsidR="00AE38B2" w:rsidRPr="00912691" w:rsidRDefault="00AE38B2" w:rsidP="00C14CDD">
            <w:pPr>
              <w:rPr>
                <w:rFonts w:ascii="Times New Roman" w:hAnsi="Times New Roman" w:cs="Times New Roman"/>
                <w:szCs w:val="20"/>
              </w:rPr>
            </w:pPr>
          </w:p>
        </w:tc>
        <w:tc>
          <w:tcPr>
            <w:tcW w:w="623" w:type="pct"/>
            <w:tcBorders>
              <w:top w:val="outset" w:sz="6" w:space="0" w:color="ECE9D8"/>
              <w:left w:val="outset" w:sz="6" w:space="0" w:color="ECE9D8"/>
              <w:bottom w:val="outset" w:sz="6" w:space="0" w:color="ECE9D8"/>
              <w:right w:val="outset" w:sz="6" w:space="0" w:color="ECE9D8"/>
            </w:tcBorders>
            <w:vAlign w:val="center"/>
          </w:tcPr>
          <w:p w14:paraId="6050BB73" w14:textId="77777777" w:rsidR="00AE38B2" w:rsidRPr="00912691" w:rsidRDefault="00AE38B2" w:rsidP="00C14CDD">
            <w:pPr>
              <w:widowControl w:val="0"/>
              <w:suppressAutoHyphens/>
              <w:jc w:val="center"/>
              <w:rPr>
                <w:rFonts w:ascii="Times New Roman" w:hAnsi="Times New Roman" w:cs="Times New Roman"/>
                <w:szCs w:val="20"/>
              </w:rPr>
            </w:pPr>
            <w:r w:rsidRPr="00912691">
              <w:rPr>
                <w:rFonts w:ascii="Times New Roman" w:hAnsi="Times New Roman" w:cs="Times New Roman"/>
                <w:szCs w:val="20"/>
              </w:rPr>
              <w:t>1.</w:t>
            </w:r>
          </w:p>
        </w:tc>
        <w:tc>
          <w:tcPr>
            <w:tcW w:w="2176" w:type="pct"/>
            <w:gridSpan w:val="2"/>
            <w:tcBorders>
              <w:top w:val="outset" w:sz="6" w:space="0" w:color="ECE9D8"/>
              <w:left w:val="outset" w:sz="6" w:space="0" w:color="ECE9D8"/>
              <w:bottom w:val="outset" w:sz="6" w:space="0" w:color="ECE9D8"/>
              <w:right w:val="outset" w:sz="6" w:space="0" w:color="ECE9D8"/>
            </w:tcBorders>
            <w:shd w:val="clear" w:color="auto" w:fill="auto"/>
            <w:vAlign w:val="center"/>
            <w:hideMark/>
          </w:tcPr>
          <w:p w14:paraId="14341A33" w14:textId="77777777" w:rsidR="00AE38B2" w:rsidRPr="00912691" w:rsidRDefault="00AE38B2" w:rsidP="00C14CDD">
            <w:pPr>
              <w:widowControl w:val="0"/>
              <w:suppressAutoHyphens/>
              <w:jc w:val="center"/>
              <w:rPr>
                <w:rFonts w:ascii="Times New Roman" w:hAnsi="Times New Roman" w:cs="Times New Roman"/>
                <w:szCs w:val="20"/>
              </w:rPr>
            </w:pPr>
            <w:r w:rsidRPr="00912691">
              <w:rPr>
                <w:rFonts w:ascii="Times New Roman" w:hAnsi="Times New Roman" w:cs="Times New Roman"/>
                <w:szCs w:val="20"/>
              </w:rPr>
              <w:t xml:space="preserve"> ALMOXARIFE</w:t>
            </w:r>
          </w:p>
        </w:tc>
        <w:tc>
          <w:tcPr>
            <w:tcW w:w="758" w:type="pct"/>
            <w:tcBorders>
              <w:top w:val="outset" w:sz="6" w:space="0" w:color="ECE9D8"/>
              <w:left w:val="outset" w:sz="6" w:space="0" w:color="ECE9D8"/>
              <w:bottom w:val="outset" w:sz="6" w:space="0" w:color="ECE9D8"/>
              <w:right w:val="outset" w:sz="6" w:space="0" w:color="ECE9D8"/>
            </w:tcBorders>
          </w:tcPr>
          <w:p w14:paraId="2DDDCDD3"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12</w:t>
            </w:r>
          </w:p>
        </w:tc>
        <w:tc>
          <w:tcPr>
            <w:tcW w:w="921" w:type="pct"/>
            <w:tcBorders>
              <w:top w:val="outset" w:sz="6" w:space="0" w:color="ECE9D8"/>
              <w:left w:val="outset" w:sz="6" w:space="0" w:color="ECE9D8"/>
              <w:bottom w:val="outset" w:sz="6" w:space="0" w:color="ECE9D8"/>
              <w:right w:val="outset" w:sz="6" w:space="0" w:color="ECE9D8"/>
            </w:tcBorders>
            <w:shd w:val="clear" w:color="auto" w:fill="auto"/>
            <w:vAlign w:val="center"/>
            <w:hideMark/>
          </w:tcPr>
          <w:p w14:paraId="312DF371" w14:textId="77777777" w:rsidR="00AE38B2" w:rsidRPr="00912691" w:rsidRDefault="00AE38B2" w:rsidP="00C14CDD">
            <w:pPr>
              <w:jc w:val="center"/>
              <w:rPr>
                <w:rFonts w:ascii="Times New Roman" w:hAnsi="Times New Roman" w:cs="Times New Roman"/>
                <w:szCs w:val="20"/>
              </w:rPr>
            </w:pPr>
          </w:p>
        </w:tc>
      </w:tr>
      <w:tr w:rsidR="00AE38B2" w:rsidRPr="00912691" w14:paraId="0B18D8A3" w14:textId="77777777" w:rsidTr="00C14CDD">
        <w:trPr>
          <w:trHeight w:val="247"/>
          <w:tblCellSpacing w:w="7" w:type="dxa"/>
          <w:jc w:val="center"/>
        </w:trPr>
        <w:tc>
          <w:tcPr>
            <w:tcW w:w="469" w:type="pct"/>
            <w:vMerge/>
            <w:tcBorders>
              <w:left w:val="outset" w:sz="6" w:space="0" w:color="ECE9D8"/>
              <w:right w:val="outset" w:sz="6" w:space="0" w:color="ECE9D8"/>
            </w:tcBorders>
            <w:shd w:val="clear" w:color="auto" w:fill="auto"/>
            <w:vAlign w:val="center"/>
          </w:tcPr>
          <w:p w14:paraId="3459EFF6" w14:textId="77777777" w:rsidR="00AE38B2" w:rsidRPr="00912691" w:rsidRDefault="00AE38B2" w:rsidP="00C14CDD">
            <w:pPr>
              <w:jc w:val="center"/>
              <w:rPr>
                <w:rFonts w:ascii="Times New Roman" w:hAnsi="Times New Roman" w:cs="Times New Roman"/>
                <w:szCs w:val="20"/>
              </w:rPr>
            </w:pPr>
          </w:p>
        </w:tc>
        <w:tc>
          <w:tcPr>
            <w:tcW w:w="623" w:type="pct"/>
            <w:tcBorders>
              <w:top w:val="outset" w:sz="6" w:space="0" w:color="ECE9D8"/>
              <w:left w:val="outset" w:sz="6" w:space="0" w:color="ECE9D8"/>
              <w:bottom w:val="outset" w:sz="6" w:space="0" w:color="ECE9D8"/>
              <w:right w:val="outset" w:sz="6" w:space="0" w:color="ECE9D8"/>
            </w:tcBorders>
            <w:vAlign w:val="center"/>
          </w:tcPr>
          <w:p w14:paraId="79578854" w14:textId="77777777" w:rsidR="00AE38B2" w:rsidRPr="00912691" w:rsidRDefault="00AE38B2" w:rsidP="00C14CDD">
            <w:pPr>
              <w:pStyle w:val="PargrafodaLista"/>
              <w:tabs>
                <w:tab w:val="left" w:pos="851"/>
                <w:tab w:val="left" w:pos="1418"/>
              </w:tabs>
              <w:ind w:left="0"/>
              <w:jc w:val="center"/>
              <w:rPr>
                <w:rFonts w:ascii="Times New Roman" w:hAnsi="Times New Roman" w:cs="Times New Roman"/>
                <w:szCs w:val="20"/>
              </w:rPr>
            </w:pPr>
            <w:r w:rsidRPr="00912691">
              <w:rPr>
                <w:rFonts w:ascii="Times New Roman" w:hAnsi="Times New Roman" w:cs="Times New Roman"/>
                <w:szCs w:val="20"/>
              </w:rPr>
              <w:t>2.</w:t>
            </w:r>
          </w:p>
        </w:tc>
        <w:tc>
          <w:tcPr>
            <w:tcW w:w="2176" w:type="pct"/>
            <w:gridSpan w:val="2"/>
            <w:tcBorders>
              <w:top w:val="outset" w:sz="6" w:space="0" w:color="ECE9D8"/>
              <w:left w:val="outset" w:sz="6" w:space="0" w:color="ECE9D8"/>
              <w:bottom w:val="outset" w:sz="6" w:space="0" w:color="ECE9D8"/>
              <w:right w:val="outset" w:sz="6" w:space="0" w:color="ECE9D8"/>
            </w:tcBorders>
            <w:shd w:val="clear" w:color="auto" w:fill="auto"/>
            <w:vAlign w:val="center"/>
          </w:tcPr>
          <w:p w14:paraId="2E160829" w14:textId="77777777" w:rsidR="00AE38B2" w:rsidRPr="00912691" w:rsidRDefault="00AE38B2" w:rsidP="00C14CDD">
            <w:pPr>
              <w:pStyle w:val="PargrafodaLista"/>
              <w:tabs>
                <w:tab w:val="left" w:pos="851"/>
                <w:tab w:val="left" w:pos="1418"/>
              </w:tabs>
              <w:ind w:left="0"/>
              <w:jc w:val="center"/>
              <w:rPr>
                <w:rFonts w:ascii="Times New Roman" w:hAnsi="Times New Roman" w:cs="Times New Roman"/>
                <w:szCs w:val="20"/>
              </w:rPr>
            </w:pPr>
            <w:r w:rsidRPr="00912691">
              <w:rPr>
                <w:rFonts w:ascii="Times New Roman" w:hAnsi="Times New Roman" w:cs="Times New Roman"/>
                <w:szCs w:val="20"/>
              </w:rPr>
              <w:t>AJUDANTE DE CARGA E DESCARAGA</w:t>
            </w:r>
          </w:p>
        </w:tc>
        <w:tc>
          <w:tcPr>
            <w:tcW w:w="758" w:type="pct"/>
            <w:tcBorders>
              <w:top w:val="outset" w:sz="6" w:space="0" w:color="ECE9D8"/>
              <w:left w:val="outset" w:sz="6" w:space="0" w:color="ECE9D8"/>
              <w:bottom w:val="outset" w:sz="6" w:space="0" w:color="ECE9D8"/>
              <w:right w:val="outset" w:sz="6" w:space="0" w:color="ECE9D8"/>
            </w:tcBorders>
          </w:tcPr>
          <w:p w14:paraId="1E43DA4C"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19</w:t>
            </w:r>
          </w:p>
        </w:tc>
        <w:tc>
          <w:tcPr>
            <w:tcW w:w="921" w:type="pct"/>
            <w:tcBorders>
              <w:top w:val="outset" w:sz="6" w:space="0" w:color="ECE9D8"/>
              <w:left w:val="outset" w:sz="6" w:space="0" w:color="ECE9D8"/>
              <w:bottom w:val="outset" w:sz="6" w:space="0" w:color="ECE9D8"/>
              <w:right w:val="outset" w:sz="6" w:space="0" w:color="ECE9D8"/>
            </w:tcBorders>
            <w:shd w:val="clear" w:color="auto" w:fill="auto"/>
            <w:vAlign w:val="center"/>
          </w:tcPr>
          <w:p w14:paraId="2C1A6170" w14:textId="77777777" w:rsidR="00AE38B2" w:rsidRPr="00912691" w:rsidRDefault="00AE38B2" w:rsidP="00C14CDD">
            <w:pPr>
              <w:jc w:val="center"/>
              <w:rPr>
                <w:rFonts w:ascii="Times New Roman" w:hAnsi="Times New Roman" w:cs="Times New Roman"/>
                <w:szCs w:val="20"/>
              </w:rPr>
            </w:pPr>
          </w:p>
        </w:tc>
      </w:tr>
      <w:tr w:rsidR="00AE38B2" w:rsidRPr="00912691" w14:paraId="708C7E37" w14:textId="77777777" w:rsidTr="00C14CDD">
        <w:trPr>
          <w:trHeight w:val="247"/>
          <w:tblCellSpacing w:w="7" w:type="dxa"/>
          <w:jc w:val="center"/>
        </w:trPr>
        <w:tc>
          <w:tcPr>
            <w:tcW w:w="469" w:type="pct"/>
            <w:tcBorders>
              <w:left w:val="outset" w:sz="6" w:space="0" w:color="ECE9D8"/>
              <w:right w:val="outset" w:sz="6" w:space="0" w:color="ECE9D8"/>
            </w:tcBorders>
            <w:shd w:val="clear" w:color="auto" w:fill="auto"/>
            <w:vAlign w:val="center"/>
          </w:tcPr>
          <w:p w14:paraId="533B9B9D" w14:textId="77777777" w:rsidR="00AE38B2" w:rsidRPr="00912691" w:rsidRDefault="00AE38B2" w:rsidP="00C14CDD">
            <w:pPr>
              <w:jc w:val="center"/>
              <w:rPr>
                <w:rFonts w:ascii="Times New Roman" w:hAnsi="Times New Roman" w:cs="Times New Roman"/>
                <w:szCs w:val="20"/>
              </w:rPr>
            </w:pPr>
          </w:p>
        </w:tc>
        <w:tc>
          <w:tcPr>
            <w:tcW w:w="623" w:type="pct"/>
            <w:tcBorders>
              <w:top w:val="outset" w:sz="6" w:space="0" w:color="ECE9D8"/>
              <w:left w:val="outset" w:sz="6" w:space="0" w:color="ECE9D8"/>
              <w:bottom w:val="outset" w:sz="6" w:space="0" w:color="ECE9D8"/>
              <w:right w:val="outset" w:sz="6" w:space="0" w:color="ECE9D8"/>
            </w:tcBorders>
            <w:vAlign w:val="center"/>
          </w:tcPr>
          <w:p w14:paraId="30CDAAEE" w14:textId="77777777" w:rsidR="00AE38B2" w:rsidRPr="00912691" w:rsidRDefault="00AE38B2" w:rsidP="00C14CDD">
            <w:pPr>
              <w:pStyle w:val="PargrafodaLista"/>
              <w:tabs>
                <w:tab w:val="left" w:pos="851"/>
                <w:tab w:val="left" w:pos="1418"/>
              </w:tabs>
              <w:ind w:left="0"/>
              <w:jc w:val="center"/>
              <w:rPr>
                <w:rFonts w:ascii="Times New Roman" w:hAnsi="Times New Roman" w:cs="Times New Roman"/>
                <w:szCs w:val="20"/>
              </w:rPr>
            </w:pPr>
            <w:r w:rsidRPr="00912691">
              <w:rPr>
                <w:rFonts w:ascii="Times New Roman" w:hAnsi="Times New Roman" w:cs="Times New Roman"/>
                <w:szCs w:val="20"/>
              </w:rPr>
              <w:t>3.</w:t>
            </w:r>
          </w:p>
        </w:tc>
        <w:tc>
          <w:tcPr>
            <w:tcW w:w="2176" w:type="pct"/>
            <w:gridSpan w:val="2"/>
            <w:tcBorders>
              <w:top w:val="outset" w:sz="6" w:space="0" w:color="ECE9D8"/>
              <w:left w:val="outset" w:sz="6" w:space="0" w:color="ECE9D8"/>
              <w:bottom w:val="outset" w:sz="6" w:space="0" w:color="ECE9D8"/>
              <w:right w:val="outset" w:sz="6" w:space="0" w:color="ECE9D8"/>
            </w:tcBorders>
            <w:shd w:val="clear" w:color="auto" w:fill="auto"/>
            <w:vAlign w:val="center"/>
          </w:tcPr>
          <w:p w14:paraId="5D233E95" w14:textId="77777777" w:rsidR="00AE38B2" w:rsidRPr="00912691" w:rsidRDefault="00AE38B2" w:rsidP="00C14CDD">
            <w:pPr>
              <w:pStyle w:val="PargrafodaLista"/>
              <w:tabs>
                <w:tab w:val="left" w:pos="851"/>
                <w:tab w:val="left" w:pos="1418"/>
              </w:tabs>
              <w:ind w:left="0"/>
              <w:rPr>
                <w:rFonts w:ascii="Times New Roman" w:hAnsi="Times New Roman" w:cs="Times New Roman"/>
                <w:szCs w:val="20"/>
              </w:rPr>
            </w:pPr>
            <w:r w:rsidRPr="00912691">
              <w:rPr>
                <w:rFonts w:ascii="Times New Roman" w:hAnsi="Times New Roman" w:cs="Times New Roman"/>
                <w:szCs w:val="20"/>
              </w:rPr>
              <w:t>OPERADOR DE EMPILHADEIRA</w:t>
            </w:r>
          </w:p>
        </w:tc>
        <w:tc>
          <w:tcPr>
            <w:tcW w:w="758" w:type="pct"/>
            <w:tcBorders>
              <w:top w:val="outset" w:sz="6" w:space="0" w:color="ECE9D8"/>
              <w:left w:val="outset" w:sz="6" w:space="0" w:color="ECE9D8"/>
              <w:bottom w:val="outset" w:sz="6" w:space="0" w:color="ECE9D8"/>
              <w:right w:val="outset" w:sz="6" w:space="0" w:color="ECE9D8"/>
            </w:tcBorders>
          </w:tcPr>
          <w:p w14:paraId="2C24B6F7"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07</w:t>
            </w:r>
          </w:p>
        </w:tc>
        <w:tc>
          <w:tcPr>
            <w:tcW w:w="921" w:type="pct"/>
            <w:tcBorders>
              <w:top w:val="outset" w:sz="6" w:space="0" w:color="ECE9D8"/>
              <w:left w:val="outset" w:sz="6" w:space="0" w:color="ECE9D8"/>
              <w:bottom w:val="outset" w:sz="6" w:space="0" w:color="ECE9D8"/>
              <w:right w:val="outset" w:sz="6" w:space="0" w:color="ECE9D8"/>
            </w:tcBorders>
            <w:shd w:val="clear" w:color="auto" w:fill="auto"/>
            <w:vAlign w:val="center"/>
          </w:tcPr>
          <w:p w14:paraId="178BFD98" w14:textId="77777777" w:rsidR="00AE38B2" w:rsidRPr="00912691" w:rsidRDefault="00AE38B2" w:rsidP="00C14CDD">
            <w:pPr>
              <w:jc w:val="center"/>
              <w:rPr>
                <w:rFonts w:ascii="Times New Roman" w:hAnsi="Times New Roman" w:cs="Times New Roman"/>
                <w:szCs w:val="20"/>
              </w:rPr>
            </w:pPr>
          </w:p>
        </w:tc>
      </w:tr>
      <w:tr w:rsidR="00AE38B2" w:rsidRPr="00912691" w14:paraId="10B51B4F" w14:textId="77777777" w:rsidTr="00C14CDD">
        <w:trPr>
          <w:trHeight w:val="247"/>
          <w:tblCellSpacing w:w="7" w:type="dxa"/>
          <w:jc w:val="center"/>
        </w:trPr>
        <w:tc>
          <w:tcPr>
            <w:tcW w:w="469" w:type="pct"/>
            <w:tcBorders>
              <w:left w:val="outset" w:sz="6" w:space="0" w:color="ECE9D8"/>
              <w:right w:val="outset" w:sz="6" w:space="0" w:color="ECE9D8"/>
            </w:tcBorders>
            <w:shd w:val="clear" w:color="auto" w:fill="auto"/>
            <w:vAlign w:val="center"/>
          </w:tcPr>
          <w:p w14:paraId="58D3078E" w14:textId="77777777" w:rsidR="00AE38B2" w:rsidRPr="00912691" w:rsidRDefault="00AE38B2" w:rsidP="00C14CDD">
            <w:pPr>
              <w:jc w:val="center"/>
              <w:rPr>
                <w:rFonts w:ascii="Times New Roman" w:hAnsi="Times New Roman" w:cs="Times New Roman"/>
                <w:szCs w:val="20"/>
              </w:rPr>
            </w:pPr>
          </w:p>
        </w:tc>
        <w:tc>
          <w:tcPr>
            <w:tcW w:w="623" w:type="pct"/>
            <w:tcBorders>
              <w:top w:val="outset" w:sz="6" w:space="0" w:color="ECE9D8"/>
              <w:left w:val="outset" w:sz="6" w:space="0" w:color="ECE9D8"/>
              <w:bottom w:val="outset" w:sz="6" w:space="0" w:color="ECE9D8"/>
              <w:right w:val="outset" w:sz="6" w:space="0" w:color="ECE9D8"/>
            </w:tcBorders>
            <w:vAlign w:val="center"/>
          </w:tcPr>
          <w:p w14:paraId="32D5AAED" w14:textId="77777777" w:rsidR="00AE38B2" w:rsidRPr="00912691" w:rsidRDefault="00AE38B2" w:rsidP="00C14CDD">
            <w:pPr>
              <w:pStyle w:val="PargrafodaLista"/>
              <w:tabs>
                <w:tab w:val="left" w:pos="851"/>
                <w:tab w:val="left" w:pos="1418"/>
              </w:tabs>
              <w:ind w:left="0"/>
              <w:jc w:val="center"/>
              <w:rPr>
                <w:rFonts w:ascii="Times New Roman" w:hAnsi="Times New Roman" w:cs="Times New Roman"/>
                <w:szCs w:val="20"/>
              </w:rPr>
            </w:pPr>
            <w:r w:rsidRPr="00912691">
              <w:rPr>
                <w:rFonts w:ascii="Times New Roman" w:hAnsi="Times New Roman" w:cs="Times New Roman"/>
                <w:szCs w:val="20"/>
              </w:rPr>
              <w:t>4.</w:t>
            </w:r>
          </w:p>
        </w:tc>
        <w:tc>
          <w:tcPr>
            <w:tcW w:w="2176" w:type="pct"/>
            <w:gridSpan w:val="2"/>
            <w:tcBorders>
              <w:top w:val="outset" w:sz="6" w:space="0" w:color="ECE9D8"/>
              <w:left w:val="outset" w:sz="6" w:space="0" w:color="ECE9D8"/>
              <w:bottom w:val="outset" w:sz="6" w:space="0" w:color="ECE9D8"/>
              <w:right w:val="outset" w:sz="6" w:space="0" w:color="ECE9D8"/>
            </w:tcBorders>
            <w:shd w:val="clear" w:color="auto" w:fill="auto"/>
            <w:vAlign w:val="center"/>
          </w:tcPr>
          <w:p w14:paraId="4A0B25DB" w14:textId="77777777" w:rsidR="00AE38B2" w:rsidRPr="00912691" w:rsidRDefault="00AE38B2" w:rsidP="00C14CDD">
            <w:pPr>
              <w:pStyle w:val="PargrafodaLista"/>
              <w:tabs>
                <w:tab w:val="left" w:pos="851"/>
                <w:tab w:val="left" w:pos="1418"/>
              </w:tabs>
              <w:ind w:left="0"/>
              <w:jc w:val="center"/>
              <w:rPr>
                <w:rFonts w:ascii="Times New Roman" w:hAnsi="Times New Roman" w:cs="Times New Roman"/>
                <w:szCs w:val="20"/>
              </w:rPr>
            </w:pPr>
            <w:r w:rsidRPr="00912691">
              <w:rPr>
                <w:rFonts w:ascii="Times New Roman" w:hAnsi="Times New Roman" w:cs="Times New Roman"/>
                <w:szCs w:val="20"/>
              </w:rPr>
              <w:t>SUPERVISOR DE ALMOXARIFADO</w:t>
            </w:r>
          </w:p>
        </w:tc>
        <w:tc>
          <w:tcPr>
            <w:tcW w:w="758" w:type="pct"/>
            <w:tcBorders>
              <w:top w:val="outset" w:sz="6" w:space="0" w:color="ECE9D8"/>
              <w:left w:val="outset" w:sz="6" w:space="0" w:color="ECE9D8"/>
              <w:bottom w:val="outset" w:sz="6" w:space="0" w:color="ECE9D8"/>
              <w:right w:val="outset" w:sz="6" w:space="0" w:color="ECE9D8"/>
            </w:tcBorders>
          </w:tcPr>
          <w:p w14:paraId="28B821A5"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02</w:t>
            </w:r>
          </w:p>
        </w:tc>
        <w:tc>
          <w:tcPr>
            <w:tcW w:w="921" w:type="pct"/>
            <w:tcBorders>
              <w:top w:val="outset" w:sz="6" w:space="0" w:color="ECE9D8"/>
              <w:left w:val="outset" w:sz="6" w:space="0" w:color="ECE9D8"/>
              <w:bottom w:val="outset" w:sz="6" w:space="0" w:color="ECE9D8"/>
              <w:right w:val="outset" w:sz="6" w:space="0" w:color="ECE9D8"/>
            </w:tcBorders>
            <w:shd w:val="clear" w:color="auto" w:fill="auto"/>
            <w:vAlign w:val="center"/>
          </w:tcPr>
          <w:p w14:paraId="3AEF7DAD" w14:textId="77777777" w:rsidR="00AE38B2" w:rsidRPr="00912691" w:rsidRDefault="00AE38B2" w:rsidP="00C14CDD">
            <w:pPr>
              <w:jc w:val="center"/>
              <w:rPr>
                <w:rFonts w:ascii="Times New Roman" w:hAnsi="Times New Roman" w:cs="Times New Roman"/>
                <w:szCs w:val="20"/>
              </w:rPr>
            </w:pPr>
          </w:p>
        </w:tc>
      </w:tr>
      <w:tr w:rsidR="00AE38B2" w:rsidRPr="00912691" w14:paraId="44A78692" w14:textId="77777777" w:rsidTr="00C14CDD">
        <w:trPr>
          <w:trHeight w:val="247"/>
          <w:tblCellSpacing w:w="7" w:type="dxa"/>
          <w:jc w:val="center"/>
        </w:trPr>
        <w:tc>
          <w:tcPr>
            <w:tcW w:w="469" w:type="pct"/>
            <w:tcBorders>
              <w:left w:val="outset" w:sz="6" w:space="0" w:color="ECE9D8"/>
              <w:right w:val="outset" w:sz="6" w:space="0" w:color="ECE9D8"/>
            </w:tcBorders>
            <w:shd w:val="clear" w:color="auto" w:fill="auto"/>
            <w:vAlign w:val="center"/>
          </w:tcPr>
          <w:p w14:paraId="0EE567CA" w14:textId="77777777" w:rsidR="00AE38B2" w:rsidRPr="00912691" w:rsidRDefault="00AE38B2" w:rsidP="00C14CDD">
            <w:pPr>
              <w:jc w:val="center"/>
              <w:rPr>
                <w:rFonts w:ascii="Times New Roman" w:hAnsi="Times New Roman" w:cs="Times New Roman"/>
                <w:szCs w:val="20"/>
              </w:rPr>
            </w:pPr>
          </w:p>
        </w:tc>
        <w:tc>
          <w:tcPr>
            <w:tcW w:w="623" w:type="pct"/>
            <w:tcBorders>
              <w:top w:val="outset" w:sz="6" w:space="0" w:color="ECE9D8"/>
              <w:left w:val="outset" w:sz="6" w:space="0" w:color="ECE9D8"/>
              <w:bottom w:val="outset" w:sz="6" w:space="0" w:color="ECE9D8"/>
              <w:right w:val="outset" w:sz="6" w:space="0" w:color="ECE9D8"/>
            </w:tcBorders>
            <w:vAlign w:val="center"/>
          </w:tcPr>
          <w:p w14:paraId="11CB6BCE" w14:textId="77777777" w:rsidR="00AE38B2" w:rsidRPr="00912691" w:rsidRDefault="00AE38B2" w:rsidP="00C14CDD">
            <w:pPr>
              <w:pStyle w:val="PargrafodaLista"/>
              <w:tabs>
                <w:tab w:val="left" w:pos="851"/>
                <w:tab w:val="left" w:pos="1418"/>
              </w:tabs>
              <w:ind w:left="0"/>
              <w:jc w:val="center"/>
              <w:rPr>
                <w:rFonts w:ascii="Times New Roman" w:hAnsi="Times New Roman" w:cs="Times New Roman"/>
                <w:szCs w:val="20"/>
              </w:rPr>
            </w:pPr>
            <w:r w:rsidRPr="00912691">
              <w:rPr>
                <w:rFonts w:ascii="Times New Roman" w:hAnsi="Times New Roman" w:cs="Times New Roman"/>
                <w:szCs w:val="20"/>
              </w:rPr>
              <w:t>5.</w:t>
            </w:r>
          </w:p>
        </w:tc>
        <w:tc>
          <w:tcPr>
            <w:tcW w:w="2176" w:type="pct"/>
            <w:gridSpan w:val="2"/>
            <w:tcBorders>
              <w:top w:val="outset" w:sz="6" w:space="0" w:color="ECE9D8"/>
              <w:left w:val="outset" w:sz="6" w:space="0" w:color="ECE9D8"/>
              <w:bottom w:val="outset" w:sz="6" w:space="0" w:color="ECE9D8"/>
              <w:right w:val="outset" w:sz="6" w:space="0" w:color="ECE9D8"/>
            </w:tcBorders>
            <w:shd w:val="clear" w:color="auto" w:fill="auto"/>
            <w:vAlign w:val="center"/>
          </w:tcPr>
          <w:p w14:paraId="43F372E3" w14:textId="77777777" w:rsidR="00AE38B2" w:rsidRPr="00912691" w:rsidRDefault="00AE38B2" w:rsidP="00C14CDD">
            <w:pPr>
              <w:pStyle w:val="PargrafodaLista"/>
              <w:tabs>
                <w:tab w:val="left" w:pos="851"/>
                <w:tab w:val="left" w:pos="1418"/>
              </w:tabs>
              <w:ind w:left="0"/>
              <w:jc w:val="center"/>
              <w:rPr>
                <w:rFonts w:ascii="Times New Roman" w:hAnsi="Times New Roman" w:cs="Times New Roman"/>
                <w:szCs w:val="20"/>
              </w:rPr>
            </w:pPr>
            <w:r w:rsidRPr="00912691">
              <w:rPr>
                <w:rFonts w:ascii="Times New Roman" w:hAnsi="Times New Roman" w:cs="Times New Roman"/>
                <w:szCs w:val="20"/>
              </w:rPr>
              <w:t>ENCARREGADO</w:t>
            </w:r>
          </w:p>
        </w:tc>
        <w:tc>
          <w:tcPr>
            <w:tcW w:w="758" w:type="pct"/>
            <w:tcBorders>
              <w:top w:val="outset" w:sz="6" w:space="0" w:color="ECE9D8"/>
              <w:left w:val="outset" w:sz="6" w:space="0" w:color="ECE9D8"/>
              <w:bottom w:val="outset" w:sz="6" w:space="0" w:color="ECE9D8"/>
              <w:right w:val="outset" w:sz="6" w:space="0" w:color="ECE9D8"/>
            </w:tcBorders>
          </w:tcPr>
          <w:p w14:paraId="6D8B3904" w14:textId="77777777" w:rsidR="00AE38B2" w:rsidRPr="00912691" w:rsidRDefault="00AE38B2" w:rsidP="00C14CDD">
            <w:pPr>
              <w:jc w:val="center"/>
              <w:rPr>
                <w:rFonts w:ascii="Times New Roman" w:hAnsi="Times New Roman" w:cs="Times New Roman"/>
                <w:szCs w:val="20"/>
              </w:rPr>
            </w:pPr>
            <w:r w:rsidRPr="00912691">
              <w:rPr>
                <w:rFonts w:ascii="Times New Roman" w:hAnsi="Times New Roman" w:cs="Times New Roman"/>
                <w:szCs w:val="20"/>
              </w:rPr>
              <w:t>01</w:t>
            </w:r>
          </w:p>
        </w:tc>
        <w:tc>
          <w:tcPr>
            <w:tcW w:w="921" w:type="pct"/>
            <w:tcBorders>
              <w:top w:val="outset" w:sz="6" w:space="0" w:color="ECE9D8"/>
              <w:left w:val="outset" w:sz="6" w:space="0" w:color="ECE9D8"/>
              <w:bottom w:val="outset" w:sz="6" w:space="0" w:color="ECE9D8"/>
              <w:right w:val="outset" w:sz="6" w:space="0" w:color="ECE9D8"/>
            </w:tcBorders>
            <w:shd w:val="clear" w:color="auto" w:fill="auto"/>
            <w:vAlign w:val="center"/>
          </w:tcPr>
          <w:p w14:paraId="11174465" w14:textId="77777777" w:rsidR="00AE38B2" w:rsidRPr="00912691" w:rsidRDefault="00AE38B2" w:rsidP="00C14CDD">
            <w:pPr>
              <w:jc w:val="center"/>
              <w:rPr>
                <w:rFonts w:ascii="Times New Roman" w:hAnsi="Times New Roman" w:cs="Times New Roman"/>
                <w:szCs w:val="20"/>
              </w:rPr>
            </w:pPr>
          </w:p>
        </w:tc>
      </w:tr>
      <w:tr w:rsidR="00AE38B2" w:rsidRPr="00912691" w14:paraId="78E56F07" w14:textId="77777777" w:rsidTr="00C14CDD">
        <w:trPr>
          <w:trHeight w:val="247"/>
          <w:tblCellSpacing w:w="7" w:type="dxa"/>
          <w:jc w:val="center"/>
        </w:trPr>
        <w:tc>
          <w:tcPr>
            <w:tcW w:w="469" w:type="pct"/>
            <w:tcBorders>
              <w:left w:val="outset" w:sz="6" w:space="0" w:color="ECE9D8"/>
              <w:right w:val="outset" w:sz="6" w:space="0" w:color="ECE9D8"/>
            </w:tcBorders>
            <w:shd w:val="clear" w:color="auto" w:fill="auto"/>
            <w:vAlign w:val="center"/>
          </w:tcPr>
          <w:p w14:paraId="69E26B80" w14:textId="77777777" w:rsidR="00AE38B2" w:rsidRPr="00912691" w:rsidRDefault="00AE38B2" w:rsidP="00C14CDD">
            <w:pPr>
              <w:pStyle w:val="PargrafodaLista"/>
              <w:tabs>
                <w:tab w:val="left" w:pos="851"/>
                <w:tab w:val="left" w:pos="1418"/>
              </w:tabs>
              <w:ind w:left="0"/>
              <w:jc w:val="center"/>
              <w:rPr>
                <w:rFonts w:ascii="Times New Roman" w:hAnsi="Times New Roman" w:cs="Times New Roman"/>
                <w:szCs w:val="20"/>
              </w:rPr>
            </w:pPr>
          </w:p>
        </w:tc>
        <w:tc>
          <w:tcPr>
            <w:tcW w:w="623" w:type="pct"/>
            <w:tcBorders>
              <w:top w:val="outset" w:sz="6" w:space="0" w:color="ECE9D8"/>
              <w:left w:val="outset" w:sz="6" w:space="0" w:color="ECE9D8"/>
              <w:bottom w:val="outset" w:sz="6" w:space="0" w:color="ECE9D8"/>
              <w:right w:val="outset" w:sz="6" w:space="0" w:color="ECE9D8"/>
            </w:tcBorders>
            <w:vAlign w:val="center"/>
          </w:tcPr>
          <w:p w14:paraId="2E42ECE3" w14:textId="77777777" w:rsidR="00AE38B2" w:rsidRPr="00912691" w:rsidRDefault="00AE38B2" w:rsidP="00C14CDD">
            <w:pPr>
              <w:pStyle w:val="PargrafodaLista"/>
              <w:tabs>
                <w:tab w:val="left" w:pos="851"/>
                <w:tab w:val="left" w:pos="1418"/>
              </w:tabs>
              <w:ind w:left="0"/>
              <w:jc w:val="center"/>
              <w:rPr>
                <w:rFonts w:ascii="Times New Roman" w:hAnsi="Times New Roman" w:cs="Times New Roman"/>
                <w:szCs w:val="20"/>
              </w:rPr>
            </w:pPr>
          </w:p>
        </w:tc>
        <w:tc>
          <w:tcPr>
            <w:tcW w:w="2176" w:type="pct"/>
            <w:gridSpan w:val="2"/>
            <w:tcBorders>
              <w:top w:val="outset" w:sz="6" w:space="0" w:color="ECE9D8"/>
              <w:left w:val="outset" w:sz="6" w:space="0" w:color="ECE9D8"/>
              <w:bottom w:val="outset" w:sz="6" w:space="0" w:color="ECE9D8"/>
              <w:right w:val="outset" w:sz="6" w:space="0" w:color="ECE9D8"/>
            </w:tcBorders>
            <w:shd w:val="clear" w:color="auto" w:fill="auto"/>
            <w:vAlign w:val="center"/>
          </w:tcPr>
          <w:p w14:paraId="58867CB5" w14:textId="77777777" w:rsidR="00AE38B2" w:rsidRPr="00912691" w:rsidRDefault="00AE38B2" w:rsidP="00C14CDD">
            <w:pPr>
              <w:pStyle w:val="PargrafodaLista"/>
              <w:tabs>
                <w:tab w:val="left" w:pos="851"/>
                <w:tab w:val="left" w:pos="1418"/>
              </w:tabs>
              <w:ind w:left="0"/>
              <w:jc w:val="center"/>
              <w:rPr>
                <w:rFonts w:ascii="Times New Roman" w:hAnsi="Times New Roman" w:cs="Times New Roman"/>
                <w:b/>
                <w:szCs w:val="20"/>
              </w:rPr>
            </w:pPr>
            <w:r w:rsidRPr="00912691">
              <w:rPr>
                <w:rFonts w:ascii="Times New Roman" w:hAnsi="Times New Roman" w:cs="Times New Roman"/>
                <w:b/>
                <w:szCs w:val="20"/>
              </w:rPr>
              <w:t>VALOR TOTAL DA PROPOSTA (R$)</w:t>
            </w:r>
          </w:p>
        </w:tc>
        <w:tc>
          <w:tcPr>
            <w:tcW w:w="758" w:type="pct"/>
            <w:tcBorders>
              <w:top w:val="outset" w:sz="6" w:space="0" w:color="ECE9D8"/>
              <w:left w:val="outset" w:sz="6" w:space="0" w:color="ECE9D8"/>
              <w:bottom w:val="outset" w:sz="6" w:space="0" w:color="ECE9D8"/>
              <w:right w:val="outset" w:sz="6" w:space="0" w:color="ECE9D8"/>
            </w:tcBorders>
          </w:tcPr>
          <w:p w14:paraId="3A6B0718" w14:textId="77777777" w:rsidR="00AE38B2" w:rsidRPr="00912691" w:rsidRDefault="00AE38B2" w:rsidP="00C14CDD">
            <w:pPr>
              <w:pStyle w:val="PargrafodaLista"/>
              <w:tabs>
                <w:tab w:val="left" w:pos="851"/>
                <w:tab w:val="left" w:pos="1418"/>
              </w:tabs>
              <w:ind w:left="0"/>
              <w:jc w:val="center"/>
              <w:rPr>
                <w:rFonts w:ascii="Times New Roman" w:hAnsi="Times New Roman" w:cs="Times New Roman"/>
                <w:szCs w:val="20"/>
              </w:rPr>
            </w:pPr>
          </w:p>
        </w:tc>
        <w:tc>
          <w:tcPr>
            <w:tcW w:w="921" w:type="pct"/>
            <w:tcBorders>
              <w:top w:val="outset" w:sz="6" w:space="0" w:color="ECE9D8"/>
              <w:left w:val="outset" w:sz="6" w:space="0" w:color="ECE9D8"/>
              <w:bottom w:val="outset" w:sz="6" w:space="0" w:color="ECE9D8"/>
              <w:right w:val="outset" w:sz="6" w:space="0" w:color="ECE9D8"/>
            </w:tcBorders>
            <w:shd w:val="clear" w:color="auto" w:fill="auto"/>
            <w:vAlign w:val="center"/>
          </w:tcPr>
          <w:p w14:paraId="36FBE74E" w14:textId="77777777" w:rsidR="00AE38B2" w:rsidRPr="00912691" w:rsidRDefault="00AE38B2" w:rsidP="00C14CDD">
            <w:pPr>
              <w:pStyle w:val="PargrafodaLista"/>
              <w:tabs>
                <w:tab w:val="left" w:pos="851"/>
                <w:tab w:val="left" w:pos="1418"/>
              </w:tabs>
              <w:ind w:left="0"/>
              <w:jc w:val="center"/>
              <w:rPr>
                <w:rFonts w:ascii="Times New Roman" w:hAnsi="Times New Roman" w:cs="Times New Roman"/>
                <w:szCs w:val="20"/>
              </w:rPr>
            </w:pPr>
          </w:p>
        </w:tc>
      </w:tr>
    </w:tbl>
    <w:p w14:paraId="14E15BA1" w14:textId="77777777" w:rsidR="00AE38B2" w:rsidRPr="00912691" w:rsidRDefault="00AE38B2" w:rsidP="00AE38B2">
      <w:pPr>
        <w:jc w:val="both"/>
        <w:rPr>
          <w:rFonts w:ascii="Times New Roman" w:hAnsi="Times New Roman" w:cs="Times New Roman"/>
          <w:b/>
          <w:bCs/>
          <w:szCs w:val="20"/>
        </w:rPr>
      </w:pPr>
      <w:r w:rsidRPr="00912691">
        <w:rPr>
          <w:rFonts w:ascii="Times New Roman" w:hAnsi="Times New Roman" w:cs="Times New Roman"/>
          <w:szCs w:val="20"/>
        </w:rPr>
        <w:t xml:space="preserve">          </w:t>
      </w:r>
    </w:p>
    <w:p w14:paraId="17D8FCDB" w14:textId="77777777" w:rsidR="00AE38B2" w:rsidRPr="00912691" w:rsidRDefault="00AE38B2" w:rsidP="00AE38B2">
      <w:pPr>
        <w:spacing w:after="360" w:line="360" w:lineRule="auto"/>
        <w:ind w:left="360"/>
        <w:rPr>
          <w:rFonts w:ascii="Times New Roman" w:hAnsi="Times New Roman" w:cs="Times New Roman"/>
          <w:szCs w:val="20"/>
        </w:rPr>
      </w:pPr>
    </w:p>
    <w:p w14:paraId="7A69172D" w14:textId="77777777" w:rsidR="00AE38B2" w:rsidRPr="00912691" w:rsidRDefault="00AE38B2" w:rsidP="00AE38B2">
      <w:pPr>
        <w:spacing w:after="360" w:line="360" w:lineRule="auto"/>
        <w:ind w:left="360"/>
        <w:rPr>
          <w:rFonts w:ascii="Times New Roman" w:hAnsi="Times New Roman" w:cs="Times New Roman"/>
          <w:szCs w:val="20"/>
        </w:rPr>
      </w:pPr>
    </w:p>
    <w:p w14:paraId="2CAB0D57" w14:textId="77777777" w:rsidR="00AE38B2" w:rsidRPr="00912691" w:rsidRDefault="00AE38B2" w:rsidP="00AE38B2">
      <w:pPr>
        <w:spacing w:after="360" w:line="360" w:lineRule="auto"/>
        <w:ind w:left="360"/>
        <w:rPr>
          <w:rFonts w:ascii="Times New Roman" w:hAnsi="Times New Roman" w:cs="Times New Roman"/>
          <w:szCs w:val="20"/>
        </w:rPr>
      </w:pPr>
    </w:p>
    <w:p w14:paraId="392B7CFA" w14:textId="77777777" w:rsidR="00AE38B2" w:rsidRPr="00912691" w:rsidRDefault="00AE38B2" w:rsidP="00AE38B2">
      <w:pPr>
        <w:spacing w:after="360" w:line="360" w:lineRule="auto"/>
        <w:ind w:left="360"/>
        <w:rPr>
          <w:rFonts w:ascii="Times New Roman" w:hAnsi="Times New Roman" w:cs="Times New Roman"/>
          <w:szCs w:val="20"/>
        </w:rPr>
      </w:pPr>
    </w:p>
    <w:p w14:paraId="54664967" w14:textId="77777777" w:rsidR="00AE38B2" w:rsidRPr="00912691" w:rsidRDefault="00AE38B2" w:rsidP="00AE38B2">
      <w:pPr>
        <w:spacing w:after="360" w:line="360" w:lineRule="auto"/>
        <w:ind w:left="360"/>
        <w:rPr>
          <w:rFonts w:ascii="Times New Roman" w:hAnsi="Times New Roman" w:cs="Times New Roman"/>
          <w:szCs w:val="20"/>
        </w:rPr>
      </w:pPr>
    </w:p>
    <w:p w14:paraId="731AD24D" w14:textId="77777777" w:rsidR="00AE38B2" w:rsidRPr="00912691" w:rsidRDefault="00AE38B2" w:rsidP="00AE38B2">
      <w:pPr>
        <w:spacing w:after="360" w:line="360" w:lineRule="auto"/>
        <w:ind w:left="360"/>
        <w:rPr>
          <w:rFonts w:ascii="Times New Roman" w:hAnsi="Times New Roman" w:cs="Times New Roman"/>
          <w:szCs w:val="20"/>
        </w:rPr>
      </w:pPr>
    </w:p>
    <w:p w14:paraId="6702C4AA" w14:textId="77777777" w:rsidR="00AE38B2" w:rsidRPr="00912691" w:rsidRDefault="00AE38B2" w:rsidP="00AE38B2">
      <w:pPr>
        <w:spacing w:after="360" w:line="360" w:lineRule="auto"/>
        <w:ind w:left="360"/>
        <w:rPr>
          <w:rFonts w:ascii="Times New Roman" w:hAnsi="Times New Roman" w:cs="Times New Roman"/>
          <w:szCs w:val="20"/>
        </w:rPr>
      </w:pPr>
    </w:p>
    <w:p w14:paraId="703F8ECA" w14:textId="77777777" w:rsidR="00AE38B2" w:rsidRPr="00912691" w:rsidRDefault="00AE38B2" w:rsidP="00AE38B2">
      <w:pPr>
        <w:spacing w:after="360" w:line="360" w:lineRule="auto"/>
        <w:ind w:left="360"/>
        <w:rPr>
          <w:rFonts w:ascii="Times New Roman" w:hAnsi="Times New Roman" w:cs="Times New Roman"/>
          <w:szCs w:val="20"/>
        </w:rPr>
      </w:pPr>
    </w:p>
    <w:p w14:paraId="5155BDD6" w14:textId="77777777" w:rsidR="00AE38B2" w:rsidRPr="00912691" w:rsidRDefault="00AE38B2" w:rsidP="00AE38B2">
      <w:pPr>
        <w:spacing w:after="360" w:line="360" w:lineRule="auto"/>
        <w:ind w:left="360"/>
        <w:rPr>
          <w:rFonts w:ascii="Times New Roman" w:hAnsi="Times New Roman" w:cs="Times New Roman"/>
          <w:szCs w:val="20"/>
        </w:rPr>
      </w:pPr>
    </w:p>
    <w:p w14:paraId="5A04FEBB" w14:textId="77777777" w:rsidR="00AE38B2" w:rsidRPr="00912691" w:rsidRDefault="00AE38B2" w:rsidP="00AE38B2">
      <w:pPr>
        <w:spacing w:after="360" w:line="360" w:lineRule="auto"/>
        <w:rPr>
          <w:rFonts w:ascii="Times New Roman" w:hAnsi="Times New Roman" w:cs="Times New Roman"/>
          <w:szCs w:val="20"/>
        </w:rPr>
      </w:pPr>
    </w:p>
    <w:p w14:paraId="6A17E3FA" w14:textId="77777777" w:rsidR="00AE38B2" w:rsidRPr="00912691" w:rsidRDefault="00AE38B2" w:rsidP="009A77E4">
      <w:pPr>
        <w:rPr>
          <w:rFonts w:ascii="Times New Roman" w:hAnsi="Times New Roman" w:cs="Times New Roman"/>
          <w:szCs w:val="20"/>
        </w:rPr>
      </w:pPr>
    </w:p>
    <w:sectPr w:rsidR="00AE38B2" w:rsidRPr="00912691" w:rsidSect="000902B6">
      <w:headerReference w:type="default" r:id="rId9"/>
      <w:footerReference w:type="default" r:id="rId10"/>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7CDA0" w14:textId="77777777" w:rsidR="008172E5" w:rsidRDefault="008172E5">
      <w:r>
        <w:separator/>
      </w:r>
    </w:p>
  </w:endnote>
  <w:endnote w:type="continuationSeparator" w:id="0">
    <w:p w14:paraId="525D373D" w14:textId="77777777" w:rsidR="008172E5" w:rsidRDefault="0081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Cambria"/>
    <w:charset w:val="00"/>
    <w:family w:val="roman"/>
    <w:pitch w:val="variable"/>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Times New Roman´">
    <w:altName w:val="Times New Roman"/>
    <w:panose1 w:val="00000000000000000000"/>
    <w:charset w:val="00"/>
    <w:family w:val="roman"/>
    <w:notTrueType/>
    <w:pitch w:val="default"/>
  </w:font>
  <w:font w:name="´´Arial Unicode M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0901D" w14:textId="77777777" w:rsidR="008172E5" w:rsidRPr="00166A91" w:rsidRDefault="008172E5" w:rsidP="00E273C5">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14:paraId="78B593D4" w14:textId="77777777" w:rsidR="008172E5" w:rsidRPr="00166A91" w:rsidRDefault="008172E5" w:rsidP="00E273C5">
    <w:pPr>
      <w:pStyle w:val="Rodap"/>
      <w:jc w:val="center"/>
    </w:pPr>
    <w:r w:rsidRPr="00166A91">
      <w:rPr>
        <w:rFonts w:ascii="Times New Roman" w:hAnsi="Times New Roman" w:cs="Times New Roman"/>
        <w:sz w:val="16"/>
        <w:szCs w:val="16"/>
      </w:rPr>
      <w:t>CEP: 51021-410 | Telefone: (81) 3464-9600 | www.hemobras.gov.br</w:t>
    </w:r>
  </w:p>
  <w:p w14:paraId="68F53069" w14:textId="77777777" w:rsidR="008172E5" w:rsidRPr="00E273C5" w:rsidRDefault="008172E5" w:rsidP="00E273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A77B92" w14:textId="77777777" w:rsidR="008172E5" w:rsidRDefault="008172E5">
      <w:r>
        <w:separator/>
      </w:r>
    </w:p>
  </w:footnote>
  <w:footnote w:type="continuationSeparator" w:id="0">
    <w:p w14:paraId="38C2DBEF" w14:textId="77777777" w:rsidR="008172E5" w:rsidRDefault="008172E5">
      <w:r>
        <w:continuationSeparator/>
      </w:r>
    </w:p>
  </w:footnote>
  <w:footnote w:id="1">
    <w:p w14:paraId="2228A40B" w14:textId="77777777" w:rsidR="008172E5" w:rsidRPr="00C827E5" w:rsidRDefault="008172E5" w:rsidP="00214662">
      <w:pPr>
        <w:pStyle w:val="Textodenotaderodap"/>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2912B" w14:textId="0A1674C7" w:rsidR="008172E5" w:rsidRDefault="008172E5">
    <w:pPr>
      <w:pStyle w:val="Cabealho"/>
    </w:pPr>
    <w:r w:rsidRPr="00850420">
      <w:rPr>
        <w:noProof/>
      </w:rPr>
      <w:drawing>
        <wp:inline distT="0" distB="0" distL="0" distR="0" wp14:anchorId="1A8AB5C3" wp14:editId="566BA78C">
          <wp:extent cx="1482153" cy="1031443"/>
          <wp:effectExtent l="19050" t="0" r="3747" b="0"/>
          <wp:docPr id="7"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E2B09" w14:textId="77777777" w:rsidR="008172E5" w:rsidRDefault="008172E5">
    <w:pPr>
      <w:pStyle w:val="Cabealho"/>
    </w:pPr>
    <w:r w:rsidRPr="00850420">
      <w:rPr>
        <w:noProof/>
      </w:rPr>
      <w:drawing>
        <wp:inline distT="0" distB="0" distL="0" distR="0" wp14:anchorId="26A2CDF1" wp14:editId="4EC35D5C">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4BF548B"/>
    <w:multiLevelType w:val="hybridMultilevel"/>
    <w:tmpl w:val="486E21D6"/>
    <w:lvl w:ilvl="0" w:tplc="04160017">
      <w:start w:val="1"/>
      <w:numFmt w:val="lowerLetter"/>
      <w:lvlText w:val="%1)"/>
      <w:lvlJc w:val="left"/>
      <w:pPr>
        <w:ind w:left="1934" w:hanging="360"/>
      </w:pPr>
    </w:lvl>
    <w:lvl w:ilvl="1" w:tplc="04160019" w:tentative="1">
      <w:start w:val="1"/>
      <w:numFmt w:val="lowerLetter"/>
      <w:lvlText w:val="%2."/>
      <w:lvlJc w:val="left"/>
      <w:pPr>
        <w:ind w:left="2654" w:hanging="360"/>
      </w:pPr>
    </w:lvl>
    <w:lvl w:ilvl="2" w:tplc="0416001B" w:tentative="1">
      <w:start w:val="1"/>
      <w:numFmt w:val="lowerRoman"/>
      <w:lvlText w:val="%3."/>
      <w:lvlJc w:val="right"/>
      <w:pPr>
        <w:ind w:left="3374" w:hanging="180"/>
      </w:pPr>
    </w:lvl>
    <w:lvl w:ilvl="3" w:tplc="0416000F" w:tentative="1">
      <w:start w:val="1"/>
      <w:numFmt w:val="decimal"/>
      <w:lvlText w:val="%4."/>
      <w:lvlJc w:val="left"/>
      <w:pPr>
        <w:ind w:left="4094" w:hanging="360"/>
      </w:pPr>
    </w:lvl>
    <w:lvl w:ilvl="4" w:tplc="04160019" w:tentative="1">
      <w:start w:val="1"/>
      <w:numFmt w:val="lowerLetter"/>
      <w:lvlText w:val="%5."/>
      <w:lvlJc w:val="left"/>
      <w:pPr>
        <w:ind w:left="4814" w:hanging="360"/>
      </w:pPr>
    </w:lvl>
    <w:lvl w:ilvl="5" w:tplc="0416001B" w:tentative="1">
      <w:start w:val="1"/>
      <w:numFmt w:val="lowerRoman"/>
      <w:lvlText w:val="%6."/>
      <w:lvlJc w:val="right"/>
      <w:pPr>
        <w:ind w:left="5534" w:hanging="180"/>
      </w:pPr>
    </w:lvl>
    <w:lvl w:ilvl="6" w:tplc="0416000F" w:tentative="1">
      <w:start w:val="1"/>
      <w:numFmt w:val="decimal"/>
      <w:lvlText w:val="%7."/>
      <w:lvlJc w:val="left"/>
      <w:pPr>
        <w:ind w:left="6254" w:hanging="360"/>
      </w:pPr>
    </w:lvl>
    <w:lvl w:ilvl="7" w:tplc="04160019" w:tentative="1">
      <w:start w:val="1"/>
      <w:numFmt w:val="lowerLetter"/>
      <w:lvlText w:val="%8."/>
      <w:lvlJc w:val="left"/>
      <w:pPr>
        <w:ind w:left="6974" w:hanging="360"/>
      </w:pPr>
    </w:lvl>
    <w:lvl w:ilvl="8" w:tplc="0416001B" w:tentative="1">
      <w:start w:val="1"/>
      <w:numFmt w:val="lowerRoman"/>
      <w:lvlText w:val="%9."/>
      <w:lvlJc w:val="right"/>
      <w:pPr>
        <w:ind w:left="7694" w:hanging="180"/>
      </w:pPr>
    </w:lvl>
  </w:abstractNum>
  <w:abstractNum w:abstractNumId="3" w15:restartNumberingAfterBreak="0">
    <w:nsid w:val="064D7614"/>
    <w:multiLevelType w:val="hybridMultilevel"/>
    <w:tmpl w:val="0340212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A3D669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742A2A"/>
    <w:multiLevelType w:val="hybridMultilevel"/>
    <w:tmpl w:val="5D1446B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D5C100D"/>
    <w:multiLevelType w:val="multilevel"/>
    <w:tmpl w:val="E5687414"/>
    <w:lvl w:ilvl="0">
      <w:start w:val="1"/>
      <w:numFmt w:val="decimal"/>
      <w:pStyle w:val="Nivel1"/>
      <w:lvlText w:val="%1."/>
      <w:lvlJc w:val="left"/>
      <w:pPr>
        <w:ind w:left="360" w:hanging="360"/>
      </w:pPr>
    </w:lvl>
    <w:lvl w:ilvl="1">
      <w:start w:val="1"/>
      <w:numFmt w:val="decimal"/>
      <w:lvlText w:val="%1.%2."/>
      <w:lvlJc w:val="left"/>
      <w:pPr>
        <w:ind w:left="1000" w:hanging="432"/>
      </w:pPr>
      <w:rPr>
        <w:rFonts w:ascii="Times New Roman" w:hAnsi="Times New Roman" w:cs="Times New Roman" w:hint="default"/>
        <w:i w:val="0"/>
      </w:rPr>
    </w:lvl>
    <w:lvl w:ilvl="2">
      <w:start w:val="1"/>
      <w:numFmt w:val="decimal"/>
      <w:lvlText w:val="%1.%2.%3."/>
      <w:lvlJc w:val="left"/>
      <w:pPr>
        <w:ind w:left="1355"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7B64DA"/>
    <w:multiLevelType w:val="hybridMultilevel"/>
    <w:tmpl w:val="8D92BE84"/>
    <w:lvl w:ilvl="0" w:tplc="04160017">
      <w:start w:val="1"/>
      <w:numFmt w:val="lowerLetter"/>
      <w:lvlText w:val="%1)"/>
      <w:lvlJc w:val="left"/>
      <w:pPr>
        <w:ind w:left="1934" w:hanging="360"/>
      </w:pPr>
    </w:lvl>
    <w:lvl w:ilvl="1" w:tplc="04160019">
      <w:start w:val="1"/>
      <w:numFmt w:val="lowerLetter"/>
      <w:lvlText w:val="%2."/>
      <w:lvlJc w:val="left"/>
      <w:pPr>
        <w:ind w:left="2654" w:hanging="360"/>
      </w:pPr>
    </w:lvl>
    <w:lvl w:ilvl="2" w:tplc="0416001B">
      <w:start w:val="1"/>
      <w:numFmt w:val="lowerRoman"/>
      <w:lvlText w:val="%3."/>
      <w:lvlJc w:val="right"/>
      <w:pPr>
        <w:ind w:left="3374" w:hanging="180"/>
      </w:pPr>
    </w:lvl>
    <w:lvl w:ilvl="3" w:tplc="0416000F">
      <w:start w:val="1"/>
      <w:numFmt w:val="decimal"/>
      <w:lvlText w:val="%4."/>
      <w:lvlJc w:val="left"/>
      <w:pPr>
        <w:ind w:left="4094" w:hanging="360"/>
      </w:pPr>
    </w:lvl>
    <w:lvl w:ilvl="4" w:tplc="04160019" w:tentative="1">
      <w:start w:val="1"/>
      <w:numFmt w:val="lowerLetter"/>
      <w:lvlText w:val="%5."/>
      <w:lvlJc w:val="left"/>
      <w:pPr>
        <w:ind w:left="4814" w:hanging="360"/>
      </w:pPr>
    </w:lvl>
    <w:lvl w:ilvl="5" w:tplc="0416001B" w:tentative="1">
      <w:start w:val="1"/>
      <w:numFmt w:val="lowerRoman"/>
      <w:lvlText w:val="%6."/>
      <w:lvlJc w:val="right"/>
      <w:pPr>
        <w:ind w:left="5534" w:hanging="180"/>
      </w:pPr>
    </w:lvl>
    <w:lvl w:ilvl="6" w:tplc="0416000F" w:tentative="1">
      <w:start w:val="1"/>
      <w:numFmt w:val="decimal"/>
      <w:lvlText w:val="%7."/>
      <w:lvlJc w:val="left"/>
      <w:pPr>
        <w:ind w:left="6254" w:hanging="360"/>
      </w:pPr>
    </w:lvl>
    <w:lvl w:ilvl="7" w:tplc="04160019" w:tentative="1">
      <w:start w:val="1"/>
      <w:numFmt w:val="lowerLetter"/>
      <w:lvlText w:val="%8."/>
      <w:lvlJc w:val="left"/>
      <w:pPr>
        <w:ind w:left="6974" w:hanging="360"/>
      </w:pPr>
    </w:lvl>
    <w:lvl w:ilvl="8" w:tplc="0416001B" w:tentative="1">
      <w:start w:val="1"/>
      <w:numFmt w:val="lowerRoman"/>
      <w:lvlText w:val="%9."/>
      <w:lvlJc w:val="right"/>
      <w:pPr>
        <w:ind w:left="7694" w:hanging="180"/>
      </w:pPr>
    </w:lvl>
  </w:abstractNum>
  <w:abstractNum w:abstractNumId="8" w15:restartNumberingAfterBreak="0">
    <w:nsid w:val="23006D3A"/>
    <w:multiLevelType w:val="multilevel"/>
    <w:tmpl w:val="23C6D0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6107375"/>
    <w:multiLevelType w:val="hybridMultilevel"/>
    <w:tmpl w:val="72BAE190"/>
    <w:lvl w:ilvl="0" w:tplc="EA602452">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8F87331"/>
    <w:multiLevelType w:val="hybridMultilevel"/>
    <w:tmpl w:val="DAF2F25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9393004"/>
    <w:multiLevelType w:val="hybridMultilevel"/>
    <w:tmpl w:val="54D49D10"/>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29752B0A"/>
    <w:multiLevelType w:val="multilevel"/>
    <w:tmpl w:val="CB843D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F4935F7"/>
    <w:multiLevelType w:val="hybridMultilevel"/>
    <w:tmpl w:val="53BCA5B6"/>
    <w:lvl w:ilvl="0" w:tplc="EE4C9A2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FA46BD"/>
    <w:multiLevelType w:val="multilevel"/>
    <w:tmpl w:val="F728701A"/>
    <w:lvl w:ilvl="0">
      <w:start w:val="18"/>
      <w:numFmt w:val="decimal"/>
      <w:lvlText w:val="%1"/>
      <w:lvlJc w:val="left"/>
      <w:pPr>
        <w:ind w:left="510" w:hanging="510"/>
      </w:pPr>
      <w:rPr>
        <w:rFonts w:cs="Arial" w:hint="default"/>
        <w:color w:val="000000"/>
      </w:rPr>
    </w:lvl>
    <w:lvl w:ilvl="1">
      <w:start w:val="1"/>
      <w:numFmt w:val="decimal"/>
      <w:lvlText w:val="%1.%2"/>
      <w:lvlJc w:val="left"/>
      <w:pPr>
        <w:ind w:left="870" w:hanging="510"/>
      </w:pPr>
      <w:rPr>
        <w:rFonts w:cs="Arial" w:hint="default"/>
        <w:color w:val="000000"/>
      </w:rPr>
    </w:lvl>
    <w:lvl w:ilvl="2">
      <w:start w:val="1"/>
      <w:numFmt w:val="decimal"/>
      <w:lvlText w:val="%1.%2.%3"/>
      <w:lvlJc w:val="left"/>
      <w:pPr>
        <w:ind w:left="1440" w:hanging="720"/>
      </w:pPr>
      <w:rPr>
        <w:rFonts w:cs="Arial" w:hint="default"/>
        <w:color w:val="000000"/>
      </w:rPr>
    </w:lvl>
    <w:lvl w:ilvl="3">
      <w:start w:val="1"/>
      <w:numFmt w:val="decimal"/>
      <w:lvlText w:val="%1.%2.%3.%4"/>
      <w:lvlJc w:val="left"/>
      <w:pPr>
        <w:ind w:left="1800" w:hanging="720"/>
      </w:pPr>
      <w:rPr>
        <w:rFonts w:cs="Arial" w:hint="default"/>
        <w:color w:val="000000"/>
      </w:rPr>
    </w:lvl>
    <w:lvl w:ilvl="4">
      <w:start w:val="1"/>
      <w:numFmt w:val="decimal"/>
      <w:lvlText w:val="%1.%2.%3.%4.%5"/>
      <w:lvlJc w:val="left"/>
      <w:pPr>
        <w:ind w:left="2160" w:hanging="720"/>
      </w:pPr>
      <w:rPr>
        <w:rFonts w:cs="Arial" w:hint="default"/>
        <w:color w:val="000000"/>
      </w:rPr>
    </w:lvl>
    <w:lvl w:ilvl="5">
      <w:start w:val="1"/>
      <w:numFmt w:val="decimal"/>
      <w:lvlText w:val="%1.%2.%3.%4.%5.%6"/>
      <w:lvlJc w:val="left"/>
      <w:pPr>
        <w:ind w:left="2880" w:hanging="1080"/>
      </w:pPr>
      <w:rPr>
        <w:rFonts w:cs="Arial" w:hint="default"/>
        <w:color w:val="000000"/>
      </w:rPr>
    </w:lvl>
    <w:lvl w:ilvl="6">
      <w:start w:val="1"/>
      <w:numFmt w:val="decimal"/>
      <w:lvlText w:val="%1.%2.%3.%4.%5.%6.%7"/>
      <w:lvlJc w:val="left"/>
      <w:pPr>
        <w:ind w:left="3240" w:hanging="1080"/>
      </w:pPr>
      <w:rPr>
        <w:rFonts w:cs="Arial" w:hint="default"/>
        <w:color w:val="000000"/>
      </w:rPr>
    </w:lvl>
    <w:lvl w:ilvl="7">
      <w:start w:val="1"/>
      <w:numFmt w:val="decimal"/>
      <w:lvlText w:val="%1.%2.%3.%4.%5.%6.%7.%8"/>
      <w:lvlJc w:val="left"/>
      <w:pPr>
        <w:ind w:left="3960" w:hanging="1440"/>
      </w:pPr>
      <w:rPr>
        <w:rFonts w:cs="Arial" w:hint="default"/>
        <w:color w:val="000000"/>
      </w:rPr>
    </w:lvl>
    <w:lvl w:ilvl="8">
      <w:start w:val="1"/>
      <w:numFmt w:val="decimal"/>
      <w:lvlText w:val="%1.%2.%3.%4.%5.%6.%7.%8.%9"/>
      <w:lvlJc w:val="left"/>
      <w:pPr>
        <w:ind w:left="4320" w:hanging="1440"/>
      </w:pPr>
      <w:rPr>
        <w:rFonts w:cs="Arial" w:hint="default"/>
        <w:color w:val="000000"/>
      </w:rPr>
    </w:lvl>
  </w:abstractNum>
  <w:abstractNum w:abstractNumId="15" w15:restartNumberingAfterBreak="0">
    <w:nsid w:val="402620A4"/>
    <w:multiLevelType w:val="hybridMultilevel"/>
    <w:tmpl w:val="8D92BE84"/>
    <w:lvl w:ilvl="0" w:tplc="04160017">
      <w:start w:val="1"/>
      <w:numFmt w:val="lowerLetter"/>
      <w:lvlText w:val="%1)"/>
      <w:lvlJc w:val="left"/>
      <w:pPr>
        <w:ind w:left="1934" w:hanging="360"/>
      </w:pPr>
    </w:lvl>
    <w:lvl w:ilvl="1" w:tplc="04160019">
      <w:start w:val="1"/>
      <w:numFmt w:val="lowerLetter"/>
      <w:lvlText w:val="%2."/>
      <w:lvlJc w:val="left"/>
      <w:pPr>
        <w:ind w:left="2654" w:hanging="360"/>
      </w:pPr>
    </w:lvl>
    <w:lvl w:ilvl="2" w:tplc="0416001B">
      <w:start w:val="1"/>
      <w:numFmt w:val="lowerRoman"/>
      <w:lvlText w:val="%3."/>
      <w:lvlJc w:val="right"/>
      <w:pPr>
        <w:ind w:left="3374" w:hanging="180"/>
      </w:pPr>
    </w:lvl>
    <w:lvl w:ilvl="3" w:tplc="0416000F">
      <w:start w:val="1"/>
      <w:numFmt w:val="decimal"/>
      <w:lvlText w:val="%4."/>
      <w:lvlJc w:val="left"/>
      <w:pPr>
        <w:ind w:left="4094" w:hanging="360"/>
      </w:pPr>
    </w:lvl>
    <w:lvl w:ilvl="4" w:tplc="04160019" w:tentative="1">
      <w:start w:val="1"/>
      <w:numFmt w:val="lowerLetter"/>
      <w:lvlText w:val="%5."/>
      <w:lvlJc w:val="left"/>
      <w:pPr>
        <w:ind w:left="4814" w:hanging="360"/>
      </w:pPr>
    </w:lvl>
    <w:lvl w:ilvl="5" w:tplc="0416001B" w:tentative="1">
      <w:start w:val="1"/>
      <w:numFmt w:val="lowerRoman"/>
      <w:lvlText w:val="%6."/>
      <w:lvlJc w:val="right"/>
      <w:pPr>
        <w:ind w:left="5534" w:hanging="180"/>
      </w:pPr>
    </w:lvl>
    <w:lvl w:ilvl="6" w:tplc="0416000F" w:tentative="1">
      <w:start w:val="1"/>
      <w:numFmt w:val="decimal"/>
      <w:lvlText w:val="%7."/>
      <w:lvlJc w:val="left"/>
      <w:pPr>
        <w:ind w:left="6254" w:hanging="360"/>
      </w:pPr>
    </w:lvl>
    <w:lvl w:ilvl="7" w:tplc="04160019" w:tentative="1">
      <w:start w:val="1"/>
      <w:numFmt w:val="lowerLetter"/>
      <w:lvlText w:val="%8."/>
      <w:lvlJc w:val="left"/>
      <w:pPr>
        <w:ind w:left="6974" w:hanging="360"/>
      </w:pPr>
    </w:lvl>
    <w:lvl w:ilvl="8" w:tplc="0416001B" w:tentative="1">
      <w:start w:val="1"/>
      <w:numFmt w:val="lowerRoman"/>
      <w:lvlText w:val="%9."/>
      <w:lvlJc w:val="right"/>
      <w:pPr>
        <w:ind w:left="7694" w:hanging="180"/>
      </w:pPr>
    </w:lvl>
  </w:abstractNum>
  <w:abstractNum w:abstractNumId="16" w15:restartNumberingAfterBreak="0">
    <w:nsid w:val="42B55F4F"/>
    <w:multiLevelType w:val="hybridMultilevel"/>
    <w:tmpl w:val="089A72E0"/>
    <w:lvl w:ilvl="0" w:tplc="04160017">
      <w:start w:val="1"/>
      <w:numFmt w:val="lowerLetter"/>
      <w:lvlText w:val="%1)"/>
      <w:lvlJc w:val="left"/>
      <w:pPr>
        <w:ind w:left="1574" w:hanging="360"/>
      </w:pPr>
      <w:rPr>
        <w:rFonts w:hint="default"/>
      </w:rPr>
    </w:lvl>
    <w:lvl w:ilvl="1" w:tplc="04160019" w:tentative="1">
      <w:start w:val="1"/>
      <w:numFmt w:val="lowerLetter"/>
      <w:lvlText w:val="%2."/>
      <w:lvlJc w:val="left"/>
      <w:pPr>
        <w:ind w:left="2294" w:hanging="360"/>
      </w:pPr>
    </w:lvl>
    <w:lvl w:ilvl="2" w:tplc="0416001B" w:tentative="1">
      <w:start w:val="1"/>
      <w:numFmt w:val="lowerRoman"/>
      <w:lvlText w:val="%3."/>
      <w:lvlJc w:val="right"/>
      <w:pPr>
        <w:ind w:left="3014" w:hanging="180"/>
      </w:pPr>
    </w:lvl>
    <w:lvl w:ilvl="3" w:tplc="0416000F" w:tentative="1">
      <w:start w:val="1"/>
      <w:numFmt w:val="decimal"/>
      <w:lvlText w:val="%4."/>
      <w:lvlJc w:val="left"/>
      <w:pPr>
        <w:ind w:left="3734" w:hanging="360"/>
      </w:pPr>
    </w:lvl>
    <w:lvl w:ilvl="4" w:tplc="04160019" w:tentative="1">
      <w:start w:val="1"/>
      <w:numFmt w:val="lowerLetter"/>
      <w:lvlText w:val="%5."/>
      <w:lvlJc w:val="left"/>
      <w:pPr>
        <w:ind w:left="4454" w:hanging="360"/>
      </w:pPr>
    </w:lvl>
    <w:lvl w:ilvl="5" w:tplc="0416001B" w:tentative="1">
      <w:start w:val="1"/>
      <w:numFmt w:val="lowerRoman"/>
      <w:lvlText w:val="%6."/>
      <w:lvlJc w:val="right"/>
      <w:pPr>
        <w:ind w:left="5174" w:hanging="180"/>
      </w:pPr>
    </w:lvl>
    <w:lvl w:ilvl="6" w:tplc="0416000F" w:tentative="1">
      <w:start w:val="1"/>
      <w:numFmt w:val="decimal"/>
      <w:lvlText w:val="%7."/>
      <w:lvlJc w:val="left"/>
      <w:pPr>
        <w:ind w:left="5894" w:hanging="360"/>
      </w:pPr>
    </w:lvl>
    <w:lvl w:ilvl="7" w:tplc="04160019" w:tentative="1">
      <w:start w:val="1"/>
      <w:numFmt w:val="lowerLetter"/>
      <w:lvlText w:val="%8."/>
      <w:lvlJc w:val="left"/>
      <w:pPr>
        <w:ind w:left="6614" w:hanging="360"/>
      </w:pPr>
    </w:lvl>
    <w:lvl w:ilvl="8" w:tplc="0416001B" w:tentative="1">
      <w:start w:val="1"/>
      <w:numFmt w:val="lowerRoman"/>
      <w:lvlText w:val="%9."/>
      <w:lvlJc w:val="right"/>
      <w:pPr>
        <w:ind w:left="7334" w:hanging="180"/>
      </w:pPr>
    </w:lvl>
  </w:abstractNum>
  <w:abstractNum w:abstractNumId="17" w15:restartNumberingAfterBreak="0">
    <w:nsid w:val="456D1A44"/>
    <w:multiLevelType w:val="multilevel"/>
    <w:tmpl w:val="58C05A58"/>
    <w:lvl w:ilvl="0">
      <w:start w:val="1"/>
      <w:numFmt w:val="decimal"/>
      <w:lvlText w:val="%1."/>
      <w:lvlJc w:val="left"/>
      <w:pPr>
        <w:ind w:left="360" w:hanging="360"/>
      </w:pPr>
    </w:lvl>
    <w:lvl w:ilvl="1">
      <w:start w:val="1"/>
      <w:numFmt w:val="decimal"/>
      <w:lvlText w:val="%1.%2."/>
      <w:lvlJc w:val="left"/>
      <w:pPr>
        <w:ind w:left="1000" w:hanging="432"/>
      </w:pPr>
      <w:rPr>
        <w:i w:val="0"/>
        <w:color w:val="000000" w:themeColor="text1"/>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69E5729"/>
    <w:multiLevelType w:val="multilevel"/>
    <w:tmpl w:val="CD76C9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7844B06"/>
    <w:multiLevelType w:val="multilevel"/>
    <w:tmpl w:val="E79618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9452715"/>
    <w:multiLevelType w:val="multilevel"/>
    <w:tmpl w:val="F4DC24B4"/>
    <w:lvl w:ilvl="0">
      <w:start w:val="21"/>
      <w:numFmt w:val="decimal"/>
      <w:lvlText w:val="%1"/>
      <w:lvlJc w:val="left"/>
      <w:pPr>
        <w:ind w:left="600" w:hanging="600"/>
      </w:pPr>
      <w:rPr>
        <w:rFonts w:hint="default"/>
      </w:rPr>
    </w:lvl>
    <w:lvl w:ilvl="1">
      <w:start w:val="2"/>
      <w:numFmt w:val="decimal"/>
      <w:lvlText w:val="%1.%2"/>
      <w:lvlJc w:val="left"/>
      <w:pPr>
        <w:ind w:left="1167" w:hanging="60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FB632D1"/>
    <w:multiLevelType w:val="multilevel"/>
    <w:tmpl w:val="7AB61928"/>
    <w:lvl w:ilvl="0">
      <w:start w:val="4"/>
      <w:numFmt w:val="decimal"/>
      <w:lvlText w:val="%1"/>
      <w:lvlJc w:val="left"/>
      <w:pPr>
        <w:ind w:left="600" w:hanging="600"/>
      </w:pPr>
      <w:rPr>
        <w:rFonts w:hint="default"/>
      </w:rPr>
    </w:lvl>
    <w:lvl w:ilvl="1">
      <w:start w:val="1"/>
      <w:numFmt w:val="decimal"/>
      <w:lvlText w:val="%1.%2"/>
      <w:lvlJc w:val="left"/>
      <w:pPr>
        <w:ind w:left="1394" w:hanging="600"/>
      </w:pPr>
      <w:rPr>
        <w:rFonts w:hint="default"/>
      </w:rPr>
    </w:lvl>
    <w:lvl w:ilvl="2">
      <w:start w:val="14"/>
      <w:numFmt w:val="decimal"/>
      <w:lvlText w:val="%1.%2.%3"/>
      <w:lvlJc w:val="left"/>
      <w:pPr>
        <w:ind w:left="2308" w:hanging="720"/>
      </w:pPr>
      <w:rPr>
        <w:rFonts w:hint="default"/>
      </w:rPr>
    </w:lvl>
    <w:lvl w:ilvl="3">
      <w:start w:val="1"/>
      <w:numFmt w:val="decimal"/>
      <w:lvlText w:val="%1.%2.%3.%4"/>
      <w:lvlJc w:val="left"/>
      <w:pPr>
        <w:ind w:left="3102" w:hanging="720"/>
      </w:pPr>
      <w:rPr>
        <w:rFonts w:hint="default"/>
      </w:rPr>
    </w:lvl>
    <w:lvl w:ilvl="4">
      <w:start w:val="1"/>
      <w:numFmt w:val="decimal"/>
      <w:lvlText w:val="%1.%2.%3.%4.%5"/>
      <w:lvlJc w:val="left"/>
      <w:pPr>
        <w:ind w:left="4256" w:hanging="1080"/>
      </w:pPr>
      <w:rPr>
        <w:rFonts w:hint="default"/>
      </w:rPr>
    </w:lvl>
    <w:lvl w:ilvl="5">
      <w:start w:val="1"/>
      <w:numFmt w:val="decimal"/>
      <w:lvlText w:val="%1.%2.%3.%4.%5.%6"/>
      <w:lvlJc w:val="left"/>
      <w:pPr>
        <w:ind w:left="5050" w:hanging="1080"/>
      </w:pPr>
      <w:rPr>
        <w:rFonts w:hint="default"/>
      </w:rPr>
    </w:lvl>
    <w:lvl w:ilvl="6">
      <w:start w:val="1"/>
      <w:numFmt w:val="decimal"/>
      <w:lvlText w:val="%1.%2.%3.%4.%5.%6.%7"/>
      <w:lvlJc w:val="left"/>
      <w:pPr>
        <w:ind w:left="6204" w:hanging="1440"/>
      </w:pPr>
      <w:rPr>
        <w:rFonts w:hint="default"/>
      </w:rPr>
    </w:lvl>
    <w:lvl w:ilvl="7">
      <w:start w:val="1"/>
      <w:numFmt w:val="decimal"/>
      <w:lvlText w:val="%1.%2.%3.%4.%5.%6.%7.%8"/>
      <w:lvlJc w:val="left"/>
      <w:pPr>
        <w:ind w:left="6998" w:hanging="1440"/>
      </w:pPr>
      <w:rPr>
        <w:rFonts w:hint="default"/>
      </w:rPr>
    </w:lvl>
    <w:lvl w:ilvl="8">
      <w:start w:val="1"/>
      <w:numFmt w:val="decimal"/>
      <w:lvlText w:val="%1.%2.%3.%4.%5.%6.%7.%8.%9"/>
      <w:lvlJc w:val="left"/>
      <w:pPr>
        <w:ind w:left="8152" w:hanging="1800"/>
      </w:pPr>
      <w:rPr>
        <w:rFonts w:hint="default"/>
      </w:rPr>
    </w:lvl>
  </w:abstractNum>
  <w:abstractNum w:abstractNumId="22" w15:restartNumberingAfterBreak="0">
    <w:nsid w:val="56AB16BD"/>
    <w:multiLevelType w:val="hybridMultilevel"/>
    <w:tmpl w:val="486E21D6"/>
    <w:lvl w:ilvl="0" w:tplc="04160017">
      <w:start w:val="1"/>
      <w:numFmt w:val="lowerLetter"/>
      <w:lvlText w:val="%1)"/>
      <w:lvlJc w:val="left"/>
      <w:pPr>
        <w:ind w:left="1934" w:hanging="360"/>
      </w:pPr>
    </w:lvl>
    <w:lvl w:ilvl="1" w:tplc="04160019" w:tentative="1">
      <w:start w:val="1"/>
      <w:numFmt w:val="lowerLetter"/>
      <w:lvlText w:val="%2."/>
      <w:lvlJc w:val="left"/>
      <w:pPr>
        <w:ind w:left="2654" w:hanging="360"/>
      </w:pPr>
    </w:lvl>
    <w:lvl w:ilvl="2" w:tplc="0416001B" w:tentative="1">
      <w:start w:val="1"/>
      <w:numFmt w:val="lowerRoman"/>
      <w:lvlText w:val="%3."/>
      <w:lvlJc w:val="right"/>
      <w:pPr>
        <w:ind w:left="3374" w:hanging="180"/>
      </w:pPr>
    </w:lvl>
    <w:lvl w:ilvl="3" w:tplc="0416000F" w:tentative="1">
      <w:start w:val="1"/>
      <w:numFmt w:val="decimal"/>
      <w:lvlText w:val="%4."/>
      <w:lvlJc w:val="left"/>
      <w:pPr>
        <w:ind w:left="4094" w:hanging="360"/>
      </w:pPr>
    </w:lvl>
    <w:lvl w:ilvl="4" w:tplc="04160019" w:tentative="1">
      <w:start w:val="1"/>
      <w:numFmt w:val="lowerLetter"/>
      <w:lvlText w:val="%5."/>
      <w:lvlJc w:val="left"/>
      <w:pPr>
        <w:ind w:left="4814" w:hanging="360"/>
      </w:pPr>
    </w:lvl>
    <w:lvl w:ilvl="5" w:tplc="0416001B" w:tentative="1">
      <w:start w:val="1"/>
      <w:numFmt w:val="lowerRoman"/>
      <w:lvlText w:val="%6."/>
      <w:lvlJc w:val="right"/>
      <w:pPr>
        <w:ind w:left="5534" w:hanging="180"/>
      </w:pPr>
    </w:lvl>
    <w:lvl w:ilvl="6" w:tplc="0416000F" w:tentative="1">
      <w:start w:val="1"/>
      <w:numFmt w:val="decimal"/>
      <w:lvlText w:val="%7."/>
      <w:lvlJc w:val="left"/>
      <w:pPr>
        <w:ind w:left="6254" w:hanging="360"/>
      </w:pPr>
    </w:lvl>
    <w:lvl w:ilvl="7" w:tplc="04160019" w:tentative="1">
      <w:start w:val="1"/>
      <w:numFmt w:val="lowerLetter"/>
      <w:lvlText w:val="%8."/>
      <w:lvlJc w:val="left"/>
      <w:pPr>
        <w:ind w:left="6974" w:hanging="360"/>
      </w:pPr>
    </w:lvl>
    <w:lvl w:ilvl="8" w:tplc="0416001B" w:tentative="1">
      <w:start w:val="1"/>
      <w:numFmt w:val="lowerRoman"/>
      <w:lvlText w:val="%9."/>
      <w:lvlJc w:val="right"/>
      <w:pPr>
        <w:ind w:left="7694" w:hanging="180"/>
      </w:pPr>
    </w:lvl>
  </w:abstractNum>
  <w:abstractNum w:abstractNumId="23" w15:restartNumberingAfterBreak="0">
    <w:nsid w:val="5A3A2809"/>
    <w:multiLevelType w:val="hybridMultilevel"/>
    <w:tmpl w:val="07E6760A"/>
    <w:lvl w:ilvl="0" w:tplc="7FFA09D2">
      <w:start w:val="1"/>
      <w:numFmt w:val="bullet"/>
      <w:lvlText w:val=""/>
      <w:lvlJc w:val="left"/>
      <w:pPr>
        <w:ind w:left="720" w:hanging="360"/>
      </w:pPr>
      <w:rPr>
        <w:rFonts w:ascii="Symbol" w:eastAsiaTheme="minorEastAsia"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A46783E"/>
    <w:multiLevelType w:val="multilevel"/>
    <w:tmpl w:val="61F0CB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3853E0E"/>
    <w:multiLevelType w:val="hybridMultilevel"/>
    <w:tmpl w:val="54D49D10"/>
    <w:lvl w:ilvl="0" w:tplc="0416000F">
      <w:start w:val="1"/>
      <w:numFmt w:val="decimal"/>
      <w:lvlText w:val="%1."/>
      <w:lvlJc w:val="left"/>
      <w:pPr>
        <w:ind w:left="360" w:hanging="360"/>
      </w:pPr>
      <w:rPr>
        <w:rFonts w:hint="default"/>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6"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7" w15:restartNumberingAfterBreak="0">
    <w:nsid w:val="6A8956B9"/>
    <w:multiLevelType w:val="multilevel"/>
    <w:tmpl w:val="6B5E5F5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6CAC5D4E"/>
    <w:multiLevelType w:val="hybridMultilevel"/>
    <w:tmpl w:val="4538E01A"/>
    <w:lvl w:ilvl="0" w:tplc="6D862D88">
      <w:start w:val="1"/>
      <w:numFmt w:val="lowerLetter"/>
      <w:lvlText w:val="%1)"/>
      <w:lvlJc w:val="left"/>
      <w:pPr>
        <w:ind w:left="1329" w:hanging="360"/>
      </w:pPr>
      <w:rPr>
        <w:rFonts w:hint="default"/>
        <w:sz w:val="24"/>
      </w:rPr>
    </w:lvl>
    <w:lvl w:ilvl="1" w:tplc="04160019" w:tentative="1">
      <w:start w:val="1"/>
      <w:numFmt w:val="lowerLetter"/>
      <w:lvlText w:val="%2."/>
      <w:lvlJc w:val="left"/>
      <w:pPr>
        <w:ind w:left="2049" w:hanging="360"/>
      </w:pPr>
    </w:lvl>
    <w:lvl w:ilvl="2" w:tplc="0416001B" w:tentative="1">
      <w:start w:val="1"/>
      <w:numFmt w:val="lowerRoman"/>
      <w:lvlText w:val="%3."/>
      <w:lvlJc w:val="right"/>
      <w:pPr>
        <w:ind w:left="2769" w:hanging="180"/>
      </w:pPr>
    </w:lvl>
    <w:lvl w:ilvl="3" w:tplc="0416000F" w:tentative="1">
      <w:start w:val="1"/>
      <w:numFmt w:val="decimal"/>
      <w:lvlText w:val="%4."/>
      <w:lvlJc w:val="left"/>
      <w:pPr>
        <w:ind w:left="3489" w:hanging="360"/>
      </w:pPr>
    </w:lvl>
    <w:lvl w:ilvl="4" w:tplc="04160019" w:tentative="1">
      <w:start w:val="1"/>
      <w:numFmt w:val="lowerLetter"/>
      <w:lvlText w:val="%5."/>
      <w:lvlJc w:val="left"/>
      <w:pPr>
        <w:ind w:left="4209" w:hanging="360"/>
      </w:pPr>
    </w:lvl>
    <w:lvl w:ilvl="5" w:tplc="0416001B" w:tentative="1">
      <w:start w:val="1"/>
      <w:numFmt w:val="lowerRoman"/>
      <w:lvlText w:val="%6."/>
      <w:lvlJc w:val="right"/>
      <w:pPr>
        <w:ind w:left="4929" w:hanging="180"/>
      </w:pPr>
    </w:lvl>
    <w:lvl w:ilvl="6" w:tplc="0416000F" w:tentative="1">
      <w:start w:val="1"/>
      <w:numFmt w:val="decimal"/>
      <w:lvlText w:val="%7."/>
      <w:lvlJc w:val="left"/>
      <w:pPr>
        <w:ind w:left="5649" w:hanging="360"/>
      </w:pPr>
    </w:lvl>
    <w:lvl w:ilvl="7" w:tplc="04160019" w:tentative="1">
      <w:start w:val="1"/>
      <w:numFmt w:val="lowerLetter"/>
      <w:lvlText w:val="%8."/>
      <w:lvlJc w:val="left"/>
      <w:pPr>
        <w:ind w:left="6369" w:hanging="360"/>
      </w:pPr>
    </w:lvl>
    <w:lvl w:ilvl="8" w:tplc="0416001B" w:tentative="1">
      <w:start w:val="1"/>
      <w:numFmt w:val="lowerRoman"/>
      <w:lvlText w:val="%9."/>
      <w:lvlJc w:val="right"/>
      <w:pPr>
        <w:ind w:left="7089" w:hanging="180"/>
      </w:pPr>
    </w:lvl>
  </w:abstractNum>
  <w:abstractNum w:abstractNumId="29" w15:restartNumberingAfterBreak="0">
    <w:nsid w:val="6D477B81"/>
    <w:multiLevelType w:val="hybridMultilevel"/>
    <w:tmpl w:val="089A72E0"/>
    <w:lvl w:ilvl="0" w:tplc="04160017">
      <w:start w:val="1"/>
      <w:numFmt w:val="lowerLetter"/>
      <w:lvlText w:val="%1)"/>
      <w:lvlJc w:val="left"/>
      <w:pPr>
        <w:ind w:left="1574" w:hanging="360"/>
      </w:pPr>
      <w:rPr>
        <w:rFonts w:hint="default"/>
      </w:rPr>
    </w:lvl>
    <w:lvl w:ilvl="1" w:tplc="04160019" w:tentative="1">
      <w:start w:val="1"/>
      <w:numFmt w:val="lowerLetter"/>
      <w:lvlText w:val="%2."/>
      <w:lvlJc w:val="left"/>
      <w:pPr>
        <w:ind w:left="2294" w:hanging="360"/>
      </w:pPr>
    </w:lvl>
    <w:lvl w:ilvl="2" w:tplc="0416001B" w:tentative="1">
      <w:start w:val="1"/>
      <w:numFmt w:val="lowerRoman"/>
      <w:lvlText w:val="%3."/>
      <w:lvlJc w:val="right"/>
      <w:pPr>
        <w:ind w:left="3014" w:hanging="180"/>
      </w:pPr>
    </w:lvl>
    <w:lvl w:ilvl="3" w:tplc="0416000F" w:tentative="1">
      <w:start w:val="1"/>
      <w:numFmt w:val="decimal"/>
      <w:lvlText w:val="%4."/>
      <w:lvlJc w:val="left"/>
      <w:pPr>
        <w:ind w:left="3734" w:hanging="360"/>
      </w:pPr>
    </w:lvl>
    <w:lvl w:ilvl="4" w:tplc="04160019" w:tentative="1">
      <w:start w:val="1"/>
      <w:numFmt w:val="lowerLetter"/>
      <w:lvlText w:val="%5."/>
      <w:lvlJc w:val="left"/>
      <w:pPr>
        <w:ind w:left="4454" w:hanging="360"/>
      </w:pPr>
    </w:lvl>
    <w:lvl w:ilvl="5" w:tplc="0416001B" w:tentative="1">
      <w:start w:val="1"/>
      <w:numFmt w:val="lowerRoman"/>
      <w:lvlText w:val="%6."/>
      <w:lvlJc w:val="right"/>
      <w:pPr>
        <w:ind w:left="5174" w:hanging="180"/>
      </w:pPr>
    </w:lvl>
    <w:lvl w:ilvl="6" w:tplc="0416000F" w:tentative="1">
      <w:start w:val="1"/>
      <w:numFmt w:val="decimal"/>
      <w:lvlText w:val="%7."/>
      <w:lvlJc w:val="left"/>
      <w:pPr>
        <w:ind w:left="5894" w:hanging="360"/>
      </w:pPr>
    </w:lvl>
    <w:lvl w:ilvl="7" w:tplc="04160019" w:tentative="1">
      <w:start w:val="1"/>
      <w:numFmt w:val="lowerLetter"/>
      <w:lvlText w:val="%8."/>
      <w:lvlJc w:val="left"/>
      <w:pPr>
        <w:ind w:left="6614" w:hanging="360"/>
      </w:pPr>
    </w:lvl>
    <w:lvl w:ilvl="8" w:tplc="0416001B" w:tentative="1">
      <w:start w:val="1"/>
      <w:numFmt w:val="lowerRoman"/>
      <w:lvlText w:val="%9."/>
      <w:lvlJc w:val="right"/>
      <w:pPr>
        <w:ind w:left="7334" w:hanging="180"/>
      </w:pPr>
    </w:lvl>
  </w:abstractNum>
  <w:abstractNum w:abstractNumId="30" w15:restartNumberingAfterBreak="0">
    <w:nsid w:val="6E4C2F4E"/>
    <w:multiLevelType w:val="hybridMultilevel"/>
    <w:tmpl w:val="4538E01A"/>
    <w:lvl w:ilvl="0" w:tplc="6D862D88">
      <w:start w:val="1"/>
      <w:numFmt w:val="lowerLetter"/>
      <w:lvlText w:val="%1)"/>
      <w:lvlJc w:val="left"/>
      <w:pPr>
        <w:ind w:left="1329" w:hanging="360"/>
      </w:pPr>
      <w:rPr>
        <w:rFonts w:hint="default"/>
        <w:sz w:val="24"/>
      </w:rPr>
    </w:lvl>
    <w:lvl w:ilvl="1" w:tplc="04160019" w:tentative="1">
      <w:start w:val="1"/>
      <w:numFmt w:val="lowerLetter"/>
      <w:lvlText w:val="%2."/>
      <w:lvlJc w:val="left"/>
      <w:pPr>
        <w:ind w:left="2049" w:hanging="360"/>
      </w:pPr>
    </w:lvl>
    <w:lvl w:ilvl="2" w:tplc="0416001B" w:tentative="1">
      <w:start w:val="1"/>
      <w:numFmt w:val="lowerRoman"/>
      <w:lvlText w:val="%3."/>
      <w:lvlJc w:val="right"/>
      <w:pPr>
        <w:ind w:left="2769" w:hanging="180"/>
      </w:pPr>
    </w:lvl>
    <w:lvl w:ilvl="3" w:tplc="0416000F" w:tentative="1">
      <w:start w:val="1"/>
      <w:numFmt w:val="decimal"/>
      <w:lvlText w:val="%4."/>
      <w:lvlJc w:val="left"/>
      <w:pPr>
        <w:ind w:left="3489" w:hanging="360"/>
      </w:pPr>
    </w:lvl>
    <w:lvl w:ilvl="4" w:tplc="04160019" w:tentative="1">
      <w:start w:val="1"/>
      <w:numFmt w:val="lowerLetter"/>
      <w:lvlText w:val="%5."/>
      <w:lvlJc w:val="left"/>
      <w:pPr>
        <w:ind w:left="4209" w:hanging="360"/>
      </w:pPr>
    </w:lvl>
    <w:lvl w:ilvl="5" w:tplc="0416001B" w:tentative="1">
      <w:start w:val="1"/>
      <w:numFmt w:val="lowerRoman"/>
      <w:lvlText w:val="%6."/>
      <w:lvlJc w:val="right"/>
      <w:pPr>
        <w:ind w:left="4929" w:hanging="180"/>
      </w:pPr>
    </w:lvl>
    <w:lvl w:ilvl="6" w:tplc="0416000F" w:tentative="1">
      <w:start w:val="1"/>
      <w:numFmt w:val="decimal"/>
      <w:lvlText w:val="%7."/>
      <w:lvlJc w:val="left"/>
      <w:pPr>
        <w:ind w:left="5649" w:hanging="360"/>
      </w:pPr>
    </w:lvl>
    <w:lvl w:ilvl="7" w:tplc="04160019" w:tentative="1">
      <w:start w:val="1"/>
      <w:numFmt w:val="lowerLetter"/>
      <w:lvlText w:val="%8."/>
      <w:lvlJc w:val="left"/>
      <w:pPr>
        <w:ind w:left="6369" w:hanging="360"/>
      </w:pPr>
    </w:lvl>
    <w:lvl w:ilvl="8" w:tplc="0416001B" w:tentative="1">
      <w:start w:val="1"/>
      <w:numFmt w:val="lowerRoman"/>
      <w:lvlText w:val="%9."/>
      <w:lvlJc w:val="right"/>
      <w:pPr>
        <w:ind w:left="7089" w:hanging="180"/>
      </w:pPr>
    </w:lvl>
  </w:abstractNum>
  <w:abstractNum w:abstractNumId="31" w15:restartNumberingAfterBreak="0">
    <w:nsid w:val="70D73347"/>
    <w:multiLevelType w:val="multilevel"/>
    <w:tmpl w:val="CCB02DE6"/>
    <w:lvl w:ilvl="0">
      <w:start w:val="13"/>
      <w:numFmt w:val="decimal"/>
      <w:lvlText w:val="%1"/>
      <w:lvlJc w:val="left"/>
      <w:pPr>
        <w:ind w:left="645" w:hanging="645"/>
      </w:pPr>
      <w:rPr>
        <w:rFonts w:hint="default"/>
      </w:rPr>
    </w:lvl>
    <w:lvl w:ilvl="1">
      <w:start w:val="45"/>
      <w:numFmt w:val="decimal"/>
      <w:lvlText w:val="%1.%2"/>
      <w:lvlJc w:val="left"/>
      <w:pPr>
        <w:ind w:left="1037" w:hanging="645"/>
      </w:pPr>
      <w:rPr>
        <w:rFonts w:hint="default"/>
      </w:rPr>
    </w:lvl>
    <w:lvl w:ilvl="2">
      <w:start w:val="1"/>
      <w:numFmt w:val="decimal"/>
      <w:lvlText w:val="%1.%2.%3"/>
      <w:lvlJc w:val="left"/>
      <w:pPr>
        <w:ind w:left="1504" w:hanging="720"/>
      </w:pPr>
      <w:rPr>
        <w:rFonts w:hint="default"/>
      </w:rPr>
    </w:lvl>
    <w:lvl w:ilvl="3">
      <w:start w:val="1"/>
      <w:numFmt w:val="decimal"/>
      <w:lvlText w:val="%1.%2.%3.%4"/>
      <w:lvlJc w:val="left"/>
      <w:pPr>
        <w:ind w:left="1896" w:hanging="720"/>
      </w:pPr>
      <w:rPr>
        <w:rFonts w:hint="default"/>
      </w:rPr>
    </w:lvl>
    <w:lvl w:ilvl="4">
      <w:start w:val="1"/>
      <w:numFmt w:val="decimal"/>
      <w:lvlText w:val="%1.%2.%3.%4.%5"/>
      <w:lvlJc w:val="left"/>
      <w:pPr>
        <w:ind w:left="2648" w:hanging="1080"/>
      </w:pPr>
      <w:rPr>
        <w:rFonts w:hint="default"/>
      </w:rPr>
    </w:lvl>
    <w:lvl w:ilvl="5">
      <w:start w:val="1"/>
      <w:numFmt w:val="decimal"/>
      <w:lvlText w:val="%1.%2.%3.%4.%5.%6"/>
      <w:lvlJc w:val="left"/>
      <w:pPr>
        <w:ind w:left="3040" w:hanging="1080"/>
      </w:pPr>
      <w:rPr>
        <w:rFonts w:hint="default"/>
      </w:rPr>
    </w:lvl>
    <w:lvl w:ilvl="6">
      <w:start w:val="1"/>
      <w:numFmt w:val="decimal"/>
      <w:lvlText w:val="%1.%2.%3.%4.%5.%6.%7"/>
      <w:lvlJc w:val="left"/>
      <w:pPr>
        <w:ind w:left="3792" w:hanging="1440"/>
      </w:pPr>
      <w:rPr>
        <w:rFonts w:hint="default"/>
      </w:rPr>
    </w:lvl>
    <w:lvl w:ilvl="7">
      <w:start w:val="1"/>
      <w:numFmt w:val="decimal"/>
      <w:lvlText w:val="%1.%2.%3.%4.%5.%6.%7.%8"/>
      <w:lvlJc w:val="left"/>
      <w:pPr>
        <w:ind w:left="4184" w:hanging="1440"/>
      </w:pPr>
      <w:rPr>
        <w:rFonts w:hint="default"/>
      </w:rPr>
    </w:lvl>
    <w:lvl w:ilvl="8">
      <w:start w:val="1"/>
      <w:numFmt w:val="decimal"/>
      <w:lvlText w:val="%1.%2.%3.%4.%5.%6.%7.%8.%9"/>
      <w:lvlJc w:val="left"/>
      <w:pPr>
        <w:ind w:left="4936" w:hanging="1800"/>
      </w:pPr>
      <w:rPr>
        <w:rFonts w:hint="default"/>
      </w:rPr>
    </w:lvl>
  </w:abstractNum>
  <w:abstractNum w:abstractNumId="32" w15:restartNumberingAfterBreak="0">
    <w:nsid w:val="769042FB"/>
    <w:multiLevelType w:val="hybridMultilevel"/>
    <w:tmpl w:val="A6A0D39E"/>
    <w:lvl w:ilvl="0" w:tplc="04160017">
      <w:start w:val="1"/>
      <w:numFmt w:val="lowerLetter"/>
      <w:lvlText w:val="%1)"/>
      <w:lvlJc w:val="left"/>
      <w:pPr>
        <w:ind w:left="1934" w:hanging="360"/>
      </w:pPr>
    </w:lvl>
    <w:lvl w:ilvl="1" w:tplc="04160019" w:tentative="1">
      <w:start w:val="1"/>
      <w:numFmt w:val="lowerLetter"/>
      <w:lvlText w:val="%2."/>
      <w:lvlJc w:val="left"/>
      <w:pPr>
        <w:ind w:left="2654" w:hanging="360"/>
      </w:pPr>
    </w:lvl>
    <w:lvl w:ilvl="2" w:tplc="0416001B" w:tentative="1">
      <w:start w:val="1"/>
      <w:numFmt w:val="lowerRoman"/>
      <w:lvlText w:val="%3."/>
      <w:lvlJc w:val="right"/>
      <w:pPr>
        <w:ind w:left="3374" w:hanging="180"/>
      </w:pPr>
    </w:lvl>
    <w:lvl w:ilvl="3" w:tplc="0416000F" w:tentative="1">
      <w:start w:val="1"/>
      <w:numFmt w:val="decimal"/>
      <w:lvlText w:val="%4."/>
      <w:lvlJc w:val="left"/>
      <w:pPr>
        <w:ind w:left="4094" w:hanging="360"/>
      </w:pPr>
    </w:lvl>
    <w:lvl w:ilvl="4" w:tplc="04160019" w:tentative="1">
      <w:start w:val="1"/>
      <w:numFmt w:val="lowerLetter"/>
      <w:lvlText w:val="%5."/>
      <w:lvlJc w:val="left"/>
      <w:pPr>
        <w:ind w:left="4814" w:hanging="360"/>
      </w:pPr>
    </w:lvl>
    <w:lvl w:ilvl="5" w:tplc="0416001B" w:tentative="1">
      <w:start w:val="1"/>
      <w:numFmt w:val="lowerRoman"/>
      <w:lvlText w:val="%6."/>
      <w:lvlJc w:val="right"/>
      <w:pPr>
        <w:ind w:left="5534" w:hanging="180"/>
      </w:pPr>
    </w:lvl>
    <w:lvl w:ilvl="6" w:tplc="0416000F" w:tentative="1">
      <w:start w:val="1"/>
      <w:numFmt w:val="decimal"/>
      <w:lvlText w:val="%7."/>
      <w:lvlJc w:val="left"/>
      <w:pPr>
        <w:ind w:left="6254" w:hanging="360"/>
      </w:pPr>
    </w:lvl>
    <w:lvl w:ilvl="7" w:tplc="04160019" w:tentative="1">
      <w:start w:val="1"/>
      <w:numFmt w:val="lowerLetter"/>
      <w:lvlText w:val="%8."/>
      <w:lvlJc w:val="left"/>
      <w:pPr>
        <w:ind w:left="6974" w:hanging="360"/>
      </w:pPr>
    </w:lvl>
    <w:lvl w:ilvl="8" w:tplc="0416001B" w:tentative="1">
      <w:start w:val="1"/>
      <w:numFmt w:val="lowerRoman"/>
      <w:lvlText w:val="%9."/>
      <w:lvlJc w:val="right"/>
      <w:pPr>
        <w:ind w:left="7694" w:hanging="180"/>
      </w:pPr>
    </w:lvl>
  </w:abstractNum>
  <w:abstractNum w:abstractNumId="33" w15:restartNumberingAfterBreak="0">
    <w:nsid w:val="7AB007A4"/>
    <w:multiLevelType w:val="multilevel"/>
    <w:tmpl w:val="C4663A9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4" w15:restartNumberingAfterBreak="0">
    <w:nsid w:val="7D3B162B"/>
    <w:multiLevelType w:val="hybridMultilevel"/>
    <w:tmpl w:val="1B668E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EB40C79"/>
    <w:multiLevelType w:val="hybridMultilevel"/>
    <w:tmpl w:val="486E21D6"/>
    <w:lvl w:ilvl="0" w:tplc="04160017">
      <w:start w:val="1"/>
      <w:numFmt w:val="lowerLetter"/>
      <w:lvlText w:val="%1)"/>
      <w:lvlJc w:val="left"/>
      <w:pPr>
        <w:ind w:left="1934" w:hanging="360"/>
      </w:pPr>
    </w:lvl>
    <w:lvl w:ilvl="1" w:tplc="04160019" w:tentative="1">
      <w:start w:val="1"/>
      <w:numFmt w:val="lowerLetter"/>
      <w:lvlText w:val="%2."/>
      <w:lvlJc w:val="left"/>
      <w:pPr>
        <w:ind w:left="2654" w:hanging="360"/>
      </w:pPr>
    </w:lvl>
    <w:lvl w:ilvl="2" w:tplc="0416001B" w:tentative="1">
      <w:start w:val="1"/>
      <w:numFmt w:val="lowerRoman"/>
      <w:lvlText w:val="%3."/>
      <w:lvlJc w:val="right"/>
      <w:pPr>
        <w:ind w:left="3374" w:hanging="180"/>
      </w:pPr>
    </w:lvl>
    <w:lvl w:ilvl="3" w:tplc="0416000F" w:tentative="1">
      <w:start w:val="1"/>
      <w:numFmt w:val="decimal"/>
      <w:lvlText w:val="%4."/>
      <w:lvlJc w:val="left"/>
      <w:pPr>
        <w:ind w:left="4094" w:hanging="360"/>
      </w:pPr>
    </w:lvl>
    <w:lvl w:ilvl="4" w:tplc="04160019" w:tentative="1">
      <w:start w:val="1"/>
      <w:numFmt w:val="lowerLetter"/>
      <w:lvlText w:val="%5."/>
      <w:lvlJc w:val="left"/>
      <w:pPr>
        <w:ind w:left="4814" w:hanging="360"/>
      </w:pPr>
    </w:lvl>
    <w:lvl w:ilvl="5" w:tplc="0416001B" w:tentative="1">
      <w:start w:val="1"/>
      <w:numFmt w:val="lowerRoman"/>
      <w:lvlText w:val="%6."/>
      <w:lvlJc w:val="right"/>
      <w:pPr>
        <w:ind w:left="5534" w:hanging="180"/>
      </w:pPr>
    </w:lvl>
    <w:lvl w:ilvl="6" w:tplc="0416000F" w:tentative="1">
      <w:start w:val="1"/>
      <w:numFmt w:val="decimal"/>
      <w:lvlText w:val="%7."/>
      <w:lvlJc w:val="left"/>
      <w:pPr>
        <w:ind w:left="6254" w:hanging="360"/>
      </w:pPr>
    </w:lvl>
    <w:lvl w:ilvl="7" w:tplc="04160019" w:tentative="1">
      <w:start w:val="1"/>
      <w:numFmt w:val="lowerLetter"/>
      <w:lvlText w:val="%8."/>
      <w:lvlJc w:val="left"/>
      <w:pPr>
        <w:ind w:left="6974" w:hanging="360"/>
      </w:pPr>
    </w:lvl>
    <w:lvl w:ilvl="8" w:tplc="0416001B" w:tentative="1">
      <w:start w:val="1"/>
      <w:numFmt w:val="lowerRoman"/>
      <w:lvlText w:val="%9."/>
      <w:lvlJc w:val="right"/>
      <w:pPr>
        <w:ind w:left="7694" w:hanging="180"/>
      </w:pPr>
    </w:lvl>
  </w:abstractNum>
  <w:num w:numId="1">
    <w:abstractNumId w:val="6"/>
  </w:num>
  <w:num w:numId="2">
    <w:abstractNumId w:val="0"/>
  </w:num>
  <w:num w:numId="3">
    <w:abstractNumId w:val="26"/>
  </w:num>
  <w:num w:numId="4">
    <w:abstractNumId w:val="5"/>
  </w:num>
  <w:num w:numId="5">
    <w:abstractNumId w:val="33"/>
  </w:num>
  <w:num w:numId="6">
    <w:abstractNumId w:val="4"/>
  </w:num>
  <w:num w:numId="7">
    <w:abstractNumId w:val="6"/>
  </w:num>
  <w:num w:numId="8">
    <w:abstractNumId w:val="6"/>
  </w:num>
  <w:num w:numId="9">
    <w:abstractNumId w:val="14"/>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20"/>
  </w:num>
  <w:num w:numId="17">
    <w:abstractNumId w:val="18"/>
  </w:num>
  <w:num w:numId="18">
    <w:abstractNumId w:val="35"/>
  </w:num>
  <w:num w:numId="19">
    <w:abstractNumId w:val="32"/>
  </w:num>
  <w:num w:numId="20">
    <w:abstractNumId w:val="7"/>
  </w:num>
  <w:num w:numId="21">
    <w:abstractNumId w:val="23"/>
  </w:num>
  <w:num w:numId="22">
    <w:abstractNumId w:val="25"/>
  </w:num>
  <w:num w:numId="23">
    <w:abstractNumId w:val="13"/>
  </w:num>
  <w:num w:numId="24">
    <w:abstractNumId w:val="9"/>
  </w:num>
  <w:num w:numId="25">
    <w:abstractNumId w:val="11"/>
  </w:num>
  <w:num w:numId="26">
    <w:abstractNumId w:val="10"/>
  </w:num>
  <w:num w:numId="27">
    <w:abstractNumId w:val="21"/>
  </w:num>
  <w:num w:numId="28">
    <w:abstractNumId w:val="16"/>
  </w:num>
  <w:num w:numId="29">
    <w:abstractNumId w:val="28"/>
  </w:num>
  <w:num w:numId="30">
    <w:abstractNumId w:val="29"/>
  </w:num>
  <w:num w:numId="31">
    <w:abstractNumId w:val="34"/>
  </w:num>
  <w:num w:numId="32">
    <w:abstractNumId w:val="30"/>
  </w:num>
  <w:num w:numId="33">
    <w:abstractNumId w:val="3"/>
  </w:num>
  <w:num w:numId="34">
    <w:abstractNumId w:val="22"/>
  </w:num>
  <w:num w:numId="35">
    <w:abstractNumId w:val="2"/>
  </w:num>
  <w:num w:numId="36">
    <w:abstractNumId w:val="15"/>
  </w:num>
  <w:num w:numId="37">
    <w:abstractNumId w:val="17"/>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27"/>
  </w:num>
  <w:num w:numId="4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5"/>
    <w:rsid w:val="0000010B"/>
    <w:rsid w:val="00000583"/>
    <w:rsid w:val="000008B6"/>
    <w:rsid w:val="0000236D"/>
    <w:rsid w:val="00003298"/>
    <w:rsid w:val="0000357C"/>
    <w:rsid w:val="00004986"/>
    <w:rsid w:val="0000539A"/>
    <w:rsid w:val="00005C44"/>
    <w:rsid w:val="00006FA8"/>
    <w:rsid w:val="0000787A"/>
    <w:rsid w:val="00010204"/>
    <w:rsid w:val="00010D52"/>
    <w:rsid w:val="00012220"/>
    <w:rsid w:val="000122EB"/>
    <w:rsid w:val="00013548"/>
    <w:rsid w:val="00013F78"/>
    <w:rsid w:val="00016730"/>
    <w:rsid w:val="000175E6"/>
    <w:rsid w:val="0002260C"/>
    <w:rsid w:val="0002306D"/>
    <w:rsid w:val="000242C8"/>
    <w:rsid w:val="00027155"/>
    <w:rsid w:val="000276B0"/>
    <w:rsid w:val="000318BA"/>
    <w:rsid w:val="000324B0"/>
    <w:rsid w:val="000327EF"/>
    <w:rsid w:val="00034A29"/>
    <w:rsid w:val="00034F8B"/>
    <w:rsid w:val="00040957"/>
    <w:rsid w:val="00042095"/>
    <w:rsid w:val="00045A83"/>
    <w:rsid w:val="000463DB"/>
    <w:rsid w:val="000469BC"/>
    <w:rsid w:val="00047D73"/>
    <w:rsid w:val="00052EA9"/>
    <w:rsid w:val="00055099"/>
    <w:rsid w:val="00056433"/>
    <w:rsid w:val="00056F96"/>
    <w:rsid w:val="00060414"/>
    <w:rsid w:val="000611A8"/>
    <w:rsid w:val="00062853"/>
    <w:rsid w:val="00063028"/>
    <w:rsid w:val="0006383A"/>
    <w:rsid w:val="00063855"/>
    <w:rsid w:val="0006537A"/>
    <w:rsid w:val="000662E3"/>
    <w:rsid w:val="000670EC"/>
    <w:rsid w:val="000677A2"/>
    <w:rsid w:val="00070EA5"/>
    <w:rsid w:val="000767FE"/>
    <w:rsid w:val="00076CBC"/>
    <w:rsid w:val="000779C7"/>
    <w:rsid w:val="00081098"/>
    <w:rsid w:val="00087CF9"/>
    <w:rsid w:val="00087EF2"/>
    <w:rsid w:val="000902B6"/>
    <w:rsid w:val="00090DEF"/>
    <w:rsid w:val="00090F5D"/>
    <w:rsid w:val="00092759"/>
    <w:rsid w:val="0009397F"/>
    <w:rsid w:val="00093D8F"/>
    <w:rsid w:val="00094321"/>
    <w:rsid w:val="00095551"/>
    <w:rsid w:val="00095E10"/>
    <w:rsid w:val="0009670B"/>
    <w:rsid w:val="00096D19"/>
    <w:rsid w:val="000A0DAC"/>
    <w:rsid w:val="000A102A"/>
    <w:rsid w:val="000A1A7B"/>
    <w:rsid w:val="000A1B88"/>
    <w:rsid w:val="000A23DA"/>
    <w:rsid w:val="000A674F"/>
    <w:rsid w:val="000B3984"/>
    <w:rsid w:val="000B58E8"/>
    <w:rsid w:val="000B73D9"/>
    <w:rsid w:val="000B7B55"/>
    <w:rsid w:val="000B7D4F"/>
    <w:rsid w:val="000C0784"/>
    <w:rsid w:val="000C0A3C"/>
    <w:rsid w:val="000C123B"/>
    <w:rsid w:val="000C12F1"/>
    <w:rsid w:val="000C21AD"/>
    <w:rsid w:val="000C2C16"/>
    <w:rsid w:val="000C4647"/>
    <w:rsid w:val="000C670A"/>
    <w:rsid w:val="000D0F17"/>
    <w:rsid w:val="000D2320"/>
    <w:rsid w:val="000D2AC3"/>
    <w:rsid w:val="000D74AB"/>
    <w:rsid w:val="000E544D"/>
    <w:rsid w:val="000E745D"/>
    <w:rsid w:val="000E7D0C"/>
    <w:rsid w:val="000F1C1C"/>
    <w:rsid w:val="000F4088"/>
    <w:rsid w:val="000F4F96"/>
    <w:rsid w:val="000F5A07"/>
    <w:rsid w:val="000F6BF5"/>
    <w:rsid w:val="000F7FF1"/>
    <w:rsid w:val="001007F5"/>
    <w:rsid w:val="00100990"/>
    <w:rsid w:val="00100C4E"/>
    <w:rsid w:val="00105707"/>
    <w:rsid w:val="00106373"/>
    <w:rsid w:val="001103FF"/>
    <w:rsid w:val="00112CB9"/>
    <w:rsid w:val="00113EEB"/>
    <w:rsid w:val="00114259"/>
    <w:rsid w:val="0011596D"/>
    <w:rsid w:val="00116282"/>
    <w:rsid w:val="001219B0"/>
    <w:rsid w:val="00122A7C"/>
    <w:rsid w:val="00124990"/>
    <w:rsid w:val="00124D01"/>
    <w:rsid w:val="00126AAD"/>
    <w:rsid w:val="00126E1D"/>
    <w:rsid w:val="00126F3A"/>
    <w:rsid w:val="0013030C"/>
    <w:rsid w:val="001304C0"/>
    <w:rsid w:val="001315F2"/>
    <w:rsid w:val="00133136"/>
    <w:rsid w:val="00133A8F"/>
    <w:rsid w:val="001377C7"/>
    <w:rsid w:val="0014004B"/>
    <w:rsid w:val="0014325E"/>
    <w:rsid w:val="001449A3"/>
    <w:rsid w:val="00146BDF"/>
    <w:rsid w:val="001516EA"/>
    <w:rsid w:val="00152089"/>
    <w:rsid w:val="00153E25"/>
    <w:rsid w:val="00154505"/>
    <w:rsid w:val="0015684D"/>
    <w:rsid w:val="00156C85"/>
    <w:rsid w:val="0016069C"/>
    <w:rsid w:val="00160BBD"/>
    <w:rsid w:val="00160DA4"/>
    <w:rsid w:val="00164B29"/>
    <w:rsid w:val="0016584A"/>
    <w:rsid w:val="001671BF"/>
    <w:rsid w:val="001709D5"/>
    <w:rsid w:val="00170CE1"/>
    <w:rsid w:val="00174008"/>
    <w:rsid w:val="00174898"/>
    <w:rsid w:val="00174CAA"/>
    <w:rsid w:val="00176D73"/>
    <w:rsid w:val="00177327"/>
    <w:rsid w:val="00177CD5"/>
    <w:rsid w:val="001817D2"/>
    <w:rsid w:val="00184086"/>
    <w:rsid w:val="001904A8"/>
    <w:rsid w:val="0019488A"/>
    <w:rsid w:val="0019699F"/>
    <w:rsid w:val="001A10B4"/>
    <w:rsid w:val="001A1732"/>
    <w:rsid w:val="001A2CE9"/>
    <w:rsid w:val="001A3A05"/>
    <w:rsid w:val="001A3E18"/>
    <w:rsid w:val="001A6380"/>
    <w:rsid w:val="001B005B"/>
    <w:rsid w:val="001B112B"/>
    <w:rsid w:val="001B1EFE"/>
    <w:rsid w:val="001B7CB7"/>
    <w:rsid w:val="001C004D"/>
    <w:rsid w:val="001C2192"/>
    <w:rsid w:val="001C2B89"/>
    <w:rsid w:val="001C3F32"/>
    <w:rsid w:val="001C48B6"/>
    <w:rsid w:val="001C4C04"/>
    <w:rsid w:val="001C52E0"/>
    <w:rsid w:val="001C694F"/>
    <w:rsid w:val="001C721E"/>
    <w:rsid w:val="001D08A1"/>
    <w:rsid w:val="001D0D66"/>
    <w:rsid w:val="001D242A"/>
    <w:rsid w:val="001E0D06"/>
    <w:rsid w:val="001E1DDC"/>
    <w:rsid w:val="001E25FC"/>
    <w:rsid w:val="001E3AAF"/>
    <w:rsid w:val="001E67F5"/>
    <w:rsid w:val="001E7097"/>
    <w:rsid w:val="001F0A6E"/>
    <w:rsid w:val="001F1060"/>
    <w:rsid w:val="001F39FA"/>
    <w:rsid w:val="001F72DF"/>
    <w:rsid w:val="001F7FBB"/>
    <w:rsid w:val="0020037A"/>
    <w:rsid w:val="00202A04"/>
    <w:rsid w:val="00202D3A"/>
    <w:rsid w:val="00205197"/>
    <w:rsid w:val="0020593D"/>
    <w:rsid w:val="00206F5F"/>
    <w:rsid w:val="00207B98"/>
    <w:rsid w:val="00210001"/>
    <w:rsid w:val="0021072F"/>
    <w:rsid w:val="0021106D"/>
    <w:rsid w:val="00211A2A"/>
    <w:rsid w:val="00214662"/>
    <w:rsid w:val="0021535A"/>
    <w:rsid w:val="002159F2"/>
    <w:rsid w:val="00215C7D"/>
    <w:rsid w:val="00221BA5"/>
    <w:rsid w:val="00222980"/>
    <w:rsid w:val="002241A2"/>
    <w:rsid w:val="002262CB"/>
    <w:rsid w:val="00231C19"/>
    <w:rsid w:val="00231E9C"/>
    <w:rsid w:val="00234827"/>
    <w:rsid w:val="00240B17"/>
    <w:rsid w:val="00241D78"/>
    <w:rsid w:val="0024271C"/>
    <w:rsid w:val="00244D25"/>
    <w:rsid w:val="002458D9"/>
    <w:rsid w:val="00245A60"/>
    <w:rsid w:val="00246AA3"/>
    <w:rsid w:val="00246DAE"/>
    <w:rsid w:val="00250504"/>
    <w:rsid w:val="002510B1"/>
    <w:rsid w:val="002538B4"/>
    <w:rsid w:val="002538E3"/>
    <w:rsid w:val="00254EAA"/>
    <w:rsid w:val="0025514E"/>
    <w:rsid w:val="00255C24"/>
    <w:rsid w:val="00256102"/>
    <w:rsid w:val="002602C4"/>
    <w:rsid w:val="00260802"/>
    <w:rsid w:val="0026386A"/>
    <w:rsid w:val="002638A8"/>
    <w:rsid w:val="00264C32"/>
    <w:rsid w:val="00266B93"/>
    <w:rsid w:val="00267125"/>
    <w:rsid w:val="00267B22"/>
    <w:rsid w:val="00271CB6"/>
    <w:rsid w:val="002729CE"/>
    <w:rsid w:val="0027301A"/>
    <w:rsid w:val="00274533"/>
    <w:rsid w:val="00276ECC"/>
    <w:rsid w:val="002807B3"/>
    <w:rsid w:val="00284454"/>
    <w:rsid w:val="0028765E"/>
    <w:rsid w:val="0029037D"/>
    <w:rsid w:val="002937D4"/>
    <w:rsid w:val="00295DAC"/>
    <w:rsid w:val="00296F40"/>
    <w:rsid w:val="002974A3"/>
    <w:rsid w:val="00297639"/>
    <w:rsid w:val="00297E07"/>
    <w:rsid w:val="002A304F"/>
    <w:rsid w:val="002A6157"/>
    <w:rsid w:val="002A7D6A"/>
    <w:rsid w:val="002A7DD6"/>
    <w:rsid w:val="002B0B33"/>
    <w:rsid w:val="002B1430"/>
    <w:rsid w:val="002B3686"/>
    <w:rsid w:val="002C1D82"/>
    <w:rsid w:val="002C54C1"/>
    <w:rsid w:val="002C5D15"/>
    <w:rsid w:val="002C60BD"/>
    <w:rsid w:val="002C60D1"/>
    <w:rsid w:val="002C6989"/>
    <w:rsid w:val="002D1F2A"/>
    <w:rsid w:val="002D3370"/>
    <w:rsid w:val="002D656F"/>
    <w:rsid w:val="002D78B4"/>
    <w:rsid w:val="002D7C8E"/>
    <w:rsid w:val="002E09EE"/>
    <w:rsid w:val="002E160F"/>
    <w:rsid w:val="002E3F91"/>
    <w:rsid w:val="002E480D"/>
    <w:rsid w:val="002E53ED"/>
    <w:rsid w:val="002E547E"/>
    <w:rsid w:val="002E5F6B"/>
    <w:rsid w:val="002E64BA"/>
    <w:rsid w:val="002F010E"/>
    <w:rsid w:val="002F084D"/>
    <w:rsid w:val="002F2DF9"/>
    <w:rsid w:val="002F308B"/>
    <w:rsid w:val="002F6931"/>
    <w:rsid w:val="002F7245"/>
    <w:rsid w:val="00300125"/>
    <w:rsid w:val="00301C3D"/>
    <w:rsid w:val="00303879"/>
    <w:rsid w:val="003052F1"/>
    <w:rsid w:val="003053DD"/>
    <w:rsid w:val="00310B4A"/>
    <w:rsid w:val="00312F65"/>
    <w:rsid w:val="003132DC"/>
    <w:rsid w:val="00313FAB"/>
    <w:rsid w:val="003159E7"/>
    <w:rsid w:val="00315EC5"/>
    <w:rsid w:val="003225A3"/>
    <w:rsid w:val="003238C3"/>
    <w:rsid w:val="00323E68"/>
    <w:rsid w:val="00324008"/>
    <w:rsid w:val="00324BCD"/>
    <w:rsid w:val="00324F30"/>
    <w:rsid w:val="00325023"/>
    <w:rsid w:val="00325FD8"/>
    <w:rsid w:val="003265A0"/>
    <w:rsid w:val="003265B9"/>
    <w:rsid w:val="00327232"/>
    <w:rsid w:val="0033113E"/>
    <w:rsid w:val="00331182"/>
    <w:rsid w:val="0033181D"/>
    <w:rsid w:val="00335F25"/>
    <w:rsid w:val="003369B3"/>
    <w:rsid w:val="00340EE0"/>
    <w:rsid w:val="00340F44"/>
    <w:rsid w:val="00342A18"/>
    <w:rsid w:val="00343032"/>
    <w:rsid w:val="00344D26"/>
    <w:rsid w:val="00345137"/>
    <w:rsid w:val="003451DE"/>
    <w:rsid w:val="00345E5B"/>
    <w:rsid w:val="00345F90"/>
    <w:rsid w:val="003464AF"/>
    <w:rsid w:val="00347777"/>
    <w:rsid w:val="00350718"/>
    <w:rsid w:val="00350C71"/>
    <w:rsid w:val="00352C00"/>
    <w:rsid w:val="00354767"/>
    <w:rsid w:val="003552BA"/>
    <w:rsid w:val="0035658A"/>
    <w:rsid w:val="003576CB"/>
    <w:rsid w:val="00357D8A"/>
    <w:rsid w:val="00364141"/>
    <w:rsid w:val="00364909"/>
    <w:rsid w:val="00364DC2"/>
    <w:rsid w:val="00366210"/>
    <w:rsid w:val="00367EF6"/>
    <w:rsid w:val="003709F5"/>
    <w:rsid w:val="00373409"/>
    <w:rsid w:val="00373E54"/>
    <w:rsid w:val="00373F2A"/>
    <w:rsid w:val="003779A2"/>
    <w:rsid w:val="0038139C"/>
    <w:rsid w:val="00382512"/>
    <w:rsid w:val="00386157"/>
    <w:rsid w:val="00386ADE"/>
    <w:rsid w:val="00390F8E"/>
    <w:rsid w:val="00391E14"/>
    <w:rsid w:val="003959F6"/>
    <w:rsid w:val="00395D83"/>
    <w:rsid w:val="003966DE"/>
    <w:rsid w:val="003A0415"/>
    <w:rsid w:val="003A09BC"/>
    <w:rsid w:val="003A3423"/>
    <w:rsid w:val="003A3846"/>
    <w:rsid w:val="003A4D07"/>
    <w:rsid w:val="003A50A8"/>
    <w:rsid w:val="003A73C1"/>
    <w:rsid w:val="003B791E"/>
    <w:rsid w:val="003C0644"/>
    <w:rsid w:val="003C151F"/>
    <w:rsid w:val="003C25D1"/>
    <w:rsid w:val="003C2B7C"/>
    <w:rsid w:val="003C609E"/>
    <w:rsid w:val="003C6275"/>
    <w:rsid w:val="003D0069"/>
    <w:rsid w:val="003D028C"/>
    <w:rsid w:val="003D1542"/>
    <w:rsid w:val="003D69B5"/>
    <w:rsid w:val="003E254F"/>
    <w:rsid w:val="003E261E"/>
    <w:rsid w:val="003E4927"/>
    <w:rsid w:val="003E49E4"/>
    <w:rsid w:val="003E4D76"/>
    <w:rsid w:val="003E55B1"/>
    <w:rsid w:val="003E75E0"/>
    <w:rsid w:val="003F004A"/>
    <w:rsid w:val="003F1437"/>
    <w:rsid w:val="003F185C"/>
    <w:rsid w:val="003F36A3"/>
    <w:rsid w:val="003F6482"/>
    <w:rsid w:val="003F6E51"/>
    <w:rsid w:val="003F6E5A"/>
    <w:rsid w:val="003F7AAC"/>
    <w:rsid w:val="003F7D01"/>
    <w:rsid w:val="003F7DA9"/>
    <w:rsid w:val="003F7DD2"/>
    <w:rsid w:val="00400B27"/>
    <w:rsid w:val="0040443F"/>
    <w:rsid w:val="004053E1"/>
    <w:rsid w:val="00406D72"/>
    <w:rsid w:val="00407F1C"/>
    <w:rsid w:val="00415F27"/>
    <w:rsid w:val="00416A59"/>
    <w:rsid w:val="00417CA8"/>
    <w:rsid w:val="0042033D"/>
    <w:rsid w:val="00420F2C"/>
    <w:rsid w:val="0042190C"/>
    <w:rsid w:val="00425359"/>
    <w:rsid w:val="004260ED"/>
    <w:rsid w:val="00426C38"/>
    <w:rsid w:val="004274E4"/>
    <w:rsid w:val="00427F96"/>
    <w:rsid w:val="004316D7"/>
    <w:rsid w:val="00431EDA"/>
    <w:rsid w:val="0043231C"/>
    <w:rsid w:val="00432470"/>
    <w:rsid w:val="0043480B"/>
    <w:rsid w:val="00434B35"/>
    <w:rsid w:val="00435447"/>
    <w:rsid w:val="00437496"/>
    <w:rsid w:val="00440819"/>
    <w:rsid w:val="004410CB"/>
    <w:rsid w:val="00441EA1"/>
    <w:rsid w:val="00443E5C"/>
    <w:rsid w:val="00445798"/>
    <w:rsid w:val="0044725C"/>
    <w:rsid w:val="00447465"/>
    <w:rsid w:val="004478DC"/>
    <w:rsid w:val="00450342"/>
    <w:rsid w:val="00452F5D"/>
    <w:rsid w:val="00452FE1"/>
    <w:rsid w:val="004557E5"/>
    <w:rsid w:val="00455CBE"/>
    <w:rsid w:val="00455EB7"/>
    <w:rsid w:val="00455FD5"/>
    <w:rsid w:val="0045607C"/>
    <w:rsid w:val="0045774C"/>
    <w:rsid w:val="00460E8A"/>
    <w:rsid w:val="00461192"/>
    <w:rsid w:val="00462274"/>
    <w:rsid w:val="0046230A"/>
    <w:rsid w:val="0046284C"/>
    <w:rsid w:val="00462C95"/>
    <w:rsid w:val="004631A0"/>
    <w:rsid w:val="0046486A"/>
    <w:rsid w:val="004656B0"/>
    <w:rsid w:val="00470136"/>
    <w:rsid w:val="00470C4F"/>
    <w:rsid w:val="00473D89"/>
    <w:rsid w:val="00477367"/>
    <w:rsid w:val="004773FC"/>
    <w:rsid w:val="00477C3A"/>
    <w:rsid w:val="00480328"/>
    <w:rsid w:val="00482810"/>
    <w:rsid w:val="00482EAD"/>
    <w:rsid w:val="004834FC"/>
    <w:rsid w:val="00483B15"/>
    <w:rsid w:val="00483FB9"/>
    <w:rsid w:val="00486CBA"/>
    <w:rsid w:val="00490A51"/>
    <w:rsid w:val="004927C0"/>
    <w:rsid w:val="00492825"/>
    <w:rsid w:val="00494AE7"/>
    <w:rsid w:val="0049696D"/>
    <w:rsid w:val="004A0EF1"/>
    <w:rsid w:val="004A6D40"/>
    <w:rsid w:val="004A72BD"/>
    <w:rsid w:val="004B0238"/>
    <w:rsid w:val="004B05B0"/>
    <w:rsid w:val="004B0CAC"/>
    <w:rsid w:val="004B1618"/>
    <w:rsid w:val="004B19B5"/>
    <w:rsid w:val="004B1CBC"/>
    <w:rsid w:val="004B1D7D"/>
    <w:rsid w:val="004B460A"/>
    <w:rsid w:val="004B51D3"/>
    <w:rsid w:val="004C0212"/>
    <w:rsid w:val="004C05F9"/>
    <w:rsid w:val="004C4B12"/>
    <w:rsid w:val="004D1FCD"/>
    <w:rsid w:val="004D57D3"/>
    <w:rsid w:val="004D5F78"/>
    <w:rsid w:val="004D76F4"/>
    <w:rsid w:val="004E0194"/>
    <w:rsid w:val="004E12A1"/>
    <w:rsid w:val="004E3246"/>
    <w:rsid w:val="004E7BEB"/>
    <w:rsid w:val="004F16C3"/>
    <w:rsid w:val="004F4BFB"/>
    <w:rsid w:val="004F5494"/>
    <w:rsid w:val="004F5DF9"/>
    <w:rsid w:val="004F66B4"/>
    <w:rsid w:val="004F6B29"/>
    <w:rsid w:val="004F7758"/>
    <w:rsid w:val="004F78C6"/>
    <w:rsid w:val="005000A4"/>
    <w:rsid w:val="00500EBC"/>
    <w:rsid w:val="0050224C"/>
    <w:rsid w:val="00502F02"/>
    <w:rsid w:val="00503730"/>
    <w:rsid w:val="005037A6"/>
    <w:rsid w:val="005044FC"/>
    <w:rsid w:val="00506A50"/>
    <w:rsid w:val="00512D53"/>
    <w:rsid w:val="00513222"/>
    <w:rsid w:val="00513707"/>
    <w:rsid w:val="00514540"/>
    <w:rsid w:val="00514883"/>
    <w:rsid w:val="00517469"/>
    <w:rsid w:val="005206BF"/>
    <w:rsid w:val="005209D0"/>
    <w:rsid w:val="00520AD6"/>
    <w:rsid w:val="00521F1E"/>
    <w:rsid w:val="00522F92"/>
    <w:rsid w:val="00523C55"/>
    <w:rsid w:val="00523F32"/>
    <w:rsid w:val="00530489"/>
    <w:rsid w:val="0053132E"/>
    <w:rsid w:val="005313FB"/>
    <w:rsid w:val="00532603"/>
    <w:rsid w:val="005333C8"/>
    <w:rsid w:val="005336DA"/>
    <w:rsid w:val="0053608E"/>
    <w:rsid w:val="0054187F"/>
    <w:rsid w:val="00541E97"/>
    <w:rsid w:val="005436C1"/>
    <w:rsid w:val="00546C9B"/>
    <w:rsid w:val="0055519F"/>
    <w:rsid w:val="00557FA7"/>
    <w:rsid w:val="00561C04"/>
    <w:rsid w:val="0056213B"/>
    <w:rsid w:val="00562F82"/>
    <w:rsid w:val="00564913"/>
    <w:rsid w:val="00573998"/>
    <w:rsid w:val="00573C85"/>
    <w:rsid w:val="005759CE"/>
    <w:rsid w:val="00577C4E"/>
    <w:rsid w:val="005800D8"/>
    <w:rsid w:val="00583697"/>
    <w:rsid w:val="005843E0"/>
    <w:rsid w:val="005846C9"/>
    <w:rsid w:val="00586D09"/>
    <w:rsid w:val="005873FC"/>
    <w:rsid w:val="00590025"/>
    <w:rsid w:val="00590EAF"/>
    <w:rsid w:val="00595DA6"/>
    <w:rsid w:val="005A3BE7"/>
    <w:rsid w:val="005A48AD"/>
    <w:rsid w:val="005A4DDD"/>
    <w:rsid w:val="005A6A91"/>
    <w:rsid w:val="005A6D74"/>
    <w:rsid w:val="005B0066"/>
    <w:rsid w:val="005B0FA6"/>
    <w:rsid w:val="005B1D0B"/>
    <w:rsid w:val="005B7779"/>
    <w:rsid w:val="005C3836"/>
    <w:rsid w:val="005C3930"/>
    <w:rsid w:val="005C399B"/>
    <w:rsid w:val="005C48E3"/>
    <w:rsid w:val="005C5A0E"/>
    <w:rsid w:val="005C7014"/>
    <w:rsid w:val="005C76D8"/>
    <w:rsid w:val="005D3F36"/>
    <w:rsid w:val="005D5BEE"/>
    <w:rsid w:val="005E1321"/>
    <w:rsid w:val="005E2DD4"/>
    <w:rsid w:val="005E4511"/>
    <w:rsid w:val="005E5F39"/>
    <w:rsid w:val="005E6D43"/>
    <w:rsid w:val="005F1720"/>
    <w:rsid w:val="005F41A1"/>
    <w:rsid w:val="005F57DD"/>
    <w:rsid w:val="005F6F64"/>
    <w:rsid w:val="005F7B0A"/>
    <w:rsid w:val="005F7E84"/>
    <w:rsid w:val="006016CB"/>
    <w:rsid w:val="00604B4D"/>
    <w:rsid w:val="006052D0"/>
    <w:rsid w:val="00605C11"/>
    <w:rsid w:val="00606440"/>
    <w:rsid w:val="00606FF5"/>
    <w:rsid w:val="00607678"/>
    <w:rsid w:val="006078C2"/>
    <w:rsid w:val="00607B34"/>
    <w:rsid w:val="00612867"/>
    <w:rsid w:val="00612ED6"/>
    <w:rsid w:val="006159BB"/>
    <w:rsid w:val="006171A9"/>
    <w:rsid w:val="00617445"/>
    <w:rsid w:val="00623436"/>
    <w:rsid w:val="006269AB"/>
    <w:rsid w:val="00630C3A"/>
    <w:rsid w:val="00640F39"/>
    <w:rsid w:val="006414BB"/>
    <w:rsid w:val="006423A7"/>
    <w:rsid w:val="00650045"/>
    <w:rsid w:val="00650A17"/>
    <w:rsid w:val="00652240"/>
    <w:rsid w:val="00652304"/>
    <w:rsid w:val="00654F32"/>
    <w:rsid w:val="00655AAF"/>
    <w:rsid w:val="00656A30"/>
    <w:rsid w:val="00662A8F"/>
    <w:rsid w:val="00662D82"/>
    <w:rsid w:val="006673E7"/>
    <w:rsid w:val="006706E5"/>
    <w:rsid w:val="00672BB9"/>
    <w:rsid w:val="0067405B"/>
    <w:rsid w:val="00674964"/>
    <w:rsid w:val="00675373"/>
    <w:rsid w:val="006765CA"/>
    <w:rsid w:val="00677914"/>
    <w:rsid w:val="00680B7E"/>
    <w:rsid w:val="00681A0D"/>
    <w:rsid w:val="00683B94"/>
    <w:rsid w:val="00684626"/>
    <w:rsid w:val="00685557"/>
    <w:rsid w:val="00686692"/>
    <w:rsid w:val="00686E17"/>
    <w:rsid w:val="00692C9F"/>
    <w:rsid w:val="00692FD0"/>
    <w:rsid w:val="00693033"/>
    <w:rsid w:val="00693219"/>
    <w:rsid w:val="00693321"/>
    <w:rsid w:val="00693A4C"/>
    <w:rsid w:val="00694539"/>
    <w:rsid w:val="00694893"/>
    <w:rsid w:val="00694DD9"/>
    <w:rsid w:val="0069751C"/>
    <w:rsid w:val="006A12B1"/>
    <w:rsid w:val="006A3BD8"/>
    <w:rsid w:val="006A5F42"/>
    <w:rsid w:val="006A6103"/>
    <w:rsid w:val="006A795C"/>
    <w:rsid w:val="006B10ED"/>
    <w:rsid w:val="006B156A"/>
    <w:rsid w:val="006B51B2"/>
    <w:rsid w:val="006B66C4"/>
    <w:rsid w:val="006C161C"/>
    <w:rsid w:val="006C17A0"/>
    <w:rsid w:val="006C2D79"/>
    <w:rsid w:val="006D1CA0"/>
    <w:rsid w:val="006D27E3"/>
    <w:rsid w:val="006D2FCA"/>
    <w:rsid w:val="006D4135"/>
    <w:rsid w:val="006D4574"/>
    <w:rsid w:val="006D4B75"/>
    <w:rsid w:val="006D6E12"/>
    <w:rsid w:val="006E09F2"/>
    <w:rsid w:val="006E0AD0"/>
    <w:rsid w:val="006E3E48"/>
    <w:rsid w:val="006E721C"/>
    <w:rsid w:val="006F3EE2"/>
    <w:rsid w:val="006F40DF"/>
    <w:rsid w:val="006F4FEA"/>
    <w:rsid w:val="006F51A3"/>
    <w:rsid w:val="006F5FD8"/>
    <w:rsid w:val="006F6E5B"/>
    <w:rsid w:val="00700C3D"/>
    <w:rsid w:val="00700CBD"/>
    <w:rsid w:val="007028C7"/>
    <w:rsid w:val="00704462"/>
    <w:rsid w:val="00704A4D"/>
    <w:rsid w:val="00704F8F"/>
    <w:rsid w:val="00710C7E"/>
    <w:rsid w:val="00715E96"/>
    <w:rsid w:val="0071686F"/>
    <w:rsid w:val="0072240D"/>
    <w:rsid w:val="0072644C"/>
    <w:rsid w:val="0072739C"/>
    <w:rsid w:val="00733DE0"/>
    <w:rsid w:val="007357C5"/>
    <w:rsid w:val="00735C79"/>
    <w:rsid w:val="0073753C"/>
    <w:rsid w:val="0074032D"/>
    <w:rsid w:val="00740D25"/>
    <w:rsid w:val="00741328"/>
    <w:rsid w:val="007479D9"/>
    <w:rsid w:val="00750BC6"/>
    <w:rsid w:val="00755FB4"/>
    <w:rsid w:val="00756BCF"/>
    <w:rsid w:val="00756F76"/>
    <w:rsid w:val="007650AB"/>
    <w:rsid w:val="00765562"/>
    <w:rsid w:val="00765BBF"/>
    <w:rsid w:val="00766392"/>
    <w:rsid w:val="007679B9"/>
    <w:rsid w:val="00772CC5"/>
    <w:rsid w:val="00773325"/>
    <w:rsid w:val="00776572"/>
    <w:rsid w:val="0077738D"/>
    <w:rsid w:val="007774C2"/>
    <w:rsid w:val="0077750A"/>
    <w:rsid w:val="007809C9"/>
    <w:rsid w:val="00784F62"/>
    <w:rsid w:val="007855ED"/>
    <w:rsid w:val="0078561B"/>
    <w:rsid w:val="00787D28"/>
    <w:rsid w:val="0079000C"/>
    <w:rsid w:val="00790D93"/>
    <w:rsid w:val="00791CD7"/>
    <w:rsid w:val="0079430D"/>
    <w:rsid w:val="0079754C"/>
    <w:rsid w:val="007A0B6B"/>
    <w:rsid w:val="007A1395"/>
    <w:rsid w:val="007B19CE"/>
    <w:rsid w:val="007B1CF9"/>
    <w:rsid w:val="007B4A7C"/>
    <w:rsid w:val="007B6F94"/>
    <w:rsid w:val="007B7C23"/>
    <w:rsid w:val="007C0255"/>
    <w:rsid w:val="007C0967"/>
    <w:rsid w:val="007C09C8"/>
    <w:rsid w:val="007C0C22"/>
    <w:rsid w:val="007C13ED"/>
    <w:rsid w:val="007C223A"/>
    <w:rsid w:val="007C2707"/>
    <w:rsid w:val="007C2FAF"/>
    <w:rsid w:val="007C57D4"/>
    <w:rsid w:val="007C61ED"/>
    <w:rsid w:val="007C6ECB"/>
    <w:rsid w:val="007D1A51"/>
    <w:rsid w:val="007D3572"/>
    <w:rsid w:val="007D4174"/>
    <w:rsid w:val="007D501A"/>
    <w:rsid w:val="007D5639"/>
    <w:rsid w:val="007D6651"/>
    <w:rsid w:val="007E078C"/>
    <w:rsid w:val="007E3D4F"/>
    <w:rsid w:val="007E3F65"/>
    <w:rsid w:val="007E5253"/>
    <w:rsid w:val="007E5435"/>
    <w:rsid w:val="007E57A5"/>
    <w:rsid w:val="007E585A"/>
    <w:rsid w:val="007E6700"/>
    <w:rsid w:val="007E68F6"/>
    <w:rsid w:val="007E6EF9"/>
    <w:rsid w:val="007E73A2"/>
    <w:rsid w:val="007F0511"/>
    <w:rsid w:val="007F1D23"/>
    <w:rsid w:val="007F2AE5"/>
    <w:rsid w:val="007F4F3D"/>
    <w:rsid w:val="007F57DA"/>
    <w:rsid w:val="007F6AB0"/>
    <w:rsid w:val="00802AE5"/>
    <w:rsid w:val="0080329B"/>
    <w:rsid w:val="00803805"/>
    <w:rsid w:val="0080582D"/>
    <w:rsid w:val="0080756C"/>
    <w:rsid w:val="00812246"/>
    <w:rsid w:val="0081289B"/>
    <w:rsid w:val="008172E5"/>
    <w:rsid w:val="00817D3C"/>
    <w:rsid w:val="00821602"/>
    <w:rsid w:val="0082596A"/>
    <w:rsid w:val="00831204"/>
    <w:rsid w:val="00831208"/>
    <w:rsid w:val="00832267"/>
    <w:rsid w:val="00833A10"/>
    <w:rsid w:val="00835A02"/>
    <w:rsid w:val="0083669A"/>
    <w:rsid w:val="00842339"/>
    <w:rsid w:val="008428D4"/>
    <w:rsid w:val="008429CF"/>
    <w:rsid w:val="008446E2"/>
    <w:rsid w:val="00847E19"/>
    <w:rsid w:val="008502AA"/>
    <w:rsid w:val="00850619"/>
    <w:rsid w:val="00850CD3"/>
    <w:rsid w:val="0085112C"/>
    <w:rsid w:val="00852B06"/>
    <w:rsid w:val="00853239"/>
    <w:rsid w:val="0085394E"/>
    <w:rsid w:val="00855857"/>
    <w:rsid w:val="008601A9"/>
    <w:rsid w:val="00861E43"/>
    <w:rsid w:val="0086328C"/>
    <w:rsid w:val="00863DA7"/>
    <w:rsid w:val="0086450A"/>
    <w:rsid w:val="00865B0D"/>
    <w:rsid w:val="00871B33"/>
    <w:rsid w:val="008722EE"/>
    <w:rsid w:val="00872949"/>
    <w:rsid w:val="008729C2"/>
    <w:rsid w:val="008751E2"/>
    <w:rsid w:val="00876AA8"/>
    <w:rsid w:val="00882976"/>
    <w:rsid w:val="00887874"/>
    <w:rsid w:val="00890128"/>
    <w:rsid w:val="00890EA0"/>
    <w:rsid w:val="008941DB"/>
    <w:rsid w:val="00894333"/>
    <w:rsid w:val="00894C85"/>
    <w:rsid w:val="008A16EA"/>
    <w:rsid w:val="008A1D68"/>
    <w:rsid w:val="008A6830"/>
    <w:rsid w:val="008A7A24"/>
    <w:rsid w:val="008A7D1A"/>
    <w:rsid w:val="008B0D45"/>
    <w:rsid w:val="008B0DCE"/>
    <w:rsid w:val="008B34D7"/>
    <w:rsid w:val="008B55FD"/>
    <w:rsid w:val="008B6162"/>
    <w:rsid w:val="008B7339"/>
    <w:rsid w:val="008C04DF"/>
    <w:rsid w:val="008C1971"/>
    <w:rsid w:val="008C1BF4"/>
    <w:rsid w:val="008C25DF"/>
    <w:rsid w:val="008D2CAF"/>
    <w:rsid w:val="008D3ACE"/>
    <w:rsid w:val="008D51CC"/>
    <w:rsid w:val="008D5307"/>
    <w:rsid w:val="008D65D6"/>
    <w:rsid w:val="008E4F95"/>
    <w:rsid w:val="008E6655"/>
    <w:rsid w:val="008F4D52"/>
    <w:rsid w:val="008F4E41"/>
    <w:rsid w:val="008F7A7F"/>
    <w:rsid w:val="009008F8"/>
    <w:rsid w:val="00900F48"/>
    <w:rsid w:val="0090408D"/>
    <w:rsid w:val="00904E6B"/>
    <w:rsid w:val="00905493"/>
    <w:rsid w:val="00906EEC"/>
    <w:rsid w:val="00910FFD"/>
    <w:rsid w:val="00911049"/>
    <w:rsid w:val="00911A95"/>
    <w:rsid w:val="00912691"/>
    <w:rsid w:val="00913CA8"/>
    <w:rsid w:val="00914204"/>
    <w:rsid w:val="0091549D"/>
    <w:rsid w:val="00915767"/>
    <w:rsid w:val="00915C7E"/>
    <w:rsid w:val="00917A90"/>
    <w:rsid w:val="0092144F"/>
    <w:rsid w:val="00921892"/>
    <w:rsid w:val="00922606"/>
    <w:rsid w:val="00922B62"/>
    <w:rsid w:val="00922D31"/>
    <w:rsid w:val="00922E08"/>
    <w:rsid w:val="00922E4D"/>
    <w:rsid w:val="00925206"/>
    <w:rsid w:val="0092559F"/>
    <w:rsid w:val="00926B35"/>
    <w:rsid w:val="00931141"/>
    <w:rsid w:val="00935665"/>
    <w:rsid w:val="0093566B"/>
    <w:rsid w:val="00935B30"/>
    <w:rsid w:val="00936A4E"/>
    <w:rsid w:val="00940A8A"/>
    <w:rsid w:val="00941580"/>
    <w:rsid w:val="00943DAA"/>
    <w:rsid w:val="00944A73"/>
    <w:rsid w:val="00944E0C"/>
    <w:rsid w:val="00950D81"/>
    <w:rsid w:val="00951B95"/>
    <w:rsid w:val="00952215"/>
    <w:rsid w:val="009539A0"/>
    <w:rsid w:val="009543EB"/>
    <w:rsid w:val="009555AC"/>
    <w:rsid w:val="00956D56"/>
    <w:rsid w:val="00957619"/>
    <w:rsid w:val="009623AB"/>
    <w:rsid w:val="00963CD9"/>
    <w:rsid w:val="00970A6B"/>
    <w:rsid w:val="00970F7F"/>
    <w:rsid w:val="00975E13"/>
    <w:rsid w:val="009763C4"/>
    <w:rsid w:val="009803F1"/>
    <w:rsid w:val="009844F7"/>
    <w:rsid w:val="00984E72"/>
    <w:rsid w:val="00986800"/>
    <w:rsid w:val="0099079E"/>
    <w:rsid w:val="00990BCE"/>
    <w:rsid w:val="00990C95"/>
    <w:rsid w:val="00992070"/>
    <w:rsid w:val="0099334E"/>
    <w:rsid w:val="00995FFD"/>
    <w:rsid w:val="00996080"/>
    <w:rsid w:val="00996BBF"/>
    <w:rsid w:val="009A0440"/>
    <w:rsid w:val="009A45B0"/>
    <w:rsid w:val="009A6A6F"/>
    <w:rsid w:val="009A77CA"/>
    <w:rsid w:val="009A77E4"/>
    <w:rsid w:val="009A7ED9"/>
    <w:rsid w:val="009B0A2F"/>
    <w:rsid w:val="009B1B69"/>
    <w:rsid w:val="009B57BB"/>
    <w:rsid w:val="009B6C31"/>
    <w:rsid w:val="009B6D72"/>
    <w:rsid w:val="009C1B2A"/>
    <w:rsid w:val="009C470D"/>
    <w:rsid w:val="009C638B"/>
    <w:rsid w:val="009D14C4"/>
    <w:rsid w:val="009D342F"/>
    <w:rsid w:val="009D3626"/>
    <w:rsid w:val="009D63C1"/>
    <w:rsid w:val="009D68FB"/>
    <w:rsid w:val="009D6CDC"/>
    <w:rsid w:val="009E04B3"/>
    <w:rsid w:val="009E0DFC"/>
    <w:rsid w:val="009E5B74"/>
    <w:rsid w:val="009E66F3"/>
    <w:rsid w:val="009E7C14"/>
    <w:rsid w:val="009F31CF"/>
    <w:rsid w:val="009F419C"/>
    <w:rsid w:val="009F43E0"/>
    <w:rsid w:val="009F69D9"/>
    <w:rsid w:val="009F6ECA"/>
    <w:rsid w:val="00A0013A"/>
    <w:rsid w:val="00A00913"/>
    <w:rsid w:val="00A01704"/>
    <w:rsid w:val="00A02C1F"/>
    <w:rsid w:val="00A03900"/>
    <w:rsid w:val="00A055A5"/>
    <w:rsid w:val="00A06703"/>
    <w:rsid w:val="00A106F4"/>
    <w:rsid w:val="00A11A6E"/>
    <w:rsid w:val="00A12A7C"/>
    <w:rsid w:val="00A1330E"/>
    <w:rsid w:val="00A135B7"/>
    <w:rsid w:val="00A139BE"/>
    <w:rsid w:val="00A151FB"/>
    <w:rsid w:val="00A275AD"/>
    <w:rsid w:val="00A30585"/>
    <w:rsid w:val="00A33FE2"/>
    <w:rsid w:val="00A35242"/>
    <w:rsid w:val="00A36676"/>
    <w:rsid w:val="00A375DC"/>
    <w:rsid w:val="00A402A1"/>
    <w:rsid w:val="00A4146A"/>
    <w:rsid w:val="00A44175"/>
    <w:rsid w:val="00A46E32"/>
    <w:rsid w:val="00A47BD5"/>
    <w:rsid w:val="00A47D28"/>
    <w:rsid w:val="00A50D22"/>
    <w:rsid w:val="00A512C3"/>
    <w:rsid w:val="00A51EF3"/>
    <w:rsid w:val="00A542B0"/>
    <w:rsid w:val="00A54877"/>
    <w:rsid w:val="00A5499D"/>
    <w:rsid w:val="00A571FE"/>
    <w:rsid w:val="00A60395"/>
    <w:rsid w:val="00A6099E"/>
    <w:rsid w:val="00A6154F"/>
    <w:rsid w:val="00A6287E"/>
    <w:rsid w:val="00A643D4"/>
    <w:rsid w:val="00A76CE0"/>
    <w:rsid w:val="00A77C2C"/>
    <w:rsid w:val="00A80062"/>
    <w:rsid w:val="00A8043F"/>
    <w:rsid w:val="00A8222D"/>
    <w:rsid w:val="00A8514B"/>
    <w:rsid w:val="00A856EB"/>
    <w:rsid w:val="00A86F71"/>
    <w:rsid w:val="00A87383"/>
    <w:rsid w:val="00A9022E"/>
    <w:rsid w:val="00A91236"/>
    <w:rsid w:val="00AA003B"/>
    <w:rsid w:val="00AA1165"/>
    <w:rsid w:val="00AA3F31"/>
    <w:rsid w:val="00AA4625"/>
    <w:rsid w:val="00AB07F9"/>
    <w:rsid w:val="00AB1F1A"/>
    <w:rsid w:val="00AB4194"/>
    <w:rsid w:val="00AC079B"/>
    <w:rsid w:val="00AC4381"/>
    <w:rsid w:val="00AC4F34"/>
    <w:rsid w:val="00AC6EC2"/>
    <w:rsid w:val="00AD2A43"/>
    <w:rsid w:val="00AD4B94"/>
    <w:rsid w:val="00AE37F1"/>
    <w:rsid w:val="00AE38B2"/>
    <w:rsid w:val="00AE3A63"/>
    <w:rsid w:val="00AE5435"/>
    <w:rsid w:val="00AF243A"/>
    <w:rsid w:val="00AF3ABE"/>
    <w:rsid w:val="00AF6959"/>
    <w:rsid w:val="00B00520"/>
    <w:rsid w:val="00B00F8E"/>
    <w:rsid w:val="00B014D0"/>
    <w:rsid w:val="00B022C5"/>
    <w:rsid w:val="00B03B0C"/>
    <w:rsid w:val="00B03CB0"/>
    <w:rsid w:val="00B041A9"/>
    <w:rsid w:val="00B04447"/>
    <w:rsid w:val="00B0465E"/>
    <w:rsid w:val="00B1218F"/>
    <w:rsid w:val="00B13262"/>
    <w:rsid w:val="00B14C20"/>
    <w:rsid w:val="00B151AF"/>
    <w:rsid w:val="00B16238"/>
    <w:rsid w:val="00B2039B"/>
    <w:rsid w:val="00B23F8B"/>
    <w:rsid w:val="00B27724"/>
    <w:rsid w:val="00B307B0"/>
    <w:rsid w:val="00B30F3D"/>
    <w:rsid w:val="00B33350"/>
    <w:rsid w:val="00B36750"/>
    <w:rsid w:val="00B432A0"/>
    <w:rsid w:val="00B433B1"/>
    <w:rsid w:val="00B4738B"/>
    <w:rsid w:val="00B50ECE"/>
    <w:rsid w:val="00B517F7"/>
    <w:rsid w:val="00B52AFC"/>
    <w:rsid w:val="00B52EFE"/>
    <w:rsid w:val="00B60DCA"/>
    <w:rsid w:val="00B6282B"/>
    <w:rsid w:val="00B63064"/>
    <w:rsid w:val="00B63C73"/>
    <w:rsid w:val="00B6692C"/>
    <w:rsid w:val="00B672B3"/>
    <w:rsid w:val="00B73571"/>
    <w:rsid w:val="00B76DB6"/>
    <w:rsid w:val="00B77DBF"/>
    <w:rsid w:val="00B810DF"/>
    <w:rsid w:val="00B81FBB"/>
    <w:rsid w:val="00B84B43"/>
    <w:rsid w:val="00B86D96"/>
    <w:rsid w:val="00B902B9"/>
    <w:rsid w:val="00B923F0"/>
    <w:rsid w:val="00B92431"/>
    <w:rsid w:val="00B92C59"/>
    <w:rsid w:val="00B931E1"/>
    <w:rsid w:val="00B95BFE"/>
    <w:rsid w:val="00B96C22"/>
    <w:rsid w:val="00B972D3"/>
    <w:rsid w:val="00B97838"/>
    <w:rsid w:val="00BA1313"/>
    <w:rsid w:val="00BA1705"/>
    <w:rsid w:val="00BA2132"/>
    <w:rsid w:val="00BB0252"/>
    <w:rsid w:val="00BB070C"/>
    <w:rsid w:val="00BB4389"/>
    <w:rsid w:val="00BB5F92"/>
    <w:rsid w:val="00BB61BE"/>
    <w:rsid w:val="00BB6223"/>
    <w:rsid w:val="00BC0FDF"/>
    <w:rsid w:val="00BC1999"/>
    <w:rsid w:val="00BC2797"/>
    <w:rsid w:val="00BC4227"/>
    <w:rsid w:val="00BC472C"/>
    <w:rsid w:val="00BD1366"/>
    <w:rsid w:val="00BD3419"/>
    <w:rsid w:val="00BD4106"/>
    <w:rsid w:val="00BD43E5"/>
    <w:rsid w:val="00BD59E3"/>
    <w:rsid w:val="00BD63C0"/>
    <w:rsid w:val="00BD7FD7"/>
    <w:rsid w:val="00BE0315"/>
    <w:rsid w:val="00BE05F0"/>
    <w:rsid w:val="00BE0E5D"/>
    <w:rsid w:val="00BE1772"/>
    <w:rsid w:val="00BE1DEB"/>
    <w:rsid w:val="00BE2F2F"/>
    <w:rsid w:val="00BE41E4"/>
    <w:rsid w:val="00BE6A71"/>
    <w:rsid w:val="00BF0E8E"/>
    <w:rsid w:val="00BF16E5"/>
    <w:rsid w:val="00BF1A7F"/>
    <w:rsid w:val="00BF3861"/>
    <w:rsid w:val="00BF4AC1"/>
    <w:rsid w:val="00BF70D9"/>
    <w:rsid w:val="00C002FD"/>
    <w:rsid w:val="00C00897"/>
    <w:rsid w:val="00C00F37"/>
    <w:rsid w:val="00C02C61"/>
    <w:rsid w:val="00C03F51"/>
    <w:rsid w:val="00C10CC7"/>
    <w:rsid w:val="00C11C58"/>
    <w:rsid w:val="00C12EAF"/>
    <w:rsid w:val="00C13225"/>
    <w:rsid w:val="00C14712"/>
    <w:rsid w:val="00C14C86"/>
    <w:rsid w:val="00C14CDD"/>
    <w:rsid w:val="00C15B3B"/>
    <w:rsid w:val="00C20348"/>
    <w:rsid w:val="00C229F8"/>
    <w:rsid w:val="00C229FE"/>
    <w:rsid w:val="00C2472A"/>
    <w:rsid w:val="00C322F1"/>
    <w:rsid w:val="00C33087"/>
    <w:rsid w:val="00C33284"/>
    <w:rsid w:val="00C334AB"/>
    <w:rsid w:val="00C34816"/>
    <w:rsid w:val="00C36D15"/>
    <w:rsid w:val="00C371FA"/>
    <w:rsid w:val="00C4026A"/>
    <w:rsid w:val="00C44D57"/>
    <w:rsid w:val="00C45BE2"/>
    <w:rsid w:val="00C46F61"/>
    <w:rsid w:val="00C47BB2"/>
    <w:rsid w:val="00C51BC8"/>
    <w:rsid w:val="00C51C28"/>
    <w:rsid w:val="00C53456"/>
    <w:rsid w:val="00C545C5"/>
    <w:rsid w:val="00C57C14"/>
    <w:rsid w:val="00C60538"/>
    <w:rsid w:val="00C60C2D"/>
    <w:rsid w:val="00C6107C"/>
    <w:rsid w:val="00C70043"/>
    <w:rsid w:val="00C71905"/>
    <w:rsid w:val="00C735FB"/>
    <w:rsid w:val="00C73861"/>
    <w:rsid w:val="00C742EC"/>
    <w:rsid w:val="00C7432C"/>
    <w:rsid w:val="00C7497A"/>
    <w:rsid w:val="00C75323"/>
    <w:rsid w:val="00C75791"/>
    <w:rsid w:val="00C76304"/>
    <w:rsid w:val="00C77B31"/>
    <w:rsid w:val="00C80143"/>
    <w:rsid w:val="00C817BB"/>
    <w:rsid w:val="00C827E5"/>
    <w:rsid w:val="00C83B2D"/>
    <w:rsid w:val="00C84955"/>
    <w:rsid w:val="00C86467"/>
    <w:rsid w:val="00C918EB"/>
    <w:rsid w:val="00C92014"/>
    <w:rsid w:val="00C942C1"/>
    <w:rsid w:val="00C95C72"/>
    <w:rsid w:val="00C96B86"/>
    <w:rsid w:val="00C97DF7"/>
    <w:rsid w:val="00CA0560"/>
    <w:rsid w:val="00CA0ADE"/>
    <w:rsid w:val="00CA1A6A"/>
    <w:rsid w:val="00CA43D8"/>
    <w:rsid w:val="00CA6108"/>
    <w:rsid w:val="00CA7F7D"/>
    <w:rsid w:val="00CB5017"/>
    <w:rsid w:val="00CB766B"/>
    <w:rsid w:val="00CC2A5D"/>
    <w:rsid w:val="00CC356D"/>
    <w:rsid w:val="00CC57FE"/>
    <w:rsid w:val="00CC6512"/>
    <w:rsid w:val="00CC7415"/>
    <w:rsid w:val="00CD109D"/>
    <w:rsid w:val="00CD1590"/>
    <w:rsid w:val="00CD1E9D"/>
    <w:rsid w:val="00CD6ABB"/>
    <w:rsid w:val="00CD6F67"/>
    <w:rsid w:val="00CE5CF2"/>
    <w:rsid w:val="00CF25EA"/>
    <w:rsid w:val="00D00617"/>
    <w:rsid w:val="00D00A5D"/>
    <w:rsid w:val="00D00A87"/>
    <w:rsid w:val="00D02C1D"/>
    <w:rsid w:val="00D02F2F"/>
    <w:rsid w:val="00D04A6D"/>
    <w:rsid w:val="00D05751"/>
    <w:rsid w:val="00D0642C"/>
    <w:rsid w:val="00D10347"/>
    <w:rsid w:val="00D13087"/>
    <w:rsid w:val="00D1438B"/>
    <w:rsid w:val="00D156C9"/>
    <w:rsid w:val="00D16FA0"/>
    <w:rsid w:val="00D22E1D"/>
    <w:rsid w:val="00D2329B"/>
    <w:rsid w:val="00D23838"/>
    <w:rsid w:val="00D2604C"/>
    <w:rsid w:val="00D26DCE"/>
    <w:rsid w:val="00D276DD"/>
    <w:rsid w:val="00D27BAB"/>
    <w:rsid w:val="00D36CFB"/>
    <w:rsid w:val="00D4238F"/>
    <w:rsid w:val="00D5130A"/>
    <w:rsid w:val="00D51769"/>
    <w:rsid w:val="00D522D8"/>
    <w:rsid w:val="00D52359"/>
    <w:rsid w:val="00D53FC5"/>
    <w:rsid w:val="00D543CB"/>
    <w:rsid w:val="00D5491C"/>
    <w:rsid w:val="00D554E8"/>
    <w:rsid w:val="00D5748E"/>
    <w:rsid w:val="00D574D6"/>
    <w:rsid w:val="00D606CD"/>
    <w:rsid w:val="00D612A9"/>
    <w:rsid w:val="00D6268D"/>
    <w:rsid w:val="00D64F01"/>
    <w:rsid w:val="00D65B3B"/>
    <w:rsid w:val="00D66935"/>
    <w:rsid w:val="00D66DDA"/>
    <w:rsid w:val="00D72982"/>
    <w:rsid w:val="00D74E68"/>
    <w:rsid w:val="00D80021"/>
    <w:rsid w:val="00D80F8F"/>
    <w:rsid w:val="00D82444"/>
    <w:rsid w:val="00D8370A"/>
    <w:rsid w:val="00D8724C"/>
    <w:rsid w:val="00D938C1"/>
    <w:rsid w:val="00D9522E"/>
    <w:rsid w:val="00DA2494"/>
    <w:rsid w:val="00DA47A8"/>
    <w:rsid w:val="00DA5235"/>
    <w:rsid w:val="00DA6421"/>
    <w:rsid w:val="00DA79E7"/>
    <w:rsid w:val="00DB206B"/>
    <w:rsid w:val="00DB29F5"/>
    <w:rsid w:val="00DB3592"/>
    <w:rsid w:val="00DB37F3"/>
    <w:rsid w:val="00DB3D26"/>
    <w:rsid w:val="00DB4411"/>
    <w:rsid w:val="00DB4C93"/>
    <w:rsid w:val="00DC3F8A"/>
    <w:rsid w:val="00DC6088"/>
    <w:rsid w:val="00DD1A93"/>
    <w:rsid w:val="00DD46E9"/>
    <w:rsid w:val="00DD5DF4"/>
    <w:rsid w:val="00DD6BBD"/>
    <w:rsid w:val="00DD74AB"/>
    <w:rsid w:val="00DE0D00"/>
    <w:rsid w:val="00DE16CD"/>
    <w:rsid w:val="00DE2CB8"/>
    <w:rsid w:val="00DE3588"/>
    <w:rsid w:val="00DE3F85"/>
    <w:rsid w:val="00DE6492"/>
    <w:rsid w:val="00DF280B"/>
    <w:rsid w:val="00DF28B7"/>
    <w:rsid w:val="00DF4847"/>
    <w:rsid w:val="00DF48C2"/>
    <w:rsid w:val="00DF53E1"/>
    <w:rsid w:val="00DF68C0"/>
    <w:rsid w:val="00DF7F5A"/>
    <w:rsid w:val="00E00FFD"/>
    <w:rsid w:val="00E04A3C"/>
    <w:rsid w:val="00E04C02"/>
    <w:rsid w:val="00E0500F"/>
    <w:rsid w:val="00E053B2"/>
    <w:rsid w:val="00E05D97"/>
    <w:rsid w:val="00E139D5"/>
    <w:rsid w:val="00E14CA5"/>
    <w:rsid w:val="00E152DF"/>
    <w:rsid w:val="00E20A53"/>
    <w:rsid w:val="00E215A5"/>
    <w:rsid w:val="00E22D1B"/>
    <w:rsid w:val="00E23308"/>
    <w:rsid w:val="00E235F5"/>
    <w:rsid w:val="00E23783"/>
    <w:rsid w:val="00E251E0"/>
    <w:rsid w:val="00E26411"/>
    <w:rsid w:val="00E273C5"/>
    <w:rsid w:val="00E307B6"/>
    <w:rsid w:val="00E37EDE"/>
    <w:rsid w:val="00E41AD6"/>
    <w:rsid w:val="00E42017"/>
    <w:rsid w:val="00E42730"/>
    <w:rsid w:val="00E46268"/>
    <w:rsid w:val="00E4654D"/>
    <w:rsid w:val="00E500D4"/>
    <w:rsid w:val="00E5329D"/>
    <w:rsid w:val="00E54530"/>
    <w:rsid w:val="00E55854"/>
    <w:rsid w:val="00E62617"/>
    <w:rsid w:val="00E628AD"/>
    <w:rsid w:val="00E64339"/>
    <w:rsid w:val="00E677BD"/>
    <w:rsid w:val="00E67CD7"/>
    <w:rsid w:val="00E70C44"/>
    <w:rsid w:val="00E72B6E"/>
    <w:rsid w:val="00E7372F"/>
    <w:rsid w:val="00E8384E"/>
    <w:rsid w:val="00E86693"/>
    <w:rsid w:val="00E872A7"/>
    <w:rsid w:val="00E91EB1"/>
    <w:rsid w:val="00E94C35"/>
    <w:rsid w:val="00E95B0E"/>
    <w:rsid w:val="00E97AC7"/>
    <w:rsid w:val="00EA19E9"/>
    <w:rsid w:val="00EA2057"/>
    <w:rsid w:val="00EA369D"/>
    <w:rsid w:val="00EA411E"/>
    <w:rsid w:val="00EA5D20"/>
    <w:rsid w:val="00EA641F"/>
    <w:rsid w:val="00EA6A5A"/>
    <w:rsid w:val="00EA7315"/>
    <w:rsid w:val="00EB1021"/>
    <w:rsid w:val="00EB19E0"/>
    <w:rsid w:val="00EB3A01"/>
    <w:rsid w:val="00EB400D"/>
    <w:rsid w:val="00EB459F"/>
    <w:rsid w:val="00EB5A80"/>
    <w:rsid w:val="00EB7AF3"/>
    <w:rsid w:val="00EC07DD"/>
    <w:rsid w:val="00EC0D7C"/>
    <w:rsid w:val="00EC3652"/>
    <w:rsid w:val="00EC701A"/>
    <w:rsid w:val="00EC70A6"/>
    <w:rsid w:val="00EC7997"/>
    <w:rsid w:val="00EC7F14"/>
    <w:rsid w:val="00ED1DF4"/>
    <w:rsid w:val="00ED45B5"/>
    <w:rsid w:val="00ED499D"/>
    <w:rsid w:val="00EE1F4D"/>
    <w:rsid w:val="00EE220A"/>
    <w:rsid w:val="00EE238E"/>
    <w:rsid w:val="00EE2853"/>
    <w:rsid w:val="00EE77C8"/>
    <w:rsid w:val="00EF0776"/>
    <w:rsid w:val="00EF2C8D"/>
    <w:rsid w:val="00EF5D36"/>
    <w:rsid w:val="00EF66FC"/>
    <w:rsid w:val="00F0135B"/>
    <w:rsid w:val="00F02153"/>
    <w:rsid w:val="00F02E73"/>
    <w:rsid w:val="00F053C3"/>
    <w:rsid w:val="00F05AF4"/>
    <w:rsid w:val="00F06C19"/>
    <w:rsid w:val="00F10140"/>
    <w:rsid w:val="00F11BAF"/>
    <w:rsid w:val="00F11CE3"/>
    <w:rsid w:val="00F159BB"/>
    <w:rsid w:val="00F16FDF"/>
    <w:rsid w:val="00F17DCE"/>
    <w:rsid w:val="00F210FF"/>
    <w:rsid w:val="00F22750"/>
    <w:rsid w:val="00F238B0"/>
    <w:rsid w:val="00F23916"/>
    <w:rsid w:val="00F23CA1"/>
    <w:rsid w:val="00F2401A"/>
    <w:rsid w:val="00F249AF"/>
    <w:rsid w:val="00F25FCF"/>
    <w:rsid w:val="00F2646F"/>
    <w:rsid w:val="00F27E65"/>
    <w:rsid w:val="00F30A2C"/>
    <w:rsid w:val="00F31897"/>
    <w:rsid w:val="00F33D7E"/>
    <w:rsid w:val="00F37721"/>
    <w:rsid w:val="00F403E2"/>
    <w:rsid w:val="00F405C9"/>
    <w:rsid w:val="00F40A19"/>
    <w:rsid w:val="00F414CD"/>
    <w:rsid w:val="00F414F8"/>
    <w:rsid w:val="00F41686"/>
    <w:rsid w:val="00F416B1"/>
    <w:rsid w:val="00F44FA1"/>
    <w:rsid w:val="00F47626"/>
    <w:rsid w:val="00F47966"/>
    <w:rsid w:val="00F47CAB"/>
    <w:rsid w:val="00F50275"/>
    <w:rsid w:val="00F505C7"/>
    <w:rsid w:val="00F51366"/>
    <w:rsid w:val="00F54824"/>
    <w:rsid w:val="00F566F6"/>
    <w:rsid w:val="00F56CE1"/>
    <w:rsid w:val="00F60441"/>
    <w:rsid w:val="00F629DA"/>
    <w:rsid w:val="00F62A13"/>
    <w:rsid w:val="00F62D01"/>
    <w:rsid w:val="00F62EE5"/>
    <w:rsid w:val="00F64246"/>
    <w:rsid w:val="00F669C5"/>
    <w:rsid w:val="00F72DEA"/>
    <w:rsid w:val="00F76C7F"/>
    <w:rsid w:val="00F77CDF"/>
    <w:rsid w:val="00F803B0"/>
    <w:rsid w:val="00F80E14"/>
    <w:rsid w:val="00F80E25"/>
    <w:rsid w:val="00F81A0B"/>
    <w:rsid w:val="00F8399C"/>
    <w:rsid w:val="00F85F27"/>
    <w:rsid w:val="00F869B7"/>
    <w:rsid w:val="00F9005C"/>
    <w:rsid w:val="00F904AE"/>
    <w:rsid w:val="00F905C6"/>
    <w:rsid w:val="00F9484B"/>
    <w:rsid w:val="00F95FAC"/>
    <w:rsid w:val="00FA0966"/>
    <w:rsid w:val="00FA164B"/>
    <w:rsid w:val="00FA2566"/>
    <w:rsid w:val="00FA4E4D"/>
    <w:rsid w:val="00FA6905"/>
    <w:rsid w:val="00FA7A01"/>
    <w:rsid w:val="00FA7CBD"/>
    <w:rsid w:val="00FB03E9"/>
    <w:rsid w:val="00FB13E6"/>
    <w:rsid w:val="00FB3503"/>
    <w:rsid w:val="00FB440D"/>
    <w:rsid w:val="00FB4456"/>
    <w:rsid w:val="00FB4C36"/>
    <w:rsid w:val="00FB5D74"/>
    <w:rsid w:val="00FB6804"/>
    <w:rsid w:val="00FC038A"/>
    <w:rsid w:val="00FC24DA"/>
    <w:rsid w:val="00FC3A0E"/>
    <w:rsid w:val="00FC47CB"/>
    <w:rsid w:val="00FC4B44"/>
    <w:rsid w:val="00FD002E"/>
    <w:rsid w:val="00FD0A3A"/>
    <w:rsid w:val="00FD16AF"/>
    <w:rsid w:val="00FD1F4D"/>
    <w:rsid w:val="00FD2A3E"/>
    <w:rsid w:val="00FD4EF7"/>
    <w:rsid w:val="00FD7077"/>
    <w:rsid w:val="00FE4A51"/>
    <w:rsid w:val="00FE5BBC"/>
    <w:rsid w:val="00FF4F35"/>
    <w:rsid w:val="00FF507F"/>
    <w:rsid w:val="00FF649E"/>
    <w:rsid w:val="00FF6796"/>
    <w:rsid w:val="00FF6FE3"/>
    <w:rsid w:val="00FF795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C008F29"/>
  <w15:docId w15:val="{458A8023-8055-4B93-AC75-A88E1DE3E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486CBA"/>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GradeColorida-nfase110">
    <w:name w:val="Grade Colorida - Ênfase 110"/>
    <w:basedOn w:val="Normal"/>
    <w:next w:val="Normal"/>
    <w:rsid w:val="00EB3A0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styleId="SemEspaamento">
    <w:name w:val="No Spacing"/>
    <w:uiPriority w:val="1"/>
    <w:qFormat/>
    <w:rsid w:val="002A7D6A"/>
    <w:rPr>
      <w:rFonts w:ascii="Calibri" w:eastAsia="Calibri" w:hAnsi="Calibri"/>
      <w:sz w:val="22"/>
      <w:szCs w:val="22"/>
      <w:lang w:eastAsia="en-US"/>
    </w:rPr>
  </w:style>
  <w:style w:type="table" w:customStyle="1" w:styleId="Tabelacomgrade1">
    <w:name w:val="Tabela com grade1"/>
    <w:basedOn w:val="Tabelanormal"/>
    <w:next w:val="Tabelacomgrade"/>
    <w:uiPriority w:val="59"/>
    <w:rsid w:val="009110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unhideWhenUsed/>
    <w:rsid w:val="00911049"/>
    <w:pPr>
      <w:jc w:val="both"/>
    </w:pPr>
    <w:rPr>
      <w:rFonts w:ascii="Times New Roman" w:eastAsiaTheme="minorHAnsi" w:hAnsi="Times New Roman" w:cstheme="minorBidi"/>
      <w:szCs w:val="20"/>
      <w:lang w:eastAsia="en-US"/>
    </w:rPr>
  </w:style>
  <w:style w:type="character" w:customStyle="1" w:styleId="TextodenotaderodapChar">
    <w:name w:val="Texto de nota de rodapé Char"/>
    <w:basedOn w:val="Fontepargpadro"/>
    <w:link w:val="Textodenotaderodap"/>
    <w:uiPriority w:val="99"/>
    <w:semiHidden/>
    <w:rsid w:val="00911049"/>
    <w:rPr>
      <w:rFonts w:eastAsiaTheme="minorHAnsi" w:cstheme="minorBidi"/>
      <w:lang w:eastAsia="en-US"/>
    </w:rPr>
  </w:style>
  <w:style w:type="character" w:styleId="Refdenotaderodap">
    <w:name w:val="footnote reference"/>
    <w:basedOn w:val="Fontepargpadro"/>
    <w:uiPriority w:val="99"/>
    <w:semiHidden/>
    <w:unhideWhenUsed/>
    <w:rsid w:val="00911049"/>
    <w:rPr>
      <w:vertAlign w:val="superscript"/>
    </w:rPr>
  </w:style>
  <w:style w:type="paragraph" w:styleId="Legenda">
    <w:name w:val="caption"/>
    <w:basedOn w:val="Normal"/>
    <w:next w:val="Normal"/>
    <w:uiPriority w:val="35"/>
    <w:unhideWhenUsed/>
    <w:qFormat/>
    <w:rsid w:val="00AE38B2"/>
    <w:pPr>
      <w:spacing w:after="200"/>
    </w:pPr>
    <w:rPr>
      <w:b/>
      <w:bCs/>
      <w:color w:val="4F81BD" w:themeColor="accent1"/>
      <w:sz w:val="18"/>
      <w:szCs w:val="18"/>
    </w:rPr>
  </w:style>
  <w:style w:type="table" w:styleId="GradeClara">
    <w:name w:val="Light Grid"/>
    <w:basedOn w:val="Tabelanormal"/>
    <w:uiPriority w:val="62"/>
    <w:rsid w:val="00AE38B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Corpodetexto">
    <w:name w:val="Body Text"/>
    <w:basedOn w:val="Normal"/>
    <w:link w:val="CorpodetextoChar"/>
    <w:semiHidden/>
    <w:unhideWhenUsed/>
    <w:rsid w:val="00AE38B2"/>
    <w:pPr>
      <w:spacing w:after="120"/>
    </w:pPr>
  </w:style>
  <w:style w:type="character" w:customStyle="1" w:styleId="CorpodetextoChar">
    <w:name w:val="Corpo de texto Char"/>
    <w:basedOn w:val="Fontepargpadro"/>
    <w:link w:val="Corpodetexto"/>
    <w:semiHidden/>
    <w:rsid w:val="00AE38B2"/>
    <w:rPr>
      <w:rFonts w:ascii="Arial" w:hAnsi="Arial" w:cs="Tahoma"/>
      <w:szCs w:val="24"/>
    </w:rPr>
  </w:style>
  <w:style w:type="table" w:customStyle="1" w:styleId="TableNormal">
    <w:name w:val="Table Normal"/>
    <w:uiPriority w:val="2"/>
    <w:semiHidden/>
    <w:unhideWhenUsed/>
    <w:qFormat/>
    <w:rsid w:val="00AE38B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E38B2"/>
    <w:pPr>
      <w:widowControl w:val="0"/>
      <w:autoSpaceDE w:val="0"/>
      <w:autoSpaceDN w:val="0"/>
    </w:pPr>
    <w:rPr>
      <w:rFonts w:ascii="Times New Roman" w:hAnsi="Times New Roman" w:cs="Times New Roman"/>
      <w:sz w:val="22"/>
      <w:szCs w:val="22"/>
      <w:lang w:val="en-US" w:eastAsia="en-US"/>
    </w:rPr>
  </w:style>
  <w:style w:type="character" w:styleId="MenoPendente">
    <w:name w:val="Unresolved Mention"/>
    <w:basedOn w:val="Fontepargpadro"/>
    <w:uiPriority w:val="99"/>
    <w:semiHidden/>
    <w:unhideWhenUsed/>
    <w:rsid w:val="00506A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658015">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268003380">
      <w:bodyDiv w:val="1"/>
      <w:marLeft w:val="0"/>
      <w:marRight w:val="0"/>
      <w:marTop w:val="0"/>
      <w:marBottom w:val="0"/>
      <w:divBdr>
        <w:top w:val="none" w:sz="0" w:space="0" w:color="auto"/>
        <w:left w:val="none" w:sz="0" w:space="0" w:color="auto"/>
        <w:bottom w:val="none" w:sz="0" w:space="0" w:color="auto"/>
        <w:right w:val="none" w:sz="0" w:space="0" w:color="auto"/>
      </w:divBdr>
    </w:div>
    <w:div w:id="283075401">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921744645">
      <w:bodyDiv w:val="1"/>
      <w:marLeft w:val="0"/>
      <w:marRight w:val="0"/>
      <w:marTop w:val="0"/>
      <w:marBottom w:val="0"/>
      <w:divBdr>
        <w:top w:val="none" w:sz="0" w:space="0" w:color="auto"/>
        <w:left w:val="none" w:sz="0" w:space="0" w:color="auto"/>
        <w:bottom w:val="none" w:sz="0" w:space="0" w:color="auto"/>
        <w:right w:val="none" w:sz="0" w:space="0" w:color="auto"/>
      </w:divBdr>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2BD26-0B9C-49E0-BD80-15249B7E0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199</TotalTime>
  <Pages>56</Pages>
  <Words>18193</Words>
  <Characters>103467</Characters>
  <Application>Microsoft Office Word</Application>
  <DocSecurity>0</DocSecurity>
  <Lines>862</Lines>
  <Paragraphs>242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121418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Diogo Jose Alves Barboza</cp:lastModifiedBy>
  <cp:revision>77</cp:revision>
  <cp:lastPrinted>2010-11-03T19:07:00Z</cp:lastPrinted>
  <dcterms:created xsi:type="dcterms:W3CDTF">2022-04-01T11:50:00Z</dcterms:created>
  <dcterms:modified xsi:type="dcterms:W3CDTF">2022-04-11T14:47:00Z</dcterms:modified>
</cp:coreProperties>
</file>